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C3" w:rsidRDefault="001848C3" w:rsidP="001848C3">
      <w:pPr>
        <w:jc w:val="center"/>
      </w:pPr>
      <w: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848C3" w:rsidRDefault="001848C3" w:rsidP="001848C3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848C3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1848C3" w:rsidRDefault="00D61F15" w:rsidP="00D61F15">
            <w:pPr>
              <w:spacing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</w:t>
            </w:r>
          </w:p>
          <w:p w:rsidR="001848C3" w:rsidRDefault="001848C3">
            <w:pPr>
              <w:spacing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1848C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1848C3" w:rsidRDefault="001848C3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1848C3" w:rsidRDefault="001848C3" w:rsidP="008F6F3D">
            <w:pPr>
              <w:spacing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8F6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IPA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1848C3" w:rsidRPr="001848C3" w:rsidRDefault="001848C3">
            <w:pPr>
              <w:spacing w:after="120"/>
              <w:ind w:left="3238" w:hanging="3238"/>
              <w:rPr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 (Delapan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I (Ganjil)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&amp; II (Genap)</w:t>
            </w:r>
          </w:p>
          <w:p w:rsidR="001848C3" w:rsidRDefault="001848C3">
            <w:pPr>
              <w:spacing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1848C3" w:rsidRDefault="001848C3">
            <w:pPr>
              <w:spacing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848C3" w:rsidRDefault="001848C3" w:rsidP="001848C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1848C3" w:rsidRDefault="001848C3" w:rsidP="001848C3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D4004" w:rsidRPr="00196BEE" w:rsidRDefault="001848C3" w:rsidP="001848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196BEE"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Ilmu Pengetahuan Alam (IPA)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Satuan Pendidikan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BD4004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Fase D, Kelas/Semester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96BEE">
        <w:rPr>
          <w:rFonts w:asciiTheme="majorBidi" w:eastAsia="Google Sans Text" w:hAnsiTheme="majorBidi" w:cstheme="majorBidi"/>
          <w:b/>
          <w:bCs/>
          <w:sz w:val="24"/>
          <w:szCs w:val="24"/>
        </w:rPr>
        <w:t>: VIII (Delapan) / I (Ganjil) &amp; II (Genap)</w:t>
      </w:r>
    </w:p>
    <w:p w:rsidR="00196BEE" w:rsidRPr="00196BEE" w:rsidRDefault="00196BEE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3172"/>
        <w:gridCol w:w="2350"/>
        <w:gridCol w:w="1443"/>
      </w:tblGrid>
      <w:tr w:rsidR="00BD4004" w:rsidRPr="00196BEE" w:rsidTr="001848C3">
        <w:trPr>
          <w:tblHeader/>
        </w:trPr>
        <w:tc>
          <w:tcPr>
            <w:tcW w:w="1250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708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1265" w:type="pct"/>
            <w:vAlign w:val="center"/>
          </w:tcPr>
          <w:p w:rsidR="00BD4004" w:rsidRPr="00196BEE" w:rsidRDefault="00196BEE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777" w:type="pct"/>
            <w:vAlign w:val="center"/>
          </w:tcPr>
          <w:p w:rsidR="00BD4004" w:rsidRPr="001848C3" w:rsidRDefault="001848C3" w:rsidP="00184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Sel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sel, membandingkan perbesaran dan resolusi mikroskop, serta membuat purwarupa mikroskop sederhana.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Sel dan Mikroskop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perbedaan sel hewan dan sel tumbuhan serta membuat model sel berdasarkan analogi.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Sel Hewan dan Tumbuhan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konsep uniseluler, multiseluler, dan proses spesialisasi sel hingga membentuk organisme.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Spesialisasi Sel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2: Struktur dan Fungsi Tubuh Makhluk Hidup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nutrien, menghitung kebutuhan kalori, menganalisis menu makanan, dan menjelaskan fungsi organ-organ pencernaan.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Makanan dan Sistem Pencernaan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struktur dan fungsi sistem peredaran darah, menganalisis faktor-faktor yang memengaruhinya, dan cara menjaganya.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Sistem Peredaran Darah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struktur dan fungsi sistem pernapasan, menganalisis dampak merokok, dan memberikan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solusi terkait masalah perokok pasif.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Sistem Pernapasan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fungsi sistem ekskresi, menganalisis data terkait urin, dan memahami pentingnya homeostasis.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Sistem Ekskresi/Pembuangan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3: Usaha, Energi, dan Pesawat Sederhana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konsep Usaha dan Daya serta menganalisis variabel-variabel yang memengaruhinya melalui percobaan.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Usaha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jenis-jenis energi (kinetik, potensial), menjelaskan hubungan antara usaha dan energi, serta menyajikan informasi mengenai sumber energi terbarukan.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Energi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manfaat dan cara kerja berbagai jenis pesawat sederhana serta memilih pesawat sederhana yang tepat untuk menyelesaikan suatu masalah.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Pesawat Sederhana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Getaran, Gelombang, dan Cahaya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konsep getaran, amplitudo, periode, dan frekuensi melalui percobaan bandul sederhana.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Konsep Getaran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faktor-faktor yang memengaruhi periode dan frekuensi getaran.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Faktor yang Memengaruhi Getaran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menjelaskan bahwa gelombang adalah getaran yang merambat serta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membedakan karakteristik gelombang transversal dan longitudinal.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Konsep Dasar Gelombang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hubungan antara cepat rambat gelombang, panjang gelombang, dan frekuensi, serta memahami konsep gelombang bunyi.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Besaran Gelombang dan Gelombang Bunyi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menyelidiki dan menjelaskan sifat-sifat cahaya (merambat lurus, dapat dipantulkan, dan dapat dibiaskan).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Sifat-sifat Cahaya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bagian-bagian mata manusia dan proses melihat.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Indera Penglihatan (Mata)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prinsip kerja alat optik sederhana seperti kamera dan teleskop.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Alat Optik Sederhana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5: Unsur, Senyawa, dan Campuran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pengertian unsur dan membedakan unsur logam dan non-logam berdasarkan sifat fisiknya.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Pengenalan Unsur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menjelaskan hubungan antara unsur dan atom sebagai bagian terkecilnya.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Unsur dan Atom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beberapa unsur yang dikenal dan kegunaannya melalui tabel periodik.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Tabel Periodik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mengelompokkan beberapa zat sebagai unsur logam atau non-logam berdasarkan sifat hantar listrik dan panasnya.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Sifat Hantar Unsur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mendeskripsikan perbedaan antara unsur dan senyawa.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Pengenalan Senyawa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menyajikan informasi tentang penggunaan unsur dan senyawanya dalam kehidupan sehari-hari.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Pemanfaatan Senyawa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mendeskripsikan perbedaan antara senyawa dan campuran serta mengidentifikasi jenis-jenis campuran.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Pengenalan Campuran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mendemonstrasikan metode pemisahan campuran partikel tidak larut.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Pemisahan Campuran (Partikel Tidak Larut)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mendemonstrasikan metode pemisahan campuran partikel larut dan memahami prinsip evaporasi dan distilasi.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Pemisahan Campuran (Partikel Larut)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sebuah metode pemisahan campuran untuk menyelesaikan masalah lingkungan kontekstual.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Proyek Pemisahan Campuran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6: Struktur Bumi dan Perkembangannya</w:t>
            </w: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mendeskripsikan lapisan-lapisan penyusun bumi dan membuat modelnya menggunakan skala yang tepat.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Struktur Bumi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menjelaskan teori lempeng tektonik, mendeskripsikan tiga tipe pergerakan lempeng, dan mensimulasikannya.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Lempeng Tektonik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menjelaskan penyebab dan jenis-jenis gempa bumi, serta </w:t>
            </w: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mengumpulkan informasi tentang mitigasi bencana gempa dan tsunami.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- Gempa Bumi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BD4004" w:rsidRPr="00196BEE" w:rsidTr="001848C3">
        <w:tc>
          <w:tcPr>
            <w:tcW w:w="1250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708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mengidentifikasi bagian-bagian gunung berapi, menjelaskan proses erupsi, dan menggali potensi daerah vulkanik.</w:t>
            </w:r>
          </w:p>
        </w:tc>
        <w:tc>
          <w:tcPr>
            <w:tcW w:w="1265" w:type="pct"/>
          </w:tcPr>
          <w:p w:rsidR="00BD4004" w:rsidRPr="00196BEE" w:rsidRDefault="00196BEE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- Gunung Berapi</w:t>
            </w:r>
          </w:p>
        </w:tc>
        <w:tc>
          <w:tcPr>
            <w:tcW w:w="777" w:type="pct"/>
          </w:tcPr>
          <w:p w:rsidR="00BD4004" w:rsidRPr="00196BEE" w:rsidRDefault="00BD4004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1848C3" w:rsidRPr="00196BEE" w:rsidTr="001848C3">
        <w:tc>
          <w:tcPr>
            <w:tcW w:w="4223" w:type="pct"/>
            <w:gridSpan w:val="3"/>
          </w:tcPr>
          <w:p w:rsidR="001848C3" w:rsidRPr="00196BEE" w:rsidRDefault="001848C3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777" w:type="pct"/>
          </w:tcPr>
          <w:p w:rsidR="001848C3" w:rsidRPr="00196BEE" w:rsidRDefault="001848C3" w:rsidP="00196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BD4004" w:rsidRDefault="00BD4004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1848C3" w:rsidRDefault="001848C3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848C3" w:rsidTr="001848C3">
        <w:tc>
          <w:tcPr>
            <w:tcW w:w="5437" w:type="dxa"/>
          </w:tcPr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848C3" w:rsidRDefault="001848C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848C3" w:rsidRDefault="001848C3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848C3" w:rsidRDefault="001848C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1848C3" w:rsidRDefault="001848C3">
            <w:pPr>
              <w:spacing w:line="276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1848C3" w:rsidRPr="00196BEE" w:rsidRDefault="001848C3" w:rsidP="00196B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848C3" w:rsidRPr="00196BEE" w:rsidSect="00196BE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C07878"/>
    <w:multiLevelType w:val="hybridMultilevel"/>
    <w:tmpl w:val="E622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42777"/>
    <w:multiLevelType w:val="hybridMultilevel"/>
    <w:tmpl w:val="BE181D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BD4004"/>
    <w:rsid w:val="001848C3"/>
    <w:rsid w:val="00196BEE"/>
    <w:rsid w:val="003E3A1A"/>
    <w:rsid w:val="008F6F3D"/>
    <w:rsid w:val="00BD4004"/>
    <w:rsid w:val="00D6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96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96B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2025-07-25T09:16:00Z</dcterms:created>
  <dcterms:modified xsi:type="dcterms:W3CDTF">2025-07-25T09:41:00Z</dcterms:modified>
</cp:coreProperties>
</file>