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06C" w:rsidRDefault="009F406C" w:rsidP="009F406C">
      <w:pPr>
        <w:jc w:val="center"/>
      </w:pPr>
      <w:r>
        <w:rPr>
          <w:rFonts w:ascii="Times New Roman" w:hAnsi="Times New Roman" w:cs="Times New Roman"/>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noProof/>
          <w:color w:val="000000"/>
          <w:sz w:val="24"/>
          <w:szCs w:val="24"/>
        </w:rPr>
        <w:drawing>
          <wp:inline distT="0" distB="0" distL="0" distR="0">
            <wp:extent cx="1362075" cy="1381125"/>
            <wp:effectExtent l="0" t="0" r="9525" b="9525"/>
            <wp:docPr id="1" name="Picture 1" descr="Description: Description: Description: 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9F406C" w:rsidRDefault="009F406C" w:rsidP="009F406C">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9F406C" w:rsidTr="009F406C">
        <w:trPr>
          <w:trHeight w:val="596"/>
          <w:jc w:val="center"/>
        </w:trPr>
        <w:tc>
          <w:tcPr>
            <w:tcW w:w="8390" w:type="dxa"/>
            <w:vAlign w:val="center"/>
            <w:hideMark/>
          </w:tcPr>
          <w:p w:rsidR="009F406C" w:rsidRDefault="009F406C">
            <w:pPr>
              <w:spacing w:before="240" w:after="240"/>
              <w:jc w:val="center"/>
            </w:pPr>
            <w:r>
              <w:rPr>
                <w:rFonts w:ascii="Times New Roman" w:hAnsi="Times New Roman" w:cs="Times New Roman"/>
                <w:b/>
                <w:bCs/>
                <w:color w:val="000000"/>
                <w:sz w:val="32"/>
                <w:szCs w:val="32"/>
                <w:lang w:val="en-ID"/>
              </w:rPr>
              <w:t>CAPAIAN PEMBELAJARAN (CP)</w:t>
            </w:r>
          </w:p>
          <w:p w:rsidR="009F406C" w:rsidRDefault="009F406C">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9F406C" w:rsidTr="009F406C">
        <w:trPr>
          <w:trHeight w:val="596"/>
          <w:jc w:val="center"/>
        </w:trPr>
        <w:tc>
          <w:tcPr>
            <w:tcW w:w="8390" w:type="dxa"/>
            <w:tcBorders>
              <w:top w:val="nil"/>
              <w:left w:val="nil"/>
              <w:bottom w:val="double" w:sz="4" w:space="0" w:color="auto"/>
              <w:right w:val="nil"/>
            </w:tcBorders>
            <w:vAlign w:val="center"/>
            <w:hideMark/>
          </w:tcPr>
          <w:p w:rsidR="009F406C" w:rsidRDefault="009F406C">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9F406C" w:rsidRDefault="009F406C">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9F406C" w:rsidRDefault="009F406C">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9F406C" w:rsidRDefault="009F406C" w:rsidP="009F406C">
            <w:pPr>
              <w:spacing w:before="120" w:after="120"/>
              <w:ind w:left="3238" w:hanging="3238"/>
              <w:rPr>
                <w:rFonts w:ascii="Times New Roman" w:hAnsi="Times New Roman" w:cs="Times New Roman"/>
                <w:b/>
                <w:bCs/>
                <w:color w:val="000000"/>
                <w:sz w:val="24"/>
                <w:szCs w:val="24"/>
              </w:rPr>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 xml:space="preserve">Matematika </w:t>
            </w:r>
          </w:p>
          <w:p w:rsidR="009F406C" w:rsidRDefault="00ED781D" w:rsidP="00ED781D">
            <w:pPr>
              <w:spacing w:before="120" w:after="120"/>
              <w:ind w:left="3238" w:hanging="3238"/>
            </w:pPr>
            <w:r>
              <w:rPr>
                <w:rFonts w:ascii="Times New Roman" w:hAnsi="Times New Roman" w:cs="Times New Roman"/>
                <w:b/>
                <w:bCs/>
                <w:color w:val="000000"/>
                <w:sz w:val="24"/>
                <w:szCs w:val="24"/>
              </w:rPr>
              <w:t>Fase D</w:t>
            </w:r>
            <w:bookmarkStart w:id="0" w:name="_GoBack"/>
            <w:bookmarkEnd w:id="0"/>
            <w:r w:rsidR="009F406C">
              <w:rPr>
                <w:rFonts w:ascii="Times New Roman" w:hAnsi="Times New Roman" w:cs="Times New Roman"/>
                <w:b/>
                <w:bCs/>
                <w:color w:val="000000"/>
                <w:sz w:val="24"/>
                <w:szCs w:val="24"/>
              </w:rPr>
              <w:t xml:space="preserve">, </w:t>
            </w:r>
            <w:r w:rsidR="009F406C">
              <w:rPr>
                <w:rFonts w:ascii="Times New Roman" w:hAnsi="Times New Roman" w:cs="Times New Roman"/>
                <w:b/>
                <w:bCs/>
                <w:color w:val="000000"/>
                <w:sz w:val="24"/>
                <w:szCs w:val="24"/>
                <w:lang w:val="pt-BR"/>
              </w:rPr>
              <w:t xml:space="preserve">Kelas / Semester      :      </w:t>
            </w:r>
            <w:r>
              <w:rPr>
                <w:rFonts w:ascii="Times New Roman" w:hAnsi="Times New Roman" w:cs="Times New Roman"/>
                <w:b/>
                <w:bCs/>
                <w:color w:val="000000"/>
                <w:sz w:val="24"/>
                <w:szCs w:val="24"/>
                <w:lang w:val="pt-BR"/>
              </w:rPr>
              <w:t>IX</w:t>
            </w:r>
            <w:r w:rsidR="009F406C">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en-ID"/>
              </w:rPr>
              <w:t>Sembilan</w:t>
            </w:r>
            <w:r w:rsidR="009F406C">
              <w:rPr>
                <w:rFonts w:ascii="Times New Roman" w:hAnsi="Times New Roman" w:cs="Times New Roman"/>
                <w:b/>
                <w:bCs/>
                <w:color w:val="000000"/>
                <w:sz w:val="24"/>
                <w:szCs w:val="24"/>
                <w:lang w:val="id-ID"/>
              </w:rPr>
              <w:t>)</w:t>
            </w:r>
            <w:r w:rsidR="009F406C">
              <w:rPr>
                <w:rFonts w:ascii="Times New Roman" w:hAnsi="Times New Roman" w:cs="Times New Roman"/>
                <w:b/>
                <w:bCs/>
                <w:color w:val="000000"/>
                <w:sz w:val="24"/>
                <w:szCs w:val="24"/>
                <w:lang w:val="pt-BR"/>
              </w:rPr>
              <w:t xml:space="preserve">  / </w:t>
            </w:r>
            <w:r w:rsidR="009F406C">
              <w:rPr>
                <w:rFonts w:ascii="Times New Roman" w:hAnsi="Times New Roman" w:cs="Times New Roman"/>
                <w:b/>
                <w:bCs/>
                <w:color w:val="000000"/>
                <w:sz w:val="24"/>
                <w:szCs w:val="24"/>
                <w:lang w:val="id-ID"/>
              </w:rPr>
              <w:t>I (Ganjil)</w:t>
            </w:r>
            <w:r w:rsidR="009F406C">
              <w:rPr>
                <w:rFonts w:ascii="Times New Roman" w:hAnsi="Times New Roman" w:cs="Times New Roman"/>
                <w:b/>
                <w:bCs/>
                <w:color w:val="000000"/>
                <w:sz w:val="24"/>
                <w:szCs w:val="24"/>
                <w:lang w:val="en-ID"/>
              </w:rPr>
              <w:t xml:space="preserve"> &amp; II (Genap)</w:t>
            </w:r>
          </w:p>
          <w:p w:rsidR="009F406C" w:rsidRDefault="009F406C">
            <w:pPr>
              <w:spacing w:before="120" w:after="120"/>
            </w:pPr>
            <w:r>
              <w:rPr>
                <w:rFonts w:ascii="Times New Roman" w:hAnsi="Times New Roman" w:cs="Times New Roman"/>
                <w:b/>
                <w:bCs/>
                <w:color w:val="000000"/>
                <w:sz w:val="24"/>
                <w:szCs w:val="24"/>
                <w:lang w:val="pt-BR"/>
              </w:rPr>
              <w:t> </w:t>
            </w:r>
          </w:p>
          <w:p w:rsidR="009F406C" w:rsidRDefault="009F406C">
            <w:pPr>
              <w:spacing w:before="120" w:after="120"/>
            </w:pPr>
            <w:r>
              <w:rPr>
                <w:rFonts w:ascii="Times New Roman" w:hAnsi="Times New Roman" w:cs="Times New Roman"/>
                <w:b/>
                <w:bCs/>
                <w:color w:val="000000"/>
                <w:sz w:val="24"/>
                <w:szCs w:val="24"/>
              </w:rPr>
              <w:t> </w:t>
            </w:r>
          </w:p>
        </w:tc>
      </w:tr>
    </w:tbl>
    <w:p w:rsidR="009F406C" w:rsidRDefault="009F406C" w:rsidP="009F406C">
      <w:pPr>
        <w:jc w:val="center"/>
      </w:pPr>
      <w:r>
        <w:rPr>
          <w:rFonts w:ascii="Times New Roman" w:hAnsi="Times New Roman" w:cs="Times New Roman"/>
          <w:b/>
          <w:bCs/>
          <w:color w:val="000000"/>
          <w:sz w:val="24"/>
          <w:szCs w:val="24"/>
          <w:lang w:val="id-ID"/>
        </w:rPr>
        <w:t> </w:t>
      </w:r>
    </w:p>
    <w:p w:rsidR="009F406C" w:rsidRDefault="009F406C" w:rsidP="009F406C">
      <w:pPr>
        <w:jc w:val="center"/>
      </w:pPr>
      <w:r>
        <w:rPr>
          <w:rFonts w:ascii="Times New Roman" w:hAnsi="Times New Roman" w:cs="Times New Roman"/>
          <w:b/>
          <w:bCs/>
          <w:color w:val="000000"/>
          <w:sz w:val="24"/>
          <w:szCs w:val="24"/>
          <w:lang w:val="id-ID"/>
        </w:rPr>
        <w:t> </w:t>
      </w:r>
    </w:p>
    <w:p w:rsidR="009F406C" w:rsidRDefault="009F406C" w:rsidP="009F406C">
      <w:pPr>
        <w:pStyle w:val="Heading2"/>
        <w:spacing w:before="0" w:after="0" w:line="276" w:lineRule="auto"/>
        <w:jc w:val="both"/>
      </w:pPr>
      <w:r>
        <w:rPr>
          <w:rFonts w:ascii="Times New Roman" w:hAnsi="Times New Roman" w:cs="Times New Roman"/>
          <w:color w:val="1B1C1D"/>
          <w:sz w:val="24"/>
          <w:szCs w:val="24"/>
        </w:rPr>
        <w:t> </w:t>
      </w:r>
    </w:p>
    <w:p w:rsidR="006F6D79" w:rsidRDefault="006F6D79" w:rsidP="009F406C">
      <w:pPr>
        <w:jc w:val="center"/>
        <w:rPr>
          <w:rFonts w:ascii="Times New Roman" w:hAnsi="Times New Roman" w:cs="Times New Roman"/>
          <w:b/>
          <w:bCs/>
          <w:sz w:val="24"/>
          <w:szCs w:val="24"/>
        </w:rPr>
        <w:sectPr w:rsidR="006F6D79">
          <w:pgSz w:w="12240" w:h="15840"/>
          <w:pgMar w:top="1440" w:right="1440" w:bottom="1440" w:left="1440" w:header="0" w:footer="720" w:gutter="0"/>
          <w:pgNumType w:start="1"/>
          <w:cols w:space="720"/>
        </w:sectPr>
      </w:pPr>
    </w:p>
    <w:p w:rsidR="009F406C" w:rsidRDefault="009F406C" w:rsidP="009F406C">
      <w:pPr>
        <w:jc w:val="center"/>
      </w:pPr>
      <w:r>
        <w:rPr>
          <w:rFonts w:ascii="Times New Roman" w:hAnsi="Times New Roman" w:cs="Times New Roman"/>
          <w:b/>
          <w:bCs/>
          <w:sz w:val="24"/>
          <w:szCs w:val="24"/>
        </w:rPr>
        <w:lastRenderedPageBreak/>
        <w:t>CAPAIAN PEMBELAJARAN</w:t>
      </w:r>
    </w:p>
    <w:p w:rsidR="009F406C" w:rsidRDefault="009F406C" w:rsidP="009F406C">
      <w:pPr>
        <w:spacing w:before="60"/>
        <w:jc w:val="center"/>
      </w:pPr>
      <w:r>
        <w:rPr>
          <w:rFonts w:ascii="Times New Roman" w:hAnsi="Times New Roman" w:cs="Times New Roman"/>
          <w:b/>
          <w:bCs/>
          <w:sz w:val="24"/>
          <w:szCs w:val="24"/>
        </w:rPr>
        <w:t>MATA PELAJARAN : MATEMATIKA</w:t>
      </w:r>
    </w:p>
    <w:p w:rsidR="009F406C" w:rsidRDefault="009F406C" w:rsidP="009F406C">
      <w:pPr>
        <w:spacing w:before="60"/>
        <w:jc w:val="center"/>
        <w:rPr>
          <w:rFonts w:ascii="Times New Roman" w:hAnsi="Times New Roman" w:cs="Times New Roman"/>
          <w:b/>
          <w:bCs/>
          <w:sz w:val="24"/>
          <w:szCs w:val="24"/>
          <w:lang w:val="en-ID"/>
        </w:rPr>
      </w:pPr>
      <w:r>
        <w:rPr>
          <w:rFonts w:ascii="Times New Roman" w:hAnsi="Times New Roman" w:cs="Times New Roman"/>
          <w:b/>
          <w:bCs/>
          <w:sz w:val="24"/>
          <w:szCs w:val="24"/>
          <w:lang w:val="id-ID"/>
        </w:rPr>
        <w:t xml:space="preserve">(Keputusan BSKAP </w:t>
      </w:r>
      <w:r>
        <w:rPr>
          <w:rStyle w:val="fontstyle01"/>
          <w:rFonts w:ascii="Times New Roman" w:hAnsi="Times New Roman" w:cs="Times New Roman"/>
        </w:rPr>
        <w:t>NOMOR 046/H/KR/2025</w:t>
      </w:r>
      <w:r>
        <w:rPr>
          <w:rFonts w:ascii="Times New Roman" w:hAnsi="Times New Roman" w:cs="Times New Roman"/>
          <w:b/>
          <w:bCs/>
          <w:sz w:val="24"/>
          <w:szCs w:val="24"/>
          <w:lang w:val="id-ID"/>
        </w:rPr>
        <w:t>)</w:t>
      </w:r>
    </w:p>
    <w:p w:rsidR="00BB31D7" w:rsidRPr="00BB31D7" w:rsidRDefault="00BB31D7" w:rsidP="00BB31D7"/>
    <w:p w:rsidR="0072017B" w:rsidRPr="00BB31D7" w:rsidRDefault="00BB31D7" w:rsidP="00BB31D7">
      <w:pPr>
        <w:pStyle w:val="Heading2"/>
        <w:numPr>
          <w:ilvl w:val="0"/>
          <w:numId w:val="5"/>
        </w:numPr>
        <w:spacing w:before="0" w:after="0" w:line="276" w:lineRule="auto"/>
        <w:jc w:val="both"/>
        <w:rPr>
          <w:rFonts w:asciiTheme="majorBidi" w:eastAsia="Google Sans" w:hAnsiTheme="majorBidi" w:cstheme="majorBidi"/>
          <w:color w:val="1B1C1D"/>
          <w:sz w:val="24"/>
          <w:szCs w:val="24"/>
        </w:rPr>
      </w:pPr>
      <w:r w:rsidRPr="00BB31D7">
        <w:rPr>
          <w:rFonts w:asciiTheme="majorBidi" w:eastAsia="Google Sans" w:hAnsiTheme="majorBidi" w:cstheme="majorBidi"/>
          <w:color w:val="1B1C1D"/>
          <w:sz w:val="24"/>
          <w:szCs w:val="24"/>
        </w:rPr>
        <w:t>Rasional</w:t>
      </w:r>
    </w:p>
    <w:p w:rsidR="0072017B"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Matematika merupakan ilmu atau pengetahuan tentang belajar atau berpikir logis yang mendasari perkembangan teknologi modern dan sangat dibutuhkan dalam kehidupan manusia. Matematika berkontribusi terhadap pengembangan dan pemahaman dalam berbagai disiplin ilmu dan menjadi landasan bagi banyak inovasi saat ini maupun memberikan solusi masa depan. Matematika dipelajari bukan hanya untuk dipahami, tetapi juga berperan sebagai alat untuk membangun pemahaman, melatih cara berpikir, dan menyelesaikan masalah dalam kehidupan. Belajar matematika dapat meningkatkan kemampuan murid dalam berpikir logis, analitis, sistematis, kritis, dan kreatif. Kompetensi tersebut diperlukan agar murid memiliki kemampuan memperoleh, mengelola, dan memanfaatkan informasi untuk bertahan hidup pada keadaan yang selalu berubah, penuh dengan ketidakpastian, dan bersifat kompetitif.</w:t>
      </w:r>
    </w:p>
    <w:p w:rsidR="00BB31D7"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72017B"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Mata pelajaran Matematika membekali murid dengan pengetahuan dan keterampilan yang diperlukan serta kapasitas untuk berpikir logis, kritis, dan analitis sehingga mereka belajar bernalar secara bertahap untuk memahami konsep, prinsip, dan solusi dalam matematika. Proses ini juga membentuk sikap positif terhadap matematika dan menumbuhkan nilai-nilai seperti kemandirian, ketekunan, ketelitian, rasionalitas, serta kreativitas.</w:t>
      </w:r>
    </w:p>
    <w:p w:rsidR="00BB31D7"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72017B"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Dengan demikian, mata pelajaran matematika relevan dan berkontribusi dalam mewujudkan delapan dimensi profil lulusan, di antaranya untuk mengembangkan kompetensi penalaran kritis, kreativitas, kolaborasi, kemandirian, dan komunikasi murid. Materi pembelajaran pada mata pelajaran Matematika di setiap jenjang pendidikan dikemas melalui elemen, domain atau bidang kajian Bilangan, Aljabar, Pengukuran, Geometri, serta Analisis Data dan Peluang.</w:t>
      </w:r>
    </w:p>
    <w:p w:rsidR="00BB31D7"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72017B" w:rsidRPr="00BB31D7" w:rsidRDefault="00BB31D7" w:rsidP="00BB31D7">
      <w:pPr>
        <w:pStyle w:val="Heading2"/>
        <w:numPr>
          <w:ilvl w:val="0"/>
          <w:numId w:val="5"/>
        </w:numPr>
        <w:spacing w:before="0" w:after="0" w:line="276" w:lineRule="auto"/>
        <w:jc w:val="both"/>
        <w:rPr>
          <w:rFonts w:asciiTheme="majorBidi" w:eastAsia="Google Sans" w:hAnsiTheme="majorBidi" w:cstheme="majorBidi"/>
          <w:color w:val="1B1C1D"/>
          <w:sz w:val="24"/>
          <w:szCs w:val="24"/>
        </w:rPr>
      </w:pPr>
      <w:r w:rsidRPr="00BB31D7">
        <w:rPr>
          <w:rFonts w:asciiTheme="majorBidi" w:eastAsia="Google Sans" w:hAnsiTheme="majorBidi" w:cstheme="majorBidi"/>
          <w:color w:val="1B1C1D"/>
          <w:sz w:val="24"/>
          <w:szCs w:val="24"/>
        </w:rPr>
        <w:t>Tujuan</w:t>
      </w:r>
    </w:p>
    <w:p w:rsidR="0072017B"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Mata pelajaran Matematika bertujuan untuk membekali murid agar dapat:</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memahami materi pembelajaran matematika berupa fakta, konsep, prinsip, operasi, dan relasi matematis dan mengaplikasikannya secara luwes, akurat, efisien, dan tepat dalam pemecahan masalah matematis (pemahaman matematis dan kecakapan prosedural);</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menggunakan penalaran pada pola dan sifat, melakukan manipulasi matematis dalam membuat generalisasi, menyusun bukti, atau menjelaskan gagasan dan pernyataan matematika (penalaran dan pembuktian matematis);</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memecahkan masalah yang meliputi kemampuan menyelesaikan model atau menafsirkan solusi yang diperoleh (pemecahan masalah matematis);</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 xml:space="preserve">mengomunikasikan gagasan dengan simbol, tabel, diagram, atau media lain untuk </w:t>
      </w:r>
      <w:r w:rsidRPr="00BB31D7">
        <w:rPr>
          <w:rFonts w:asciiTheme="majorBidi" w:eastAsia="Google Sans Text" w:hAnsiTheme="majorBidi" w:cstheme="majorBidi"/>
          <w:color w:val="1B1C1D"/>
          <w:sz w:val="24"/>
          <w:szCs w:val="24"/>
        </w:rPr>
        <w:lastRenderedPageBreak/>
        <w:t>memperjelas keadaan atau masalah, serta menyajikan suatu situasi ke dalam simbol atau model matematis (komunikasi dan representasi matematis);</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mengaitkan materi pembelajaran matematika berupa fakta, konsep, prinsip, operasi, dan relasi matematis pada suatu bidang kajian, lintas bidang kajian, lintas bidang ilmu, dan dengan kehidupan (koneksi matematis); dan</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memiliki sikap menghargai kegunaan matematika dalam kehidupan, yaitu memiliki rasa ingin tahu, perhatian, dan minat dalam mempelajari matematika, serta sikap kreatif, sabar, mandiri, tekun, terbuka, tangguh, ulet, dan percaya diri dalam pemecahan masalah (disposisi matematis).</w:t>
      </w:r>
    </w:p>
    <w:p w:rsidR="00BB31D7" w:rsidRDefault="00BB31D7" w:rsidP="00BB31D7">
      <w:pPr>
        <w:pStyle w:val="Heading2"/>
        <w:spacing w:before="0" w:after="0" w:line="276" w:lineRule="auto"/>
        <w:jc w:val="both"/>
        <w:rPr>
          <w:rFonts w:asciiTheme="majorBidi" w:eastAsia="Google Sans" w:hAnsiTheme="majorBidi" w:cstheme="majorBidi"/>
          <w:color w:val="1B1C1D"/>
          <w:sz w:val="24"/>
          <w:szCs w:val="24"/>
        </w:rPr>
      </w:pPr>
    </w:p>
    <w:p w:rsidR="0072017B" w:rsidRPr="00BB31D7" w:rsidRDefault="00BB31D7" w:rsidP="00BB31D7">
      <w:pPr>
        <w:pStyle w:val="Heading2"/>
        <w:numPr>
          <w:ilvl w:val="0"/>
          <w:numId w:val="5"/>
        </w:numPr>
        <w:spacing w:before="0" w:after="0" w:line="276" w:lineRule="auto"/>
        <w:jc w:val="both"/>
        <w:rPr>
          <w:rFonts w:asciiTheme="majorBidi" w:eastAsia="Google Sans" w:hAnsiTheme="majorBidi" w:cstheme="majorBidi"/>
          <w:color w:val="1B1C1D"/>
          <w:sz w:val="24"/>
          <w:szCs w:val="24"/>
        </w:rPr>
      </w:pPr>
      <w:r w:rsidRPr="00BB31D7">
        <w:rPr>
          <w:rFonts w:asciiTheme="majorBidi" w:eastAsia="Google Sans" w:hAnsiTheme="majorBidi" w:cstheme="majorBidi"/>
          <w:color w:val="1B1C1D"/>
          <w:sz w:val="24"/>
          <w:szCs w:val="24"/>
        </w:rPr>
        <w:t>Karakteristik</w:t>
      </w:r>
    </w:p>
    <w:p w:rsidR="0072017B"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Mata pelajaran Matematika diorganisasikan dalam lingkup lima elemen konten dan lima elemen proses.</w:t>
      </w:r>
    </w:p>
    <w:p w:rsidR="0072017B" w:rsidRPr="00BB31D7" w:rsidRDefault="00BB31D7" w:rsidP="00BB31D7">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b/>
          <w:color w:val="1B1C1D"/>
          <w:sz w:val="24"/>
          <w:szCs w:val="24"/>
        </w:rPr>
        <w:t>Elemen konten</w:t>
      </w:r>
      <w:r w:rsidRPr="00BB31D7">
        <w:rPr>
          <w:rFonts w:asciiTheme="majorBidi" w:eastAsia="Google Sans Text" w:hAnsiTheme="majorBidi" w:cstheme="majorBidi"/>
          <w:color w:val="1B1C1D"/>
          <w:sz w:val="24"/>
          <w:szCs w:val="24"/>
        </w:rPr>
        <w:t xml:space="preserve"> dalam mata pelajaran Matematika terkait dengan pandangan bahwa matematika sebagai materi pembelajaran (subject matter) yang harus dipahami murid. Pemahaman matematis terkait erat dengan pembentukan alur pemahaman terhadap materi pembelajaran matematika berupa fakta, konsep, prinsip, operasi, dan relasi yang bersifat formal-universal. Elemen dan deskripsi elemen konten mata pelajaran Matematika adalah sebagai berikut.</w:t>
      </w:r>
    </w:p>
    <w:tbl>
      <w:tblPr>
        <w:tblStyle w:val="TableGrid"/>
        <w:tblW w:w="8543" w:type="dxa"/>
        <w:tblInd w:w="817" w:type="dxa"/>
        <w:tblLayout w:type="fixed"/>
        <w:tblLook w:val="0600" w:firstRow="0" w:lastRow="0" w:firstColumn="0" w:lastColumn="0" w:noHBand="1" w:noVBand="1"/>
      </w:tblPr>
      <w:tblGrid>
        <w:gridCol w:w="2410"/>
        <w:gridCol w:w="6133"/>
      </w:tblGrid>
      <w:tr w:rsidR="0072017B" w:rsidRPr="00BB31D7" w:rsidTr="00BB31D7">
        <w:trPr>
          <w:trHeight w:val="454"/>
          <w:tblHeader/>
        </w:trPr>
        <w:tc>
          <w:tcPr>
            <w:tcW w:w="2410" w:type="dxa"/>
            <w:vAlign w:val="center"/>
          </w:tcPr>
          <w:p w:rsidR="0072017B" w:rsidRPr="00BB31D7" w:rsidRDefault="00BB31D7" w:rsidP="00BB31D7">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Elemen</w:t>
            </w:r>
          </w:p>
        </w:tc>
        <w:tc>
          <w:tcPr>
            <w:tcW w:w="6133" w:type="dxa"/>
            <w:vAlign w:val="center"/>
          </w:tcPr>
          <w:p w:rsidR="0072017B" w:rsidRPr="00BB31D7" w:rsidRDefault="00BB31D7" w:rsidP="00BB31D7">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Deskripsi</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Bilangan</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Bidang kajian Bilangan membahas tentang angka sebagai simbol bilangan, konsep bilangan, operasi hitung bilangan, dan relasi antara berbagai operasi hitung bilangan dalam sub-elemen representasi visual, sifat urutan, dan operasi.</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Aljabar</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Bidang kajian Aljabar membahas tentang aljabar non-formal dalam bentuk simbol gambar sampai dengan aljabar formal dalam bentuk simbol huruf yang mewakili bilangan tertentu dalam sub-elemen persamaan dan pertidaksamaan, relasi dan pola bilangan, serta rasio dan proporsi.</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Pengukuran</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Bidang kajian Pengukuran membahas tentang besaran-besaran pengukuran, cara mengukur besaran tertentu, dan membuktikan prinsip atau teorema terkait besaran tertentu dalam sub-elemen pengukuran besaran geometris dan non-geometris.</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Geometri</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Bidang kajian Geometri membahas tentang berbagai bentuk bangun datar dan bangun ruang serta ciri-cirinya dalam sub-elemen geometri datar dan geometri ruang.</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Analisis Data dan Peluang</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 xml:space="preserve">Bidang kajian Analisis Data dan Peluang membahas tentang pengertian data, jenis-jenis data, pengolahan data dalam berbagai bentuk representasi, dan analisis data kuantitatif </w:t>
            </w:r>
            <w:r w:rsidRPr="00BB31D7">
              <w:rPr>
                <w:rFonts w:asciiTheme="majorBidi" w:eastAsia="Google Sans Text" w:hAnsiTheme="majorBidi" w:cstheme="majorBidi"/>
                <w:color w:val="1B1C1D"/>
                <w:sz w:val="24"/>
                <w:szCs w:val="24"/>
              </w:rPr>
              <w:lastRenderedPageBreak/>
              <w:t>terkait pemusatan dan penyebaran data serta peluang munculnya suatu data atau kejadian tertentu dalam sub-elemen data dan representasinya, serta ketidakpastian dan peluang.</w:t>
            </w:r>
          </w:p>
        </w:tc>
      </w:tr>
    </w:tbl>
    <w:p w:rsidR="00BB31D7" w:rsidRPr="00BB31D7" w:rsidRDefault="00BB31D7" w:rsidP="00BB31D7">
      <w:pPr>
        <w:pBdr>
          <w:top w:val="nil"/>
          <w:left w:val="nil"/>
          <w:bottom w:val="nil"/>
          <w:right w:val="nil"/>
          <w:between w:val="nil"/>
        </w:pBdr>
        <w:spacing w:line="276" w:lineRule="auto"/>
        <w:ind w:left="480"/>
        <w:jc w:val="both"/>
        <w:rPr>
          <w:rFonts w:asciiTheme="majorBidi" w:hAnsiTheme="majorBidi" w:cstheme="majorBidi"/>
          <w:sz w:val="24"/>
          <w:szCs w:val="24"/>
        </w:rPr>
      </w:pPr>
    </w:p>
    <w:p w:rsidR="0072017B" w:rsidRPr="00BB31D7" w:rsidRDefault="00BB31D7" w:rsidP="00BB31D7">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b/>
          <w:color w:val="1B1C1D"/>
          <w:sz w:val="24"/>
          <w:szCs w:val="24"/>
        </w:rPr>
        <w:t>Elemen proses</w:t>
      </w:r>
      <w:r w:rsidRPr="00BB31D7">
        <w:rPr>
          <w:rFonts w:asciiTheme="majorBidi" w:eastAsia="Google Sans Text" w:hAnsiTheme="majorBidi" w:cstheme="majorBidi"/>
          <w:color w:val="1B1C1D"/>
          <w:sz w:val="24"/>
          <w:szCs w:val="24"/>
        </w:rPr>
        <w:t xml:space="preserve"> dalam mata pelajaran Matematika, terkait dengan pandangan bahwa matematika sebagai alat konseptual untuk mengkonstruksi dan merekonstruksi materi pembelajaran matematika berupa aktivitas mental dapat mengembangkan kecakapan matematika berikut.</w:t>
      </w:r>
    </w:p>
    <w:tbl>
      <w:tblPr>
        <w:tblStyle w:val="TableGrid"/>
        <w:tblW w:w="8543" w:type="dxa"/>
        <w:tblInd w:w="817" w:type="dxa"/>
        <w:tblLayout w:type="fixed"/>
        <w:tblLook w:val="0600" w:firstRow="0" w:lastRow="0" w:firstColumn="0" w:lastColumn="0" w:noHBand="1" w:noVBand="1"/>
      </w:tblPr>
      <w:tblGrid>
        <w:gridCol w:w="2410"/>
        <w:gridCol w:w="6133"/>
      </w:tblGrid>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Elemen</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Deskripsi</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Penalaran dan Pembuktian Matematis</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Penalaran terkait dengan proses penggunaan pola hubungan dalam menganalisis situasi untuk menyusun serta menyelidiki praduga. Pembuktian matematis terkait proses membuktikan kebenaran suatu prinsip, rumus, atau teorema tertentu.</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Pemecahan Masalah Matematis</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Pemecahan masalah matematis terkait dengan proses penyelesaian masalah matematis atau masalah sehari-hari dengan cara menerapkan dan mengadaptasi berbagai strategi yang efektif. Proses ini juga mencakup konstruksi dan rekonstruksi pemahaman matematika melalui pemecahan masalah.</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Komunikasi</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Komunikasi matematis terkait dengan pembentukan alur pemahaman materi pembelajaran matematika melalui cara mengomunikasikan pemikiran matematis menggunakan bahasa matematis yang tepat. Komunikasi matematis juga mencakup proses menganalisis dan mengevaluasi pemikiran matematis orang lain.</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Representasi Matematis</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Representasi matematis terkait dengan proses membuat dan menggunakan simbol, tabel, diagram, atau bentuk lain untuk mengomunikasikan gagasan dan pemodelan matematika. Proses ini juga mencakup fleksibilitas dalam mengubah dari satu bentuk representasi ke bentuk representasi lainnya, dan memilih representasi yang paling sesuai untuk memecahkan masalah.</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Koneksi Matematis</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Koneksi matematis terkait dengan proses mengaitkan antara materi pembelajaran matematika pada suatu bidang kajian, lintas bidang kajian, lintas bidang ilmu, dan dengan kehidupan.</w:t>
            </w:r>
          </w:p>
        </w:tc>
      </w:tr>
    </w:tbl>
    <w:p w:rsidR="00BB31D7" w:rsidRDefault="00BB31D7" w:rsidP="00BB31D7">
      <w:pPr>
        <w:pStyle w:val="Heading2"/>
        <w:spacing w:before="0" w:after="0" w:line="276" w:lineRule="auto"/>
        <w:jc w:val="both"/>
        <w:rPr>
          <w:rFonts w:asciiTheme="majorBidi" w:eastAsia="Google Sans" w:hAnsiTheme="majorBidi" w:cstheme="majorBidi"/>
          <w:color w:val="1B1C1D"/>
          <w:sz w:val="24"/>
          <w:szCs w:val="24"/>
        </w:rPr>
        <w:sectPr w:rsidR="00BB31D7">
          <w:pgSz w:w="12240" w:h="15840"/>
          <w:pgMar w:top="1440" w:right="1440" w:bottom="1440" w:left="1440" w:header="0" w:footer="720" w:gutter="0"/>
          <w:pgNumType w:start="1"/>
          <w:cols w:space="720"/>
        </w:sectPr>
      </w:pPr>
    </w:p>
    <w:p w:rsidR="0072017B" w:rsidRPr="00BB31D7" w:rsidRDefault="00BB31D7" w:rsidP="00BB31D7">
      <w:pPr>
        <w:pStyle w:val="Heading2"/>
        <w:spacing w:before="0" w:after="0" w:line="276" w:lineRule="auto"/>
        <w:jc w:val="center"/>
        <w:rPr>
          <w:rFonts w:asciiTheme="majorBidi" w:eastAsia="Google Sans" w:hAnsiTheme="majorBidi" w:cstheme="majorBidi"/>
          <w:color w:val="1B1C1D"/>
          <w:sz w:val="24"/>
          <w:szCs w:val="24"/>
        </w:rPr>
      </w:pPr>
      <w:r w:rsidRPr="00BB31D7">
        <w:rPr>
          <w:rFonts w:asciiTheme="majorBidi" w:eastAsia="Google Sans" w:hAnsiTheme="majorBidi" w:cstheme="majorBidi"/>
          <w:color w:val="1B1C1D"/>
          <w:sz w:val="24"/>
          <w:szCs w:val="24"/>
        </w:rPr>
        <w:lastRenderedPageBreak/>
        <w:t>Capaian Pembelajaran</w:t>
      </w:r>
    </w:p>
    <w:p w:rsidR="0072017B" w:rsidRPr="00BB31D7" w:rsidRDefault="00BB31D7" w:rsidP="00BB31D7">
      <w:pPr>
        <w:pStyle w:val="Heading3"/>
        <w:spacing w:before="0" w:after="0" w:line="276" w:lineRule="auto"/>
        <w:jc w:val="center"/>
        <w:rPr>
          <w:rFonts w:asciiTheme="majorBidi" w:eastAsia="Google Sans" w:hAnsiTheme="majorBidi" w:cstheme="majorBidi"/>
          <w:b w:val="0"/>
          <w:bCs/>
          <w:color w:val="1B1C1D"/>
          <w:sz w:val="24"/>
          <w:szCs w:val="24"/>
        </w:rPr>
      </w:pPr>
      <w:r w:rsidRPr="00BB31D7">
        <w:rPr>
          <w:rFonts w:asciiTheme="majorBidi" w:eastAsia="Google Sans" w:hAnsiTheme="majorBidi" w:cstheme="majorBidi"/>
          <w:b w:val="0"/>
          <w:bCs/>
          <w:color w:val="1B1C1D"/>
          <w:sz w:val="24"/>
          <w:szCs w:val="24"/>
        </w:rPr>
        <w:t>Fase D (Umumnya untuk Kelas VII, VIII dan IX SMP/MTs/Program Paket B)</w:t>
      </w:r>
    </w:p>
    <w:p w:rsid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Pada akhir Fase D, murid memiliki kemampuan sebagai berikut:</w:t>
      </w:r>
    </w:p>
    <w:p w:rsidR="0072017B" w:rsidRPr="00BB31D7" w:rsidRDefault="00BB31D7" w:rsidP="00BB31D7">
      <w:pPr>
        <w:pStyle w:val="Heading4"/>
        <w:numPr>
          <w:ilvl w:val="0"/>
          <w:numId w:val="6"/>
        </w:numP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Bilangan</w:t>
      </w:r>
    </w:p>
    <w:p w:rsidR="0072017B"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Membaca, menulis, dan membandingkan bilangan bulat, bilangan rasional, bilangan desimal, bilangan berpangkat bulat dan akar, bilangan dalam notasi ilmiah; menerapkan operasi aritmatika pada bilangan real, dan memberikan estimasi/perkiraan dalam menyelesaikan masalah (termasuk berkaitan dengan literasi finansial). Murid dapat menggunakan rasio (skala, proporsi, dan laju perubahan) dalam penyelesaian masalah.</w:t>
      </w:r>
    </w:p>
    <w:p w:rsidR="0072017B" w:rsidRPr="00BB31D7" w:rsidRDefault="00BB31D7" w:rsidP="00BB31D7">
      <w:pPr>
        <w:pStyle w:val="Heading4"/>
        <w:numPr>
          <w:ilvl w:val="0"/>
          <w:numId w:val="6"/>
        </w:numP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Aljabar</w:t>
      </w:r>
    </w:p>
    <w:p w:rsidR="0072017B"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Mengenali, memprediksi dan menggeneralisasi pola dalam bentuk susunan benda dan bilangan; Menyatakan suatu situasi ke dalam bentuk aljabar; menggunakan sifat-sifat operasi (komutatif, asosiatif, dan distributif) untuk menghasilkan bentuk aljabar yang ekuivalen. Murid dapat memahami relasi dan fungsi (domain, kodomain, range) serta menyajikannya dalam bentuk diagram panah, tabel, himpunan pasangan berurutan, dan grafik; membedakan beberapa fungsi non linear dari fungsi linear secara grafik; menyelesaikan persamaan dan pertidaksamaan linear satu variabel; menyajikan, menganalisis, dan menyelesaikan masalah dengan menggunakan relasi, fungsi dan persamaan linear; serta menyelesaikan sistem persaman linear dua variabel melalui beberapa cara untuk penyelesaian masalah.</w:t>
      </w:r>
    </w:p>
    <w:p w:rsidR="0072017B" w:rsidRPr="00BB31D7" w:rsidRDefault="00BB31D7" w:rsidP="00BB31D7">
      <w:pPr>
        <w:pStyle w:val="Heading4"/>
        <w:numPr>
          <w:ilvl w:val="0"/>
          <w:numId w:val="6"/>
        </w:numP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Pengukuran</w:t>
      </w:r>
    </w:p>
    <w:p w:rsidR="0072017B"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Menentukan keliling, luas, panjang busur, sudut dan luas juring lingkaran, serta menyelesaikan masalah yang terkait; menjelaskan cara untuk menentukan luas permukaan dan volume bangun ruang (prisma, tabung, bola, limas dan kerucut) dan menyelesaikan masalah yang terkait; dan menjelaskan pengaruh perubahan secara proporsional dari bangun datar dan bangun ruang terhadap ukuran panjang, besar sudut, luas, dan/atau volume.</w:t>
      </w:r>
    </w:p>
    <w:p w:rsidR="0072017B" w:rsidRPr="00BB31D7" w:rsidRDefault="00BB31D7" w:rsidP="00BB31D7">
      <w:pPr>
        <w:pStyle w:val="Heading4"/>
        <w:numPr>
          <w:ilvl w:val="0"/>
          <w:numId w:val="6"/>
        </w:numP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Geometri</w:t>
      </w:r>
    </w:p>
    <w:p w:rsidR="0072017B"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Membuat jaring-jaring bangun ruang (prisma, tabung, limas dan kerucut) dan membuat bangun ruang dari jaring-jaringnya. Murid dapat menggunakan hubungan antar-sudut yang terbentuk oleh dua garis yang berpotongan, dan oleh dua garis sejajar yang dipotong sebuah garis transversal untuk menyelesaikan masalah (termasuk menentukan jumlah besar sudut dalam sebuah segitiga, menentukan besar sudut yang belum diketahui pada sebuah segitiga); menjelaskan sifat-sifat kekongruenan dan kesebangunan pada segitiga dan segiempat, dan menggunakannya untuk menyelesaikan masalah; menunjukkan kebenaran teorema Pythagoras dan menggunakannya dalam menyelesaikan masalah (termasuk pengenalan bilangan irasional dan jarak antara dua titik pada bidang koordinat Kartesius). Murid dapat melakukan transformasi tunggal (refleksi, translasi, rotasi, dan dilatasi) titik, garis, dan bangun datar pada bidang koordinat Kartesius dan menggunakannya untuk menyelesaikan masalah.</w:t>
      </w:r>
    </w:p>
    <w:p w:rsidR="0072017B" w:rsidRPr="00BB31D7" w:rsidRDefault="00BB31D7" w:rsidP="00BB31D7">
      <w:pPr>
        <w:pStyle w:val="Heading4"/>
        <w:numPr>
          <w:ilvl w:val="0"/>
          <w:numId w:val="6"/>
        </w:numP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Analisis Data dan Peluang</w:t>
      </w:r>
    </w:p>
    <w:p w:rsidR="0072017B"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lastRenderedPageBreak/>
        <w:t>Merumuskan pertanyaan, mengumpulkan, menyajikan, dan menganalisis data untuk menjawab pertanyaan dari situasi atau masalah; menggunakan diagram batang dan diagram lingkaran untuk menyajikan dan menginterpretasi data; mengambil sampel yang mewakili suatu populasi untuk mendapatkan data yang terkait dengan diri dan lingkungan mereka; menentukan dan menafsirkan rerata (mean), median, modus, dan jangkauan (range) dari data tersebut untuk menyelesaikan masalah (termasuk membandingkan suatu data terhadap kelompoknya, membandingkan dua kelompok data, memprediksi, membuat keputusan); menyelidiki kemungkinan adanya perubahan pengukuran pusat tersebut akibat perubahan data. Murid dapat menjelaskan dan menggunakan pengertian peluang dan frekuensi relatif untuk menentukan frekuensi harapan satu kejadian pada suatu percobaan sederhana (semua hasil percobaan dapat muncul secara merata).</w:t>
      </w:r>
    </w:p>
    <w:p w:rsid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BB31D7" w:rsidTr="00BB31D7">
        <w:tc>
          <w:tcPr>
            <w:tcW w:w="5437" w:type="dxa"/>
          </w:tcPr>
          <w:p w:rsidR="00BB31D7" w:rsidRDefault="00BB31D7">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BB31D7" w:rsidRDefault="00BB31D7">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BB31D7" w:rsidRDefault="00BB31D7">
            <w:pPr>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BB31D7" w:rsidRDefault="00BB31D7">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BB31D7" w:rsidRDefault="00BB31D7">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BB31D7" w:rsidRDefault="00BB31D7">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BB31D7" w:rsidRDefault="00BB31D7">
            <w:pPr>
              <w:ind w:left="41"/>
              <w:jc w:val="center"/>
              <w:rPr>
                <w:rFonts w:asciiTheme="majorBidi" w:hAnsiTheme="majorBidi" w:cstheme="majorBidi"/>
                <w:bCs/>
                <w:iCs/>
                <w:color w:val="000000"/>
                <w:sz w:val="24"/>
                <w:szCs w:val="24"/>
              </w:rPr>
            </w:pPr>
          </w:p>
          <w:p w:rsidR="00BB31D7" w:rsidRDefault="00BB31D7">
            <w:pPr>
              <w:ind w:left="41"/>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Cs/>
                <w:iCs/>
                <w:color w:val="000000"/>
                <w:sz w:val="24"/>
                <w:szCs w:val="24"/>
                <w:lang w:val="id-ID"/>
              </w:rPr>
            </w:pPr>
          </w:p>
          <w:p w:rsidR="00BB31D7" w:rsidRDefault="00BB31D7">
            <w:pPr>
              <w:ind w:left="41"/>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BB31D7" w:rsidRDefault="00BB31D7">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BB31D7" w:rsidRDefault="00BB31D7">
            <w:pPr>
              <w:ind w:left="41"/>
              <w:jc w:val="center"/>
              <w:rPr>
                <w:rFonts w:asciiTheme="majorBidi" w:hAnsiTheme="majorBidi" w:cstheme="majorBidi"/>
                <w:bCs/>
                <w:iCs/>
                <w:color w:val="000000"/>
                <w:sz w:val="24"/>
                <w:szCs w:val="24"/>
              </w:rPr>
            </w:pPr>
          </w:p>
        </w:tc>
      </w:tr>
    </w:tbl>
    <w:p w:rsidR="00BB31D7"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sectPr w:rsidR="00BB31D7" w:rsidRPr="00BB31D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oogle Sans">
    <w:charset w:val="00"/>
    <w:family w:val="auto"/>
    <w:pitch w:val="default"/>
  </w:font>
  <w:font w:name="Google Sans Tex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5ACC"/>
    <w:multiLevelType w:val="hybridMultilevel"/>
    <w:tmpl w:val="05389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D3005"/>
    <w:multiLevelType w:val="hybridMultilevel"/>
    <w:tmpl w:val="B0C4F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D37305"/>
    <w:multiLevelType w:val="multilevel"/>
    <w:tmpl w:val="BC14F508"/>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2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4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6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8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0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2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5B5C114B"/>
    <w:multiLevelType w:val="hybridMultilevel"/>
    <w:tmpl w:val="7F06A7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132A04"/>
    <w:multiLevelType w:val="multilevel"/>
    <w:tmpl w:val="1200F78A"/>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2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4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6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8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0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2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7BD613D1"/>
    <w:multiLevelType w:val="multilevel"/>
    <w:tmpl w:val="F0DA5DE4"/>
    <w:lvl w:ilvl="0">
      <w:start w:val="2"/>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72017B"/>
    <w:rsid w:val="00600FA4"/>
    <w:rsid w:val="006F6D79"/>
    <w:rsid w:val="0072017B"/>
    <w:rsid w:val="009F406C"/>
    <w:rsid w:val="00B17D19"/>
    <w:rsid w:val="00BA67C3"/>
    <w:rsid w:val="00BB31D7"/>
    <w:rsid w:val="00ED781D"/>
    <w:rsid w:val="00EE28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BB31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F406C"/>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9F406C"/>
    <w:rPr>
      <w:rFonts w:ascii="Tahoma" w:hAnsi="Tahoma" w:cs="Tahoma"/>
      <w:sz w:val="16"/>
      <w:szCs w:val="16"/>
    </w:rPr>
  </w:style>
  <w:style w:type="character" w:customStyle="1" w:styleId="BalloonTextChar">
    <w:name w:val="Balloon Text Char"/>
    <w:basedOn w:val="DefaultParagraphFont"/>
    <w:link w:val="BalloonText"/>
    <w:uiPriority w:val="99"/>
    <w:semiHidden/>
    <w:rsid w:val="009F40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BB31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F406C"/>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9F406C"/>
    <w:rPr>
      <w:rFonts w:ascii="Tahoma" w:hAnsi="Tahoma" w:cs="Tahoma"/>
      <w:sz w:val="16"/>
      <w:szCs w:val="16"/>
    </w:rPr>
  </w:style>
  <w:style w:type="character" w:customStyle="1" w:styleId="BalloonTextChar">
    <w:name w:val="Balloon Text Char"/>
    <w:basedOn w:val="DefaultParagraphFont"/>
    <w:link w:val="BalloonText"/>
    <w:uiPriority w:val="99"/>
    <w:semiHidden/>
    <w:rsid w:val="009F40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2880">
      <w:bodyDiv w:val="1"/>
      <w:marLeft w:val="0"/>
      <w:marRight w:val="0"/>
      <w:marTop w:val="0"/>
      <w:marBottom w:val="0"/>
      <w:divBdr>
        <w:top w:val="none" w:sz="0" w:space="0" w:color="auto"/>
        <w:left w:val="none" w:sz="0" w:space="0" w:color="auto"/>
        <w:bottom w:val="none" w:sz="0" w:space="0" w:color="auto"/>
        <w:right w:val="none" w:sz="0" w:space="0" w:color="auto"/>
      </w:divBdr>
    </w:div>
    <w:div w:id="648747060">
      <w:bodyDiv w:val="1"/>
      <w:marLeft w:val="0"/>
      <w:marRight w:val="0"/>
      <w:marTop w:val="0"/>
      <w:marBottom w:val="0"/>
      <w:divBdr>
        <w:top w:val="none" w:sz="0" w:space="0" w:color="auto"/>
        <w:left w:val="none" w:sz="0" w:space="0" w:color="auto"/>
        <w:bottom w:val="none" w:sz="0" w:space="0" w:color="auto"/>
        <w:right w:val="none" w:sz="0" w:space="0" w:color="auto"/>
      </w:divBdr>
    </w:div>
    <w:div w:id="1399593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9</cp:revision>
  <dcterms:created xsi:type="dcterms:W3CDTF">2025-07-23T02:08:00Z</dcterms:created>
  <dcterms:modified xsi:type="dcterms:W3CDTF">2025-07-31T04:58:00Z</dcterms:modified>
</cp:coreProperties>
</file>