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EAC3" w14:textId="77777777" w:rsidR="00FA48DB" w:rsidRPr="00ED1D64" w:rsidRDefault="00FA48DB" w:rsidP="00ED1D64">
      <w:pPr>
        <w:shd w:val="clear" w:color="auto" w:fill="0070C0"/>
        <w:spacing w:before="100" w:after="100"/>
        <w:jc w:val="center"/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</w:pP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>CAPAIAN PEMBELAJARAN</w:t>
      </w:r>
    </w:p>
    <w:p w14:paraId="605075E0" w14:textId="2EED907C" w:rsidR="00FA48DB" w:rsidRPr="00ED1D64" w:rsidRDefault="00FA48DB" w:rsidP="00ED1D64">
      <w:pPr>
        <w:shd w:val="clear" w:color="auto" w:fill="00B0F0"/>
        <w:spacing w:before="100" w:after="100"/>
        <w:jc w:val="center"/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</w:pP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 xml:space="preserve">MATA PELAJARAN SENI </w:t>
      </w:r>
      <w:r w:rsidR="00695A60"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 xml:space="preserve">RUPA </w:t>
      </w: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 xml:space="preserve">FASE </w:t>
      </w:r>
      <w:r w:rsidR="00880BF5"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  <w:lang w:val="id-ID"/>
        </w:rPr>
        <w:t>A</w:t>
      </w: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 xml:space="preserve"> KELAS </w:t>
      </w:r>
      <w:r w:rsidR="00B8169D"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>2</w:t>
      </w: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 xml:space="preserve"> </w:t>
      </w:r>
      <w:r w:rsidR="00880BF5"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  <w:lang w:val="id-ID"/>
        </w:rPr>
        <w:t>SD</w:t>
      </w:r>
      <w:r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</w:rPr>
        <w:t>/M</w:t>
      </w:r>
      <w:r w:rsidR="00880BF5" w:rsidRPr="00ED1D64">
        <w:rPr>
          <w:rFonts w:asciiTheme="majorBidi" w:eastAsia="Bookman Old Style" w:hAnsiTheme="majorBidi" w:cstheme="majorBidi"/>
          <w:b/>
          <w:bCs/>
          <w:color w:val="FFFFFF" w:themeColor="background1"/>
          <w:sz w:val="24"/>
          <w:szCs w:val="24"/>
          <w:lang w:val="id-ID"/>
        </w:rPr>
        <w:t>I</w:t>
      </w:r>
    </w:p>
    <w:p w14:paraId="09C6F6EF" w14:textId="77777777" w:rsidR="00FA48DB" w:rsidRPr="00603281" w:rsidRDefault="00FA48DB" w:rsidP="00FA48DB">
      <w:pPr>
        <w:spacing w:before="100" w:after="100"/>
        <w:jc w:val="center"/>
        <w:rPr>
          <w:rFonts w:asciiTheme="majorBidi" w:hAnsiTheme="majorBidi" w:cstheme="majorBidi"/>
          <w:sz w:val="24"/>
          <w:szCs w:val="24"/>
        </w:rPr>
      </w:pPr>
    </w:p>
    <w:p w14:paraId="19653CC4" w14:textId="5BD8DD41" w:rsidR="004144BC" w:rsidRPr="004144BC" w:rsidRDefault="00D44FA7" w:rsidP="004144B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450"/>
        <w:rPr>
          <w:rFonts w:eastAsia="Bookman Old Style"/>
          <w:b/>
          <w:bCs/>
          <w:sz w:val="24"/>
          <w:szCs w:val="24"/>
        </w:rPr>
      </w:pPr>
      <w:r w:rsidRPr="004144BC">
        <w:rPr>
          <w:rFonts w:eastAsia="Bookman Old Style"/>
          <w:b/>
          <w:bCs/>
          <w:sz w:val="24"/>
          <w:szCs w:val="24"/>
        </w:rPr>
        <w:t>RASIONAL MATA PELAJARAN SENI RUPA</w:t>
      </w:r>
    </w:p>
    <w:p w14:paraId="26BC70EA" w14:textId="77777777" w:rsidR="004144BC" w:rsidRDefault="004144BC" w:rsidP="004144BC">
      <w:pPr>
        <w:pStyle w:val="ListParagraph"/>
        <w:tabs>
          <w:tab w:val="left" w:pos="426"/>
        </w:tabs>
        <w:spacing w:before="120" w:after="120"/>
        <w:ind w:left="450"/>
        <w:jc w:val="both"/>
        <w:rPr>
          <w:rFonts w:eastAsia="Bookman Old Style"/>
          <w:sz w:val="24"/>
          <w:szCs w:val="24"/>
        </w:rPr>
      </w:pPr>
      <w:r w:rsidRPr="004144BC">
        <w:rPr>
          <w:rFonts w:eastAsia="Bookman Old Style"/>
          <w:sz w:val="24"/>
          <w:szCs w:val="24"/>
        </w:rPr>
        <w:t xml:space="preserve">Mata </w:t>
      </w:r>
      <w:proofErr w:type="spellStart"/>
      <w:r w:rsidRPr="004144BC">
        <w:rPr>
          <w:rFonts w:eastAsia="Bookman Old Style"/>
          <w:sz w:val="24"/>
          <w:szCs w:val="24"/>
        </w:rPr>
        <w:t>pelajaran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Budaya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merupakan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wahana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untuk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menumbuhkan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kepekaan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peserta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didik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terhadap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keindahan</w:t>
      </w:r>
      <w:proofErr w:type="spellEnd"/>
      <w:r w:rsidRPr="004144BC">
        <w:rPr>
          <w:rFonts w:eastAsia="Bookman Old Style"/>
          <w:sz w:val="24"/>
          <w:szCs w:val="24"/>
        </w:rPr>
        <w:t xml:space="preserve">. </w:t>
      </w:r>
      <w:proofErr w:type="spellStart"/>
      <w:r w:rsidRPr="004144BC">
        <w:rPr>
          <w:rFonts w:eastAsia="Bookman Old Style"/>
          <w:sz w:val="24"/>
          <w:szCs w:val="24"/>
        </w:rPr>
        <w:t>Kepekaan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terhadap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keindahan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membantu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seseorang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untuk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dapat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memaknai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hidupnya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menjalani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hidupnya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dengan</w:t>
      </w:r>
      <w:proofErr w:type="spellEnd"/>
      <w:r w:rsidRPr="004144BC">
        <w:rPr>
          <w:rFonts w:eastAsia="Bookman Old Style"/>
          <w:sz w:val="24"/>
          <w:szCs w:val="24"/>
        </w:rPr>
        <w:t xml:space="preserve"> optimal. </w:t>
      </w:r>
      <w:proofErr w:type="spellStart"/>
      <w:r w:rsidRPr="004144BC">
        <w:rPr>
          <w:rFonts w:eastAsia="Bookman Old Style"/>
          <w:sz w:val="24"/>
          <w:szCs w:val="24"/>
        </w:rPr>
        <w:t>Pembelajaran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sangat </w:t>
      </w:r>
      <w:proofErr w:type="spellStart"/>
      <w:r w:rsidRPr="004144BC">
        <w:rPr>
          <w:rFonts w:eastAsia="Bookman Old Style"/>
          <w:sz w:val="24"/>
          <w:szCs w:val="24"/>
        </w:rPr>
        <w:t>penting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untuk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membangun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kemampuan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olah</w:t>
      </w:r>
      <w:proofErr w:type="spellEnd"/>
      <w:r w:rsidRPr="004144BC">
        <w:rPr>
          <w:rFonts w:eastAsia="Bookman Old Style"/>
          <w:sz w:val="24"/>
          <w:szCs w:val="24"/>
        </w:rPr>
        <w:t xml:space="preserve"> rasa </w:t>
      </w:r>
      <w:proofErr w:type="spellStart"/>
      <w:r w:rsidRPr="004144BC">
        <w:rPr>
          <w:rFonts w:eastAsia="Bookman Old Style"/>
          <w:sz w:val="24"/>
          <w:szCs w:val="24"/>
        </w:rPr>
        <w:t>peserta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didik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sehingga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mereka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mampu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meregulasi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dirinya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memiliki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sifat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mencintai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keindahan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menghargai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keberagaman</w:t>
      </w:r>
      <w:proofErr w:type="spellEnd"/>
      <w:r w:rsidRPr="004144BC">
        <w:rPr>
          <w:rFonts w:eastAsia="Bookman Old Style"/>
          <w:sz w:val="24"/>
          <w:szCs w:val="24"/>
        </w:rPr>
        <w:t xml:space="preserve">, dan </w:t>
      </w:r>
      <w:proofErr w:type="spellStart"/>
      <w:r w:rsidRPr="004144BC">
        <w:rPr>
          <w:rFonts w:eastAsia="Bookman Old Style"/>
          <w:sz w:val="24"/>
          <w:szCs w:val="24"/>
        </w:rPr>
        <w:t>menjunjung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perdamaian</w:t>
      </w:r>
      <w:proofErr w:type="spellEnd"/>
      <w:r w:rsidRPr="004144BC">
        <w:rPr>
          <w:rFonts w:eastAsia="Bookman Old Style"/>
          <w:sz w:val="24"/>
          <w:szCs w:val="24"/>
        </w:rPr>
        <w:t xml:space="preserve">. Mata </w:t>
      </w:r>
      <w:proofErr w:type="spellStart"/>
      <w:r w:rsidRPr="004144BC">
        <w:rPr>
          <w:rFonts w:eastAsia="Bookman Old Style"/>
          <w:sz w:val="24"/>
          <w:szCs w:val="24"/>
        </w:rPr>
        <w:t>pelajaran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Budaya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berfokus</w:t>
      </w:r>
      <w:proofErr w:type="spellEnd"/>
      <w:r w:rsidRPr="004144BC">
        <w:rPr>
          <w:rFonts w:eastAsia="Bookman Old Style"/>
          <w:sz w:val="24"/>
          <w:szCs w:val="24"/>
        </w:rPr>
        <w:t xml:space="preserve"> pada </w:t>
      </w:r>
      <w:proofErr w:type="spellStart"/>
      <w:r w:rsidRPr="004144BC">
        <w:rPr>
          <w:rFonts w:eastAsia="Bookman Old Style"/>
          <w:sz w:val="24"/>
          <w:szCs w:val="24"/>
        </w:rPr>
        <w:t>kemampuan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seseorang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untuk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merespons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sebuah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situasi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atau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konflik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melalui</w:t>
      </w:r>
      <w:proofErr w:type="spellEnd"/>
      <w:r w:rsidRPr="004144BC">
        <w:rPr>
          <w:rFonts w:eastAsia="Bookman Old Style"/>
          <w:sz w:val="24"/>
          <w:szCs w:val="24"/>
        </w:rPr>
        <w:t xml:space="preserve"> visual (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rupa</w:t>
      </w:r>
      <w:proofErr w:type="spellEnd"/>
      <w:r w:rsidRPr="004144BC">
        <w:rPr>
          <w:rFonts w:eastAsia="Bookman Old Style"/>
          <w:sz w:val="24"/>
          <w:szCs w:val="24"/>
        </w:rPr>
        <w:t xml:space="preserve">), </w:t>
      </w:r>
      <w:proofErr w:type="spellStart"/>
      <w:r w:rsidRPr="004144BC">
        <w:rPr>
          <w:rFonts w:eastAsia="Bookman Old Style"/>
          <w:sz w:val="24"/>
          <w:szCs w:val="24"/>
        </w:rPr>
        <w:t>bunyi</w:t>
      </w:r>
      <w:proofErr w:type="spellEnd"/>
      <w:r w:rsidRPr="004144BC">
        <w:rPr>
          <w:rFonts w:eastAsia="Bookman Old Style"/>
          <w:sz w:val="24"/>
          <w:szCs w:val="24"/>
        </w:rPr>
        <w:t xml:space="preserve"> (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musik</w:t>
      </w:r>
      <w:proofErr w:type="spellEnd"/>
      <w:r w:rsidRPr="004144BC">
        <w:rPr>
          <w:rFonts w:eastAsia="Bookman Old Style"/>
          <w:sz w:val="24"/>
          <w:szCs w:val="24"/>
        </w:rPr>
        <w:t xml:space="preserve">), </w:t>
      </w:r>
      <w:proofErr w:type="spellStart"/>
      <w:r w:rsidRPr="004144BC">
        <w:rPr>
          <w:rFonts w:eastAsia="Bookman Old Style"/>
          <w:sz w:val="24"/>
          <w:szCs w:val="24"/>
        </w:rPr>
        <w:t>pola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gerak</w:t>
      </w:r>
      <w:proofErr w:type="spellEnd"/>
      <w:r w:rsidRPr="004144BC">
        <w:rPr>
          <w:rFonts w:eastAsia="Bookman Old Style"/>
          <w:sz w:val="24"/>
          <w:szCs w:val="24"/>
        </w:rPr>
        <w:t xml:space="preserve"> (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tari), dan </w:t>
      </w:r>
      <w:proofErr w:type="spellStart"/>
      <w:r w:rsidRPr="004144BC">
        <w:rPr>
          <w:rFonts w:eastAsia="Bookman Old Style"/>
          <w:sz w:val="24"/>
          <w:szCs w:val="24"/>
        </w:rPr>
        <w:t>kesatuan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gerak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ekspresi</w:t>
      </w:r>
      <w:proofErr w:type="spellEnd"/>
      <w:r w:rsidRPr="004144BC">
        <w:rPr>
          <w:rFonts w:eastAsia="Bookman Old Style"/>
          <w:sz w:val="24"/>
          <w:szCs w:val="24"/>
        </w:rPr>
        <w:t xml:space="preserve">, dan </w:t>
      </w:r>
      <w:proofErr w:type="spellStart"/>
      <w:r w:rsidRPr="004144BC">
        <w:rPr>
          <w:rFonts w:eastAsia="Bookman Old Style"/>
          <w:sz w:val="24"/>
          <w:szCs w:val="24"/>
        </w:rPr>
        <w:t>suara</w:t>
      </w:r>
      <w:proofErr w:type="spellEnd"/>
      <w:r w:rsidRPr="004144BC">
        <w:rPr>
          <w:rFonts w:eastAsia="Bookman Old Style"/>
          <w:sz w:val="24"/>
          <w:szCs w:val="24"/>
        </w:rPr>
        <w:t xml:space="preserve"> (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teater</w:t>
      </w:r>
      <w:proofErr w:type="spellEnd"/>
      <w:r w:rsidRPr="004144BC">
        <w:rPr>
          <w:rFonts w:eastAsia="Bookman Old Style"/>
          <w:sz w:val="24"/>
          <w:szCs w:val="24"/>
        </w:rPr>
        <w:t xml:space="preserve">). </w:t>
      </w:r>
    </w:p>
    <w:p w14:paraId="62681EEB" w14:textId="264480C6" w:rsidR="00D44FA7" w:rsidRDefault="004144BC" w:rsidP="004144BC">
      <w:pPr>
        <w:pStyle w:val="ListParagraph"/>
        <w:tabs>
          <w:tab w:val="left" w:pos="426"/>
        </w:tabs>
        <w:spacing w:before="120" w:after="120"/>
        <w:ind w:left="450"/>
        <w:jc w:val="both"/>
        <w:rPr>
          <w:rFonts w:eastAsia="Bookman Old Style"/>
          <w:sz w:val="24"/>
          <w:szCs w:val="24"/>
        </w:rPr>
      </w:pPr>
      <w:proofErr w:type="spellStart"/>
      <w:r w:rsidRPr="004144BC">
        <w:rPr>
          <w:rFonts w:eastAsia="Bookman Old Style"/>
          <w:sz w:val="24"/>
          <w:szCs w:val="24"/>
        </w:rPr>
        <w:t>Pembelajaran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rupa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mendorong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terbentuknya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profil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pelajar</w:t>
      </w:r>
      <w:proofErr w:type="spellEnd"/>
      <w:r w:rsidRPr="004144BC">
        <w:rPr>
          <w:rFonts w:eastAsia="Bookman Old Style"/>
          <w:sz w:val="24"/>
          <w:szCs w:val="24"/>
        </w:rPr>
        <w:t xml:space="preserve"> Pancasila, </w:t>
      </w:r>
      <w:proofErr w:type="spellStart"/>
      <w:r w:rsidRPr="004144BC">
        <w:rPr>
          <w:rFonts w:eastAsia="Bookman Old Style"/>
          <w:sz w:val="24"/>
          <w:szCs w:val="24"/>
        </w:rPr>
        <w:t>dengan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membiasakan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berpikir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terbuka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kreatif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apresiatif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empatik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menghargai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kearifan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lokal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kebinekaan</w:t>
      </w:r>
      <w:proofErr w:type="spellEnd"/>
      <w:r w:rsidRPr="004144BC">
        <w:rPr>
          <w:rFonts w:eastAsia="Bookman Old Style"/>
          <w:sz w:val="24"/>
          <w:szCs w:val="24"/>
        </w:rPr>
        <w:t xml:space="preserve"> global, </w:t>
      </w:r>
      <w:proofErr w:type="spellStart"/>
      <w:r w:rsidRPr="004144BC">
        <w:rPr>
          <w:rFonts w:eastAsia="Bookman Old Style"/>
          <w:sz w:val="24"/>
          <w:szCs w:val="24"/>
        </w:rPr>
        <w:t>mengolah</w:t>
      </w:r>
      <w:proofErr w:type="spellEnd"/>
      <w:r w:rsidRPr="004144BC">
        <w:rPr>
          <w:rFonts w:eastAsia="Bookman Old Style"/>
          <w:sz w:val="24"/>
          <w:szCs w:val="24"/>
        </w:rPr>
        <w:t xml:space="preserve"> rasa dan </w:t>
      </w:r>
      <w:proofErr w:type="spellStart"/>
      <w:r w:rsidRPr="004144BC">
        <w:rPr>
          <w:rFonts w:eastAsia="Bookman Old Style"/>
          <w:sz w:val="24"/>
          <w:szCs w:val="24"/>
        </w:rPr>
        <w:t>mengembangkan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nilai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nilai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estetika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logika</w:t>
      </w:r>
      <w:proofErr w:type="spellEnd"/>
      <w:r w:rsidRPr="004144BC">
        <w:rPr>
          <w:rFonts w:eastAsia="Bookman Old Style"/>
          <w:sz w:val="24"/>
          <w:szCs w:val="24"/>
        </w:rPr>
        <w:t xml:space="preserve">, dan </w:t>
      </w:r>
      <w:proofErr w:type="spellStart"/>
      <w:r w:rsidRPr="004144BC">
        <w:rPr>
          <w:rFonts w:eastAsia="Bookman Old Style"/>
          <w:sz w:val="24"/>
          <w:szCs w:val="24"/>
        </w:rPr>
        <w:t>etika</w:t>
      </w:r>
      <w:proofErr w:type="spellEnd"/>
      <w:r w:rsidRPr="004144BC">
        <w:rPr>
          <w:rFonts w:eastAsia="Bookman Old Style"/>
          <w:sz w:val="24"/>
          <w:szCs w:val="24"/>
        </w:rPr>
        <w:t xml:space="preserve">. </w:t>
      </w:r>
      <w:proofErr w:type="spellStart"/>
      <w:r w:rsidRPr="004144BC">
        <w:rPr>
          <w:rFonts w:eastAsia="Bookman Old Style"/>
          <w:sz w:val="24"/>
          <w:szCs w:val="24"/>
        </w:rPr>
        <w:t>Pembelajaran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rupa</w:t>
      </w:r>
      <w:proofErr w:type="spellEnd"/>
      <w:r w:rsidRPr="004144BC">
        <w:rPr>
          <w:rFonts w:eastAsia="Bookman Old Style"/>
          <w:sz w:val="24"/>
          <w:szCs w:val="24"/>
        </w:rPr>
        <w:t xml:space="preserve"> juga </w:t>
      </w:r>
      <w:proofErr w:type="spellStart"/>
      <w:r w:rsidRPr="004144BC">
        <w:rPr>
          <w:rFonts w:eastAsia="Bookman Old Style"/>
          <w:sz w:val="24"/>
          <w:szCs w:val="24"/>
        </w:rPr>
        <w:t>memberikan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pengalaman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mengamati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menikmati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keindahan</w:t>
      </w:r>
      <w:proofErr w:type="spellEnd"/>
      <w:r w:rsidRPr="004144BC">
        <w:rPr>
          <w:rFonts w:eastAsia="Bookman Old Style"/>
          <w:sz w:val="24"/>
          <w:szCs w:val="24"/>
        </w:rPr>
        <w:t xml:space="preserve">, dan </w:t>
      </w:r>
      <w:proofErr w:type="spellStart"/>
      <w:r w:rsidRPr="004144BC">
        <w:rPr>
          <w:rFonts w:eastAsia="Bookman Old Style"/>
          <w:sz w:val="24"/>
          <w:szCs w:val="24"/>
        </w:rPr>
        <w:t>mengalami</w:t>
      </w:r>
      <w:proofErr w:type="spellEnd"/>
      <w:r w:rsidRPr="004144BC">
        <w:rPr>
          <w:rFonts w:eastAsia="Bookman Old Style"/>
          <w:sz w:val="24"/>
          <w:szCs w:val="24"/>
        </w:rPr>
        <w:t xml:space="preserve"> proses </w:t>
      </w:r>
      <w:proofErr w:type="spellStart"/>
      <w:r w:rsidRPr="004144BC">
        <w:rPr>
          <w:rFonts w:eastAsia="Bookman Old Style"/>
          <w:sz w:val="24"/>
          <w:szCs w:val="24"/>
        </w:rPr>
        <w:t>perenungan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diri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untuk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diekspresikan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menjadi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karya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rupa</w:t>
      </w:r>
      <w:proofErr w:type="spellEnd"/>
      <w:r w:rsidRPr="004144BC">
        <w:rPr>
          <w:rFonts w:eastAsia="Bookman Old Style"/>
          <w:sz w:val="24"/>
          <w:szCs w:val="24"/>
        </w:rPr>
        <w:t xml:space="preserve"> yang </w:t>
      </w:r>
      <w:proofErr w:type="spellStart"/>
      <w:r w:rsidRPr="004144BC">
        <w:rPr>
          <w:rFonts w:eastAsia="Bookman Old Style"/>
          <w:sz w:val="24"/>
          <w:szCs w:val="24"/>
        </w:rPr>
        <w:t>berdampak</w:t>
      </w:r>
      <w:proofErr w:type="spellEnd"/>
      <w:r w:rsidRPr="004144BC">
        <w:rPr>
          <w:rFonts w:eastAsia="Bookman Old Style"/>
          <w:sz w:val="24"/>
          <w:szCs w:val="24"/>
        </w:rPr>
        <w:t xml:space="preserve"> pada </w:t>
      </w:r>
      <w:proofErr w:type="spellStart"/>
      <w:r w:rsidRPr="004144BC">
        <w:rPr>
          <w:rFonts w:eastAsia="Bookman Old Style"/>
          <w:sz w:val="24"/>
          <w:szCs w:val="24"/>
        </w:rPr>
        <w:t>diri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lingkungan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maupun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masyarakat</w:t>
      </w:r>
      <w:proofErr w:type="spellEnd"/>
      <w:r w:rsidRPr="004144BC">
        <w:rPr>
          <w:rFonts w:eastAsia="Bookman Old Style"/>
          <w:sz w:val="24"/>
          <w:szCs w:val="24"/>
        </w:rPr>
        <w:t>.</w:t>
      </w:r>
    </w:p>
    <w:p w14:paraId="2D0CF583" w14:textId="77777777" w:rsidR="004144BC" w:rsidRPr="004144BC" w:rsidRDefault="004144BC" w:rsidP="004144BC">
      <w:pPr>
        <w:pStyle w:val="ListParagraph"/>
        <w:tabs>
          <w:tab w:val="left" w:pos="426"/>
        </w:tabs>
        <w:spacing w:before="120" w:after="120"/>
        <w:ind w:left="792"/>
        <w:jc w:val="both"/>
        <w:rPr>
          <w:rFonts w:eastAsia="Bookman Old Style"/>
          <w:b/>
          <w:bCs/>
          <w:sz w:val="24"/>
          <w:szCs w:val="24"/>
        </w:rPr>
      </w:pPr>
    </w:p>
    <w:p w14:paraId="1FD7C17D" w14:textId="3326ACC8" w:rsidR="004144BC" w:rsidRPr="004144BC" w:rsidRDefault="00D44FA7" w:rsidP="004144B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450"/>
        <w:rPr>
          <w:rFonts w:eastAsia="Bookman Old Style"/>
          <w:b/>
          <w:bCs/>
          <w:sz w:val="24"/>
          <w:szCs w:val="24"/>
        </w:rPr>
      </w:pPr>
      <w:r w:rsidRPr="004144BC">
        <w:rPr>
          <w:rFonts w:eastAsia="Bookman Old Style"/>
          <w:b/>
          <w:bCs/>
          <w:sz w:val="24"/>
          <w:szCs w:val="24"/>
        </w:rPr>
        <w:t>TUJUAN MATA PELAJARAN SENI RUPA</w:t>
      </w:r>
    </w:p>
    <w:p w14:paraId="28C91A46" w14:textId="5F08DC5C" w:rsidR="00D44FA7" w:rsidRDefault="004144BC" w:rsidP="004144BC">
      <w:pPr>
        <w:pStyle w:val="ListParagraph"/>
        <w:tabs>
          <w:tab w:val="left" w:pos="426"/>
        </w:tabs>
        <w:spacing w:before="120" w:after="120"/>
        <w:ind w:left="450"/>
        <w:jc w:val="both"/>
        <w:rPr>
          <w:rFonts w:eastAsia="Bookman Old Style"/>
          <w:sz w:val="24"/>
          <w:szCs w:val="24"/>
        </w:rPr>
      </w:pPr>
      <w:r w:rsidRPr="004144BC">
        <w:rPr>
          <w:rFonts w:eastAsia="Bookman Old Style"/>
          <w:sz w:val="24"/>
          <w:szCs w:val="24"/>
        </w:rPr>
        <w:t>Mata pe</w:t>
      </w:r>
      <w:proofErr w:type="spellStart"/>
      <w:r w:rsidRPr="004144BC">
        <w:rPr>
          <w:rFonts w:eastAsia="Bookman Old Style"/>
          <w:sz w:val="24"/>
          <w:szCs w:val="24"/>
        </w:rPr>
        <w:t>lajaran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Rupa </w:t>
      </w:r>
      <w:proofErr w:type="spellStart"/>
      <w:r w:rsidRPr="004144BC">
        <w:rPr>
          <w:rFonts w:eastAsia="Bookman Old Style"/>
          <w:sz w:val="24"/>
          <w:szCs w:val="24"/>
        </w:rPr>
        <w:t>bertujuan</w:t>
      </w:r>
      <w:proofErr w:type="spellEnd"/>
      <w:r w:rsidRPr="004144BC">
        <w:rPr>
          <w:rFonts w:eastAsia="Bookman Old Style"/>
          <w:sz w:val="24"/>
          <w:szCs w:val="24"/>
        </w:rPr>
        <w:t xml:space="preserve"> agar </w:t>
      </w:r>
      <w:proofErr w:type="spellStart"/>
      <w:r w:rsidRPr="004144BC">
        <w:rPr>
          <w:rFonts w:eastAsia="Bookman Old Style"/>
          <w:sz w:val="24"/>
          <w:szCs w:val="24"/>
        </w:rPr>
        <w:t>peserta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didik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mampu</w:t>
      </w:r>
      <w:proofErr w:type="spellEnd"/>
      <w:r w:rsidRPr="004144BC">
        <w:rPr>
          <w:rFonts w:eastAsia="Bookman Old Style"/>
          <w:sz w:val="24"/>
          <w:szCs w:val="24"/>
        </w:rPr>
        <w:t xml:space="preserve">: </w:t>
      </w:r>
    </w:p>
    <w:p w14:paraId="71FAA73C" w14:textId="4C867899" w:rsidR="004144BC" w:rsidRPr="004144BC" w:rsidRDefault="004144BC" w:rsidP="004144BC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ind w:left="1260"/>
        <w:jc w:val="both"/>
        <w:rPr>
          <w:sz w:val="22"/>
          <w:szCs w:val="22"/>
        </w:rPr>
      </w:pPr>
      <w:proofErr w:type="spellStart"/>
      <w:r w:rsidRPr="004144BC">
        <w:rPr>
          <w:sz w:val="22"/>
          <w:szCs w:val="22"/>
        </w:rPr>
        <w:t>Menunjukkan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kepekaan</w:t>
      </w:r>
      <w:proofErr w:type="spellEnd"/>
      <w:r w:rsidRPr="004144BC">
        <w:rPr>
          <w:sz w:val="22"/>
          <w:szCs w:val="22"/>
        </w:rPr>
        <w:t xml:space="preserve">, </w:t>
      </w:r>
      <w:proofErr w:type="spellStart"/>
      <w:r w:rsidRPr="004144BC">
        <w:rPr>
          <w:sz w:val="22"/>
          <w:szCs w:val="22"/>
        </w:rPr>
        <w:t>terhadap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persoalan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diri</w:t>
      </w:r>
      <w:proofErr w:type="spellEnd"/>
      <w:r w:rsidRPr="004144BC">
        <w:rPr>
          <w:sz w:val="22"/>
          <w:szCs w:val="22"/>
        </w:rPr>
        <w:t xml:space="preserve"> dan </w:t>
      </w:r>
      <w:proofErr w:type="spellStart"/>
      <w:r w:rsidRPr="004144BC">
        <w:rPr>
          <w:sz w:val="22"/>
          <w:szCs w:val="22"/>
        </w:rPr>
        <w:t>lingkungan</w:t>
      </w:r>
      <w:proofErr w:type="spellEnd"/>
      <w:r w:rsidRPr="004144BC">
        <w:rPr>
          <w:sz w:val="22"/>
          <w:szCs w:val="22"/>
        </w:rPr>
        <w:t xml:space="preserve">, dan </w:t>
      </w:r>
      <w:proofErr w:type="spellStart"/>
      <w:r w:rsidRPr="004144BC">
        <w:rPr>
          <w:sz w:val="22"/>
          <w:szCs w:val="22"/>
        </w:rPr>
        <w:t>menemukan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solusi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kreatif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untuk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</w:t>
      </w:r>
      <w:r w:rsidRPr="004144BC">
        <w:rPr>
          <w:sz w:val="22"/>
          <w:szCs w:val="22"/>
        </w:rPr>
        <w:t>nanggapi</w:t>
      </w:r>
      <w:proofErr w:type="spellEnd"/>
      <w:r w:rsidRPr="004144BC">
        <w:rPr>
          <w:sz w:val="22"/>
          <w:szCs w:val="22"/>
        </w:rPr>
        <w:t xml:space="preserve"> dan </w:t>
      </w:r>
      <w:proofErr w:type="spellStart"/>
      <w:r w:rsidRPr="004144BC">
        <w:rPr>
          <w:sz w:val="22"/>
          <w:szCs w:val="22"/>
        </w:rPr>
        <w:t>mengatasi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masalah</w:t>
      </w:r>
      <w:proofErr w:type="spellEnd"/>
      <w:r w:rsidRPr="004144BC">
        <w:rPr>
          <w:sz w:val="22"/>
          <w:szCs w:val="22"/>
        </w:rPr>
        <w:t>;</w:t>
      </w:r>
    </w:p>
    <w:p w14:paraId="5C771B9A" w14:textId="2D760584" w:rsidR="004144BC" w:rsidRPr="004144BC" w:rsidRDefault="004144BC" w:rsidP="004144BC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ind w:left="1260"/>
        <w:jc w:val="both"/>
        <w:rPr>
          <w:sz w:val="22"/>
          <w:szCs w:val="22"/>
        </w:rPr>
      </w:pPr>
      <w:proofErr w:type="spellStart"/>
      <w:r w:rsidRPr="004144BC">
        <w:rPr>
          <w:sz w:val="22"/>
          <w:szCs w:val="22"/>
        </w:rPr>
        <w:t>Mengekspresikan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diri</w:t>
      </w:r>
      <w:proofErr w:type="spellEnd"/>
      <w:r w:rsidRPr="004144BC">
        <w:rPr>
          <w:sz w:val="22"/>
          <w:szCs w:val="22"/>
        </w:rPr>
        <w:t xml:space="preserve"> dan </w:t>
      </w:r>
      <w:proofErr w:type="spellStart"/>
      <w:r w:rsidRPr="004144BC">
        <w:rPr>
          <w:sz w:val="22"/>
          <w:szCs w:val="22"/>
        </w:rPr>
        <w:t>mengasah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kreativitas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melalui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penciptaan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karya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seni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rupa</w:t>
      </w:r>
      <w:proofErr w:type="spellEnd"/>
      <w:r w:rsidRPr="004144BC">
        <w:rPr>
          <w:sz w:val="22"/>
          <w:szCs w:val="22"/>
        </w:rPr>
        <w:t xml:space="preserve">; </w:t>
      </w:r>
    </w:p>
    <w:p w14:paraId="79328430" w14:textId="5ACE185C" w:rsidR="004144BC" w:rsidRPr="004144BC" w:rsidRDefault="004144BC" w:rsidP="004144BC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ind w:left="1260"/>
        <w:jc w:val="both"/>
        <w:rPr>
          <w:sz w:val="22"/>
          <w:szCs w:val="22"/>
        </w:rPr>
      </w:pPr>
      <w:proofErr w:type="spellStart"/>
      <w:r w:rsidRPr="004144BC">
        <w:rPr>
          <w:sz w:val="22"/>
          <w:szCs w:val="22"/>
        </w:rPr>
        <w:t>Memberdayakan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sumber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daya</w:t>
      </w:r>
      <w:proofErr w:type="spellEnd"/>
      <w:r w:rsidRPr="004144BC">
        <w:rPr>
          <w:sz w:val="22"/>
          <w:szCs w:val="22"/>
        </w:rPr>
        <w:t xml:space="preserve"> (</w:t>
      </w:r>
      <w:proofErr w:type="spellStart"/>
      <w:r w:rsidRPr="004144BC">
        <w:rPr>
          <w:sz w:val="22"/>
          <w:szCs w:val="22"/>
        </w:rPr>
        <w:t>alat</w:t>
      </w:r>
      <w:proofErr w:type="spellEnd"/>
      <w:r w:rsidRPr="004144BC">
        <w:rPr>
          <w:sz w:val="22"/>
          <w:szCs w:val="22"/>
        </w:rPr>
        <w:t xml:space="preserve"> dan </w:t>
      </w:r>
      <w:proofErr w:type="spellStart"/>
      <w:r w:rsidRPr="004144BC">
        <w:rPr>
          <w:sz w:val="22"/>
          <w:szCs w:val="22"/>
        </w:rPr>
        <w:t>bahan</w:t>
      </w:r>
      <w:proofErr w:type="spellEnd"/>
      <w:r w:rsidRPr="004144BC">
        <w:rPr>
          <w:sz w:val="22"/>
          <w:szCs w:val="22"/>
        </w:rPr>
        <w:t xml:space="preserve">) yang </w:t>
      </w:r>
      <w:proofErr w:type="spellStart"/>
      <w:r w:rsidRPr="004144BC">
        <w:rPr>
          <w:sz w:val="22"/>
          <w:szCs w:val="22"/>
        </w:rPr>
        <w:t>tersedia</w:t>
      </w:r>
      <w:proofErr w:type="spellEnd"/>
      <w:r w:rsidRPr="004144BC">
        <w:rPr>
          <w:sz w:val="22"/>
          <w:szCs w:val="22"/>
        </w:rPr>
        <w:t xml:space="preserve"> di </w:t>
      </w:r>
      <w:proofErr w:type="spellStart"/>
      <w:r w:rsidRPr="004144BC">
        <w:rPr>
          <w:sz w:val="22"/>
          <w:szCs w:val="22"/>
        </w:rPr>
        <w:t>sekitarnya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untuk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menciptakan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sebuah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karya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seni</w:t>
      </w:r>
      <w:proofErr w:type="spellEnd"/>
      <w:r w:rsidRPr="004144BC">
        <w:rPr>
          <w:sz w:val="22"/>
          <w:szCs w:val="22"/>
        </w:rPr>
        <w:t xml:space="preserve">; dan </w:t>
      </w:r>
    </w:p>
    <w:p w14:paraId="13A28F84" w14:textId="43D80701" w:rsidR="004144BC" w:rsidRPr="004144BC" w:rsidRDefault="004144BC" w:rsidP="004144BC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ind w:left="1260"/>
        <w:jc w:val="both"/>
        <w:rPr>
          <w:rFonts w:eastAsia="Bookman Old Style"/>
          <w:b/>
          <w:bCs/>
          <w:sz w:val="28"/>
          <w:szCs w:val="28"/>
        </w:rPr>
      </w:pPr>
      <w:proofErr w:type="spellStart"/>
      <w:r w:rsidRPr="004144BC">
        <w:rPr>
          <w:sz w:val="22"/>
          <w:szCs w:val="22"/>
        </w:rPr>
        <w:t>Menemukan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jawaban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terhadap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</w:t>
      </w:r>
      <w:r w:rsidRPr="004144BC">
        <w:rPr>
          <w:sz w:val="22"/>
          <w:szCs w:val="22"/>
        </w:rPr>
        <w:t>uatu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masalah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atau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mendapatkan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gagasan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untuk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menciptakan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karya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seni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melihat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suatu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hal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melalui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beberapa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sudut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pandang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sehingga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dapat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menciptakan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karya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seni</w:t>
      </w:r>
      <w:proofErr w:type="spellEnd"/>
      <w:r w:rsidRPr="004144BC">
        <w:rPr>
          <w:sz w:val="22"/>
          <w:szCs w:val="22"/>
        </w:rPr>
        <w:t xml:space="preserve"> yang </w:t>
      </w:r>
      <w:proofErr w:type="spellStart"/>
      <w:r w:rsidRPr="004144BC">
        <w:rPr>
          <w:sz w:val="22"/>
          <w:szCs w:val="22"/>
        </w:rPr>
        <w:t>berdampak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bagi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diri</w:t>
      </w:r>
      <w:proofErr w:type="spellEnd"/>
      <w:r w:rsidRPr="004144BC">
        <w:rPr>
          <w:sz w:val="22"/>
          <w:szCs w:val="22"/>
        </w:rPr>
        <w:t xml:space="preserve"> </w:t>
      </w:r>
      <w:proofErr w:type="spellStart"/>
      <w:r w:rsidRPr="004144BC">
        <w:rPr>
          <w:sz w:val="22"/>
          <w:szCs w:val="22"/>
        </w:rPr>
        <w:t>sendiri</w:t>
      </w:r>
      <w:proofErr w:type="spellEnd"/>
      <w:r w:rsidRPr="004144BC">
        <w:rPr>
          <w:sz w:val="22"/>
          <w:szCs w:val="22"/>
        </w:rPr>
        <w:t xml:space="preserve"> dan orang lain.</w:t>
      </w:r>
    </w:p>
    <w:p w14:paraId="30AAC87B" w14:textId="77777777" w:rsidR="004144BC" w:rsidRPr="00B8169D" w:rsidRDefault="004144BC" w:rsidP="00B8169D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</w:p>
    <w:p w14:paraId="4601C8AB" w14:textId="77777777" w:rsidR="00D44FA7" w:rsidRPr="00B8169D" w:rsidRDefault="00D44FA7" w:rsidP="00B8169D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B8169D">
        <w:rPr>
          <w:rFonts w:eastAsia="Bookman Old Style"/>
          <w:b/>
          <w:bCs/>
          <w:sz w:val="24"/>
          <w:szCs w:val="24"/>
        </w:rPr>
        <w:t xml:space="preserve">C. </w:t>
      </w:r>
      <w:r w:rsidRPr="00B8169D">
        <w:rPr>
          <w:rFonts w:eastAsia="Bookman Old Style"/>
          <w:b/>
          <w:bCs/>
          <w:sz w:val="24"/>
          <w:szCs w:val="24"/>
        </w:rPr>
        <w:tab/>
        <w:t>KARAKTERISTIK MATA PELAJARAN SENI RUPA</w:t>
      </w:r>
    </w:p>
    <w:p w14:paraId="4D7C2EC6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>1.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berpusat</w:t>
      </w:r>
      <w:proofErr w:type="spellEnd"/>
      <w:r w:rsidRPr="00B8169D">
        <w:rPr>
          <w:rFonts w:eastAsia="Bookman Old Style"/>
          <w:sz w:val="24"/>
          <w:szCs w:val="24"/>
        </w:rPr>
        <w:t xml:space="preserve"> pada </w:t>
      </w:r>
      <w:proofErr w:type="spellStart"/>
      <w:r w:rsidRPr="00B8169D">
        <w:rPr>
          <w:rFonts w:eastAsia="Bookman Old Style"/>
          <w:sz w:val="24"/>
          <w:szCs w:val="24"/>
        </w:rPr>
        <w:t>peserta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didik</w:t>
      </w:r>
      <w:proofErr w:type="spellEnd"/>
      <w:r w:rsidRPr="00B8169D">
        <w:rPr>
          <w:rFonts w:eastAsia="Bookman Old Style"/>
          <w:sz w:val="24"/>
          <w:szCs w:val="24"/>
        </w:rPr>
        <w:t xml:space="preserve">; </w:t>
      </w:r>
      <w:proofErr w:type="spellStart"/>
      <w:r w:rsidRPr="00B8169D">
        <w:rPr>
          <w:rFonts w:eastAsia="Bookman Old Style"/>
          <w:sz w:val="24"/>
          <w:szCs w:val="24"/>
        </w:rPr>
        <w:t>dimana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mereka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memiliki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ruang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kreativitas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untuk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menemukan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gagasan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caranya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sendiri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dalam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berkarya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sesuai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dengan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kemampuan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minat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bakat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kecepatan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belajarnya</w:t>
      </w:r>
      <w:proofErr w:type="spellEnd"/>
      <w:r w:rsidRPr="00B8169D">
        <w:rPr>
          <w:rFonts w:eastAsia="Bookman Old Style"/>
          <w:sz w:val="24"/>
          <w:szCs w:val="24"/>
        </w:rPr>
        <w:t xml:space="preserve"> masing-masing.</w:t>
      </w:r>
    </w:p>
    <w:p w14:paraId="301B35ED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>2.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melalui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pengalaman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mengamati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mencipta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menikmati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mengetahui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memahami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bersimpati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berempati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peduli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toleransi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terhadap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beragam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nilai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budaya</w:t>
      </w:r>
      <w:proofErr w:type="spellEnd"/>
      <w:r w:rsidRPr="00B8169D">
        <w:rPr>
          <w:rFonts w:eastAsia="Bookman Old Style"/>
          <w:sz w:val="24"/>
          <w:szCs w:val="24"/>
        </w:rPr>
        <w:t xml:space="preserve">, proses dan </w:t>
      </w:r>
      <w:proofErr w:type="spellStart"/>
      <w:r w:rsidRPr="00B8169D">
        <w:rPr>
          <w:rFonts w:eastAsia="Bookman Old Style"/>
          <w:sz w:val="24"/>
          <w:szCs w:val="24"/>
        </w:rPr>
        <w:t>karya</w:t>
      </w:r>
      <w:proofErr w:type="spellEnd"/>
      <w:r w:rsidRPr="00B8169D">
        <w:rPr>
          <w:rFonts w:eastAsia="Bookman Old Style"/>
          <w:sz w:val="24"/>
          <w:szCs w:val="24"/>
        </w:rPr>
        <w:t>.</w:t>
      </w:r>
    </w:p>
    <w:p w14:paraId="1EF09054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>3.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yang </w:t>
      </w:r>
      <w:proofErr w:type="spellStart"/>
      <w:r w:rsidRPr="00B8169D">
        <w:rPr>
          <w:rFonts w:eastAsia="Bookman Old Style"/>
          <w:sz w:val="24"/>
          <w:szCs w:val="24"/>
        </w:rPr>
        <w:t>menyenangkan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bermakna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relevan</w:t>
      </w:r>
      <w:proofErr w:type="spellEnd"/>
      <w:r w:rsidRPr="00B8169D">
        <w:rPr>
          <w:rFonts w:eastAsia="Bookman Old Style"/>
          <w:sz w:val="24"/>
          <w:szCs w:val="24"/>
        </w:rPr>
        <w:t xml:space="preserve">, dan </w:t>
      </w:r>
      <w:proofErr w:type="spellStart"/>
      <w:r w:rsidRPr="00B8169D">
        <w:rPr>
          <w:rFonts w:eastAsia="Bookman Old Style"/>
          <w:sz w:val="24"/>
          <w:szCs w:val="24"/>
        </w:rPr>
        <w:t>mengembangkan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keterampilan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bekerja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berpikir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artistik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bagi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kehidupan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sehari-hari</w:t>
      </w:r>
      <w:proofErr w:type="spellEnd"/>
      <w:r w:rsidRPr="00B8169D">
        <w:rPr>
          <w:rFonts w:eastAsia="Bookman Old Style"/>
          <w:sz w:val="24"/>
          <w:szCs w:val="24"/>
        </w:rPr>
        <w:t>.</w:t>
      </w:r>
    </w:p>
    <w:p w14:paraId="0DDDA815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>4.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rupa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merayakan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keunikan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individu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bersifat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khas</w:t>
      </w:r>
      <w:proofErr w:type="spellEnd"/>
      <w:r w:rsidRPr="00B8169D">
        <w:rPr>
          <w:rFonts w:eastAsia="Bookman Old Style"/>
          <w:sz w:val="24"/>
          <w:szCs w:val="24"/>
        </w:rPr>
        <w:t>/</w:t>
      </w:r>
      <w:proofErr w:type="spellStart"/>
      <w:r w:rsidRPr="00B8169D">
        <w:rPr>
          <w:rFonts w:eastAsia="Bookman Old Style"/>
          <w:sz w:val="24"/>
          <w:szCs w:val="24"/>
        </w:rPr>
        <w:t>kontekstual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sesuai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potensi</w:t>
      </w:r>
      <w:proofErr w:type="spellEnd"/>
      <w:r w:rsidRPr="00B8169D">
        <w:rPr>
          <w:rFonts w:eastAsia="Bookman Old Style"/>
          <w:sz w:val="24"/>
          <w:szCs w:val="24"/>
        </w:rPr>
        <w:t xml:space="preserve"> yang </w:t>
      </w:r>
      <w:proofErr w:type="spellStart"/>
      <w:r w:rsidRPr="00B8169D">
        <w:rPr>
          <w:rFonts w:eastAsia="Bookman Old Style"/>
          <w:sz w:val="24"/>
          <w:szCs w:val="24"/>
        </w:rPr>
        <w:t>dimiliki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peserta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didik</w:t>
      </w:r>
      <w:proofErr w:type="spellEnd"/>
      <w:r w:rsidRPr="00B8169D">
        <w:rPr>
          <w:rFonts w:eastAsia="Bookman Old Style"/>
          <w:sz w:val="24"/>
          <w:szCs w:val="24"/>
        </w:rPr>
        <w:t xml:space="preserve">, </w:t>
      </w:r>
      <w:proofErr w:type="spellStart"/>
      <w:r w:rsidRPr="00B8169D">
        <w:rPr>
          <w:rFonts w:eastAsia="Bookman Old Style"/>
          <w:sz w:val="24"/>
          <w:szCs w:val="24"/>
        </w:rPr>
        <w:t>satuan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pendidikan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daerahnya</w:t>
      </w:r>
      <w:proofErr w:type="spellEnd"/>
      <w:r w:rsidRPr="00B8169D">
        <w:rPr>
          <w:rFonts w:eastAsia="Bookman Old Style"/>
          <w:sz w:val="24"/>
          <w:szCs w:val="24"/>
        </w:rPr>
        <w:t>.</w:t>
      </w:r>
    </w:p>
    <w:p w14:paraId="0B85DEA3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>5.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rupa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terhubung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erat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dengan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aspek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maupun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bidang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ilmu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lainnya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mendorong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kolaborasi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interdisipliner</w:t>
      </w:r>
      <w:proofErr w:type="spellEnd"/>
      <w:r w:rsidRPr="00B8169D">
        <w:rPr>
          <w:rFonts w:eastAsia="Bookman Old Style"/>
          <w:sz w:val="24"/>
          <w:szCs w:val="24"/>
        </w:rPr>
        <w:t>.</w:t>
      </w:r>
    </w:p>
    <w:p w14:paraId="29BABEC0" w14:textId="77777777" w:rsidR="00D44FA7" w:rsidRPr="00B8169D" w:rsidRDefault="00D44FA7" w:rsidP="00B8169D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lastRenderedPageBreak/>
        <w:t>6.</w:t>
      </w:r>
      <w:r w:rsidRPr="00B8169D">
        <w:rPr>
          <w:rFonts w:eastAsia="Bookman Old Style"/>
          <w:sz w:val="24"/>
          <w:szCs w:val="24"/>
        </w:rPr>
        <w:tab/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rupa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memiliki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dampak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bagi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diri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peserta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didik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lingkungannya</w:t>
      </w:r>
      <w:proofErr w:type="spellEnd"/>
      <w:r w:rsidRPr="00B8169D">
        <w:rPr>
          <w:rFonts w:eastAsia="Bookman Old Style"/>
          <w:sz w:val="24"/>
          <w:szCs w:val="24"/>
        </w:rPr>
        <w:t xml:space="preserve">. </w:t>
      </w:r>
      <w:proofErr w:type="spellStart"/>
      <w:r w:rsidRPr="00B8169D">
        <w:rPr>
          <w:rFonts w:eastAsia="Bookman Old Style"/>
          <w:sz w:val="24"/>
          <w:szCs w:val="24"/>
        </w:rPr>
        <w:t>Kesadaran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dampak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sebuah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karya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mendorong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terbentuknya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sikap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bertanggung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jawab</w:t>
      </w:r>
      <w:proofErr w:type="spellEnd"/>
      <w:r w:rsidRPr="00B8169D">
        <w:rPr>
          <w:rFonts w:eastAsia="Bookman Old Style"/>
          <w:sz w:val="24"/>
          <w:szCs w:val="24"/>
        </w:rPr>
        <w:t>.</w:t>
      </w:r>
    </w:p>
    <w:p w14:paraId="7C3493AE" w14:textId="77777777" w:rsidR="00D44FA7" w:rsidRPr="00B8169D" w:rsidRDefault="00D44FA7" w:rsidP="00B8169D">
      <w:pPr>
        <w:spacing w:before="120" w:after="120"/>
        <w:jc w:val="center"/>
        <w:rPr>
          <w:sz w:val="24"/>
          <w:szCs w:val="24"/>
        </w:rPr>
      </w:pPr>
      <w:r w:rsidRPr="00B8169D">
        <w:rPr>
          <w:noProof/>
          <w:sz w:val="24"/>
          <w:szCs w:val="24"/>
        </w:rPr>
        <w:drawing>
          <wp:inline distT="0" distB="0" distL="0" distR="0" wp14:anchorId="5B5A25C9" wp14:editId="2C6875A0">
            <wp:extent cx="3210846" cy="3210846"/>
            <wp:effectExtent l="19050" t="0" r="860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27" cy="321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26271" w14:textId="77777777" w:rsidR="00D44FA7" w:rsidRPr="00B8169D" w:rsidRDefault="00D44FA7" w:rsidP="00B8169D">
      <w:pPr>
        <w:spacing w:before="120" w:after="120"/>
        <w:jc w:val="center"/>
        <w:rPr>
          <w:sz w:val="24"/>
          <w:szCs w:val="24"/>
        </w:rPr>
      </w:pPr>
    </w:p>
    <w:p w14:paraId="44572FA4" w14:textId="77777777" w:rsidR="00D44FA7" w:rsidRPr="00B8169D" w:rsidRDefault="00D44FA7" w:rsidP="00B8169D">
      <w:pPr>
        <w:spacing w:before="120" w:after="120"/>
        <w:jc w:val="center"/>
        <w:rPr>
          <w:sz w:val="24"/>
          <w:szCs w:val="24"/>
        </w:rPr>
      </w:pPr>
      <w:r w:rsidRPr="00B8169D">
        <w:rPr>
          <w:rFonts w:eastAsia="Bookman Old Style"/>
          <w:sz w:val="24"/>
          <w:szCs w:val="24"/>
        </w:rPr>
        <w:t xml:space="preserve">Gambar 1. Lima </w:t>
      </w:r>
      <w:proofErr w:type="spellStart"/>
      <w:r w:rsidRPr="00B8169D">
        <w:rPr>
          <w:rFonts w:eastAsia="Bookman Old Style"/>
          <w:sz w:val="24"/>
          <w:szCs w:val="24"/>
        </w:rPr>
        <w:t>elemen</w:t>
      </w:r>
      <w:proofErr w:type="spellEnd"/>
      <w:r w:rsidRPr="00B8169D">
        <w:rPr>
          <w:rFonts w:eastAsia="Bookman Old Style"/>
          <w:sz w:val="24"/>
          <w:szCs w:val="24"/>
        </w:rPr>
        <w:t xml:space="preserve">/domain </w:t>
      </w:r>
      <w:proofErr w:type="spellStart"/>
      <w:r w:rsidRPr="00B8169D">
        <w:rPr>
          <w:rFonts w:eastAsia="Bookman Old Style"/>
          <w:sz w:val="24"/>
          <w:szCs w:val="24"/>
        </w:rPr>
        <w:t>landasan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rupa</w:t>
      </w:r>
      <w:proofErr w:type="spellEnd"/>
    </w:p>
    <w:p w14:paraId="5FCB6EF5" w14:textId="77777777" w:rsidR="00D44FA7" w:rsidRPr="00B8169D" w:rsidRDefault="00D44FA7" w:rsidP="00B8169D">
      <w:pPr>
        <w:spacing w:before="120" w:after="120"/>
        <w:rPr>
          <w:sz w:val="24"/>
          <w:szCs w:val="24"/>
        </w:rPr>
      </w:pPr>
    </w:p>
    <w:p w14:paraId="1A6C98AE" w14:textId="77777777" w:rsidR="00D44FA7" w:rsidRPr="00B8169D" w:rsidRDefault="00D44FA7" w:rsidP="00B8169D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8169D">
        <w:rPr>
          <w:rFonts w:eastAsia="Bookman Old Style"/>
          <w:sz w:val="24"/>
          <w:szCs w:val="24"/>
        </w:rPr>
        <w:t>Landasan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Pembelajaran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Seni</w:t>
      </w:r>
      <w:proofErr w:type="spellEnd"/>
      <w:r w:rsidRPr="00B8169D">
        <w:rPr>
          <w:rFonts w:eastAsia="Bookman Old Style"/>
          <w:sz w:val="24"/>
          <w:szCs w:val="24"/>
        </w:rPr>
        <w:t xml:space="preserve"> Rupa </w:t>
      </w:r>
      <w:proofErr w:type="spellStart"/>
      <w:r w:rsidRPr="00B8169D">
        <w:rPr>
          <w:rFonts w:eastAsia="Bookman Old Style"/>
          <w:sz w:val="24"/>
          <w:szCs w:val="24"/>
        </w:rPr>
        <w:t>memiliki</w:t>
      </w:r>
      <w:proofErr w:type="spellEnd"/>
      <w:r w:rsidRPr="00B8169D">
        <w:rPr>
          <w:rFonts w:eastAsia="Bookman Old Style"/>
          <w:sz w:val="24"/>
          <w:szCs w:val="24"/>
        </w:rPr>
        <w:t xml:space="preserve"> lima </w:t>
      </w:r>
      <w:proofErr w:type="spellStart"/>
      <w:r w:rsidRPr="00B8169D">
        <w:rPr>
          <w:rFonts w:eastAsia="Bookman Old Style"/>
          <w:sz w:val="24"/>
          <w:szCs w:val="24"/>
        </w:rPr>
        <w:t>elemen</w:t>
      </w:r>
      <w:proofErr w:type="spellEnd"/>
      <w:r w:rsidRPr="00B8169D">
        <w:rPr>
          <w:rFonts w:eastAsia="Bookman Old Style"/>
          <w:sz w:val="24"/>
          <w:szCs w:val="24"/>
        </w:rPr>
        <w:t xml:space="preserve">/domain yang </w:t>
      </w:r>
      <w:proofErr w:type="spellStart"/>
      <w:r w:rsidRPr="00B8169D">
        <w:rPr>
          <w:rFonts w:eastAsia="Bookman Old Style"/>
          <w:sz w:val="24"/>
          <w:szCs w:val="24"/>
        </w:rPr>
        <w:t>mandiri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berjalan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beriringan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sebagai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kesatuan</w:t>
      </w:r>
      <w:proofErr w:type="spellEnd"/>
      <w:r w:rsidRPr="00B8169D">
        <w:rPr>
          <w:rFonts w:eastAsia="Bookman Old Style"/>
          <w:sz w:val="24"/>
          <w:szCs w:val="24"/>
        </w:rPr>
        <w:t xml:space="preserve"> yang </w:t>
      </w:r>
      <w:proofErr w:type="spellStart"/>
      <w:r w:rsidRPr="00B8169D">
        <w:rPr>
          <w:rFonts w:eastAsia="Bookman Old Style"/>
          <w:sz w:val="24"/>
          <w:szCs w:val="24"/>
        </w:rPr>
        <w:t>saling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mempengaruhi</w:t>
      </w:r>
      <w:proofErr w:type="spellEnd"/>
      <w:r w:rsidRPr="00B8169D">
        <w:rPr>
          <w:rFonts w:eastAsia="Bookman Old Style"/>
          <w:sz w:val="24"/>
          <w:szCs w:val="24"/>
        </w:rPr>
        <w:t xml:space="preserve"> dan </w:t>
      </w:r>
      <w:proofErr w:type="spellStart"/>
      <w:r w:rsidRPr="00B8169D">
        <w:rPr>
          <w:rFonts w:eastAsia="Bookman Old Style"/>
          <w:sz w:val="24"/>
          <w:szCs w:val="24"/>
        </w:rPr>
        <w:t>mendukung</w:t>
      </w:r>
      <w:proofErr w:type="spellEnd"/>
      <w:r w:rsidRPr="00B8169D">
        <w:rPr>
          <w:rFonts w:eastAsia="Bookman Old Style"/>
          <w:sz w:val="24"/>
          <w:szCs w:val="24"/>
        </w:rPr>
        <w:t xml:space="preserve">. </w:t>
      </w:r>
      <w:proofErr w:type="spellStart"/>
      <w:r w:rsidRPr="00B8169D">
        <w:rPr>
          <w:rFonts w:eastAsia="Bookman Old Style"/>
          <w:sz w:val="24"/>
          <w:szCs w:val="24"/>
        </w:rPr>
        <w:t>Setiap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elemen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bukan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sebuah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urutan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atau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prasyarat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dari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elemen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lainnya</w:t>
      </w:r>
      <w:proofErr w:type="spellEnd"/>
      <w:r w:rsidRPr="00B8169D">
        <w:rPr>
          <w:rFonts w:eastAsia="Bookman Old Style"/>
          <w:sz w:val="24"/>
          <w:szCs w:val="24"/>
        </w:rPr>
        <w:t xml:space="preserve">. Masing-masing </w:t>
      </w:r>
      <w:proofErr w:type="spellStart"/>
      <w:r w:rsidRPr="00B8169D">
        <w:rPr>
          <w:rFonts w:eastAsia="Bookman Old Style"/>
          <w:sz w:val="24"/>
          <w:szCs w:val="24"/>
        </w:rPr>
        <w:t>mampu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berdiri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sendiri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secara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mandiri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namun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memiliki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hubungan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dalam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peran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antar</w:t>
      </w:r>
      <w:proofErr w:type="spellEnd"/>
      <w:r w:rsidRPr="00B8169D">
        <w:rPr>
          <w:rFonts w:eastAsia="Bookman Old Style"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sz w:val="24"/>
          <w:szCs w:val="24"/>
        </w:rPr>
        <w:t>elemen</w:t>
      </w:r>
      <w:proofErr w:type="spellEnd"/>
      <w:r w:rsidRPr="00B8169D">
        <w:rPr>
          <w:rFonts w:eastAsia="Bookman Old Style"/>
          <w:sz w:val="24"/>
          <w:szCs w:val="24"/>
        </w:rPr>
        <w:t>:</w:t>
      </w:r>
    </w:p>
    <w:tbl>
      <w:tblPr>
        <w:tblW w:w="8653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5933"/>
      </w:tblGrid>
      <w:tr w:rsidR="004144BC" w:rsidRPr="004144BC" w14:paraId="789F2E13" w14:textId="77777777" w:rsidTr="004144BC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14:paraId="5329FF5C" w14:textId="77777777" w:rsidR="00D44FA7" w:rsidRPr="004144BC" w:rsidRDefault="00D44FA7" w:rsidP="00B8169D">
            <w:pPr>
              <w:spacing w:before="120" w:after="120"/>
              <w:jc w:val="center"/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14:paraId="0D365673" w14:textId="77777777" w:rsidR="00D44FA7" w:rsidRPr="004144BC" w:rsidRDefault="00D44FA7" w:rsidP="00B8169D">
            <w:pPr>
              <w:spacing w:before="120" w:after="120"/>
              <w:jc w:val="center"/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D44FA7" w:rsidRPr="00B8169D" w14:paraId="3D4D12B7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786DE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Experiencing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137F9" w14:textId="65CD7E43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Mengidentifikasi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mengeksplorasi</w:t>
            </w:r>
            <w:proofErr w:type="spellEnd"/>
            <w:r w:rsidRPr="004144BC">
              <w:rPr>
                <w:sz w:val="24"/>
                <w:szCs w:val="24"/>
              </w:rPr>
              <w:t xml:space="preserve">, dan (Experiencing) </w:t>
            </w:r>
            <w:proofErr w:type="spellStart"/>
            <w:r w:rsidRPr="004144BC">
              <w:rPr>
                <w:sz w:val="24"/>
                <w:szCs w:val="24"/>
              </w:rPr>
              <w:t>membandingkan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unsur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prinsip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desain</w:t>
            </w:r>
            <w:proofErr w:type="spellEnd"/>
            <w:r w:rsidRPr="004144BC">
              <w:rPr>
                <w:sz w:val="24"/>
                <w:szCs w:val="24"/>
              </w:rPr>
              <w:t xml:space="preserve">, dan </w:t>
            </w:r>
            <w:proofErr w:type="spellStart"/>
            <w:r w:rsidRPr="004144BC">
              <w:rPr>
                <w:sz w:val="24"/>
                <w:szCs w:val="24"/>
              </w:rPr>
              <w:t>gaya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dalam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kehidupan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sehari-hari</w:t>
            </w:r>
            <w:proofErr w:type="spellEnd"/>
            <w:r w:rsidRPr="004144BC">
              <w:rPr>
                <w:sz w:val="24"/>
                <w:szCs w:val="24"/>
              </w:rPr>
              <w:t xml:space="preserve"> (</w:t>
            </w:r>
            <w:proofErr w:type="spellStart"/>
            <w:r w:rsidRPr="004144BC">
              <w:rPr>
                <w:sz w:val="24"/>
                <w:szCs w:val="24"/>
              </w:rPr>
              <w:t>diri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sendiri</w:t>
            </w:r>
            <w:proofErr w:type="spellEnd"/>
            <w:r w:rsidRPr="004144BC">
              <w:rPr>
                <w:sz w:val="24"/>
                <w:szCs w:val="24"/>
              </w:rPr>
              <w:t>,</w:t>
            </w:r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sekitarnya</w:t>
            </w:r>
            <w:proofErr w:type="spellEnd"/>
            <w:r w:rsidRPr="004144BC">
              <w:rPr>
                <w:sz w:val="24"/>
                <w:szCs w:val="24"/>
              </w:rPr>
              <w:t xml:space="preserve">) </w:t>
            </w:r>
            <w:proofErr w:type="spellStart"/>
            <w:r w:rsidRPr="004144BC">
              <w:rPr>
                <w:sz w:val="24"/>
                <w:szCs w:val="24"/>
              </w:rPr>
              <w:t>atau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orang lain.</w:t>
            </w:r>
          </w:p>
        </w:tc>
      </w:tr>
      <w:tr w:rsidR="00D44FA7" w:rsidRPr="00B8169D" w14:paraId="6988A3CC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3C65A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Making/Creating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5CA9" w14:textId="68204DF5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Membuat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berdasarkan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gagasannya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sendiri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atau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mengambil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inspirasi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dari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luar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dirinya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dengan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unsur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prinsip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desain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gaya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, dan </w:t>
            </w:r>
            <w:proofErr w:type="spellStart"/>
            <w:r w:rsidRPr="004144BC">
              <w:rPr>
                <w:sz w:val="24"/>
                <w:szCs w:val="24"/>
              </w:rPr>
              <w:t>teknik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telah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dipelajari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0B0B465E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B23C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Reflecting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7B91" w14:textId="794FC9B5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Mempresentasikan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memberi</w:t>
            </w:r>
            <w:proofErr w:type="spellEnd"/>
            <w:r w:rsidRPr="004144BC">
              <w:rPr>
                <w:sz w:val="24"/>
                <w:szCs w:val="24"/>
              </w:rPr>
              <w:t xml:space="preserve">, dan </w:t>
            </w:r>
            <w:proofErr w:type="spellStart"/>
            <w:r w:rsidRPr="004144BC">
              <w:rPr>
                <w:sz w:val="24"/>
                <w:szCs w:val="24"/>
              </w:rPr>
              <w:t>menerima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umpan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balik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secara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kritis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mengenai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suatu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penciptaan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secara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runtut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terperinci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dengan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kosa</w:t>
            </w:r>
            <w:proofErr w:type="spellEnd"/>
            <w:r w:rsidRPr="004144BC">
              <w:rPr>
                <w:sz w:val="24"/>
                <w:szCs w:val="24"/>
              </w:rPr>
              <w:t xml:space="preserve"> kata yang </w:t>
            </w:r>
            <w:proofErr w:type="spellStart"/>
            <w:r w:rsidRPr="004144BC">
              <w:rPr>
                <w:sz w:val="24"/>
                <w:szCs w:val="24"/>
              </w:rPr>
              <w:t>tepat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3B10817C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2BB6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Berpikir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 xml:space="preserve">Thinking and 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lastRenderedPageBreak/>
              <w:t>Working Artistically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94E3" w14:textId="79230273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lastRenderedPageBreak/>
              <w:t>Membuat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konsep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perencanaan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untuk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menciptakan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dengan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berbagai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lastRenderedPageBreak/>
              <w:t>pengetahuan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keterampilan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dimiliki</w:t>
            </w:r>
            <w:proofErr w:type="spellEnd"/>
            <w:r w:rsidRPr="004144BC">
              <w:rPr>
                <w:sz w:val="24"/>
                <w:szCs w:val="24"/>
              </w:rPr>
              <w:t xml:space="preserve">. </w:t>
            </w: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mampu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mengeksplorasi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alat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bahan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tersedia</w:t>
            </w:r>
            <w:proofErr w:type="spellEnd"/>
            <w:r w:rsidRPr="004144BC">
              <w:rPr>
                <w:sz w:val="24"/>
                <w:szCs w:val="24"/>
              </w:rPr>
              <w:t xml:space="preserve"> di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46061E50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54A8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lastRenderedPageBreak/>
              <w:t>Berdampak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Impacting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6601" w14:textId="03E6CAA5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Merespons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mengaitkan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dirinya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terhadap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untuk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menghasilkan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sebuah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memberi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dampak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positif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bagi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dirinya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sendiri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sekitarnya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</w:tbl>
    <w:p w14:paraId="73C5CDD5" w14:textId="77777777" w:rsidR="00D44FA7" w:rsidRPr="00B8169D" w:rsidRDefault="00D44FA7" w:rsidP="00B8169D">
      <w:pPr>
        <w:spacing w:before="120" w:after="120"/>
        <w:rPr>
          <w:sz w:val="24"/>
          <w:szCs w:val="24"/>
        </w:rPr>
      </w:pPr>
    </w:p>
    <w:p w14:paraId="06765E5E" w14:textId="77777777" w:rsidR="00D73C97" w:rsidRPr="00B8169D" w:rsidRDefault="0034374C" w:rsidP="00B8169D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B8169D">
        <w:rPr>
          <w:rFonts w:eastAsia="Bookman Old Style"/>
          <w:b/>
          <w:bCs/>
          <w:sz w:val="24"/>
          <w:szCs w:val="24"/>
        </w:rPr>
        <w:t xml:space="preserve">D. </w:t>
      </w:r>
      <w:r w:rsidRPr="00B8169D">
        <w:rPr>
          <w:rFonts w:eastAsia="Bookman Old Style"/>
          <w:b/>
          <w:bCs/>
          <w:sz w:val="24"/>
          <w:szCs w:val="24"/>
          <w:lang w:val="id-ID"/>
        </w:rPr>
        <w:t xml:space="preserve">  </w:t>
      </w:r>
      <w:r w:rsidRPr="00B8169D">
        <w:rPr>
          <w:rFonts w:eastAsia="Bookman Old Style"/>
          <w:b/>
          <w:bCs/>
          <w:sz w:val="24"/>
          <w:szCs w:val="24"/>
        </w:rPr>
        <w:t xml:space="preserve">CAPAIAN PEMBELAJARAN MATA PELAJARAN SENI RUPA </w:t>
      </w:r>
      <w:proofErr w:type="gramStart"/>
      <w:r w:rsidRPr="00B8169D">
        <w:rPr>
          <w:rFonts w:eastAsia="Bookman Old Style"/>
          <w:b/>
          <w:bCs/>
          <w:sz w:val="24"/>
          <w:szCs w:val="24"/>
        </w:rPr>
        <w:t xml:space="preserve">SETIAP </w:t>
      </w:r>
      <w:r w:rsidR="00D73C97" w:rsidRPr="00B8169D">
        <w:rPr>
          <w:rFonts w:eastAsia="Bookman Old Style"/>
          <w:b/>
          <w:bCs/>
          <w:sz w:val="24"/>
          <w:szCs w:val="24"/>
          <w:lang w:val="id-ID"/>
        </w:rPr>
        <w:t xml:space="preserve"> </w:t>
      </w:r>
      <w:r w:rsidR="00D73C97" w:rsidRPr="00B8169D">
        <w:rPr>
          <w:rFonts w:eastAsia="Bookman Old Style"/>
          <w:b/>
          <w:bCs/>
          <w:sz w:val="24"/>
          <w:szCs w:val="24"/>
        </w:rPr>
        <w:t>FASE</w:t>
      </w:r>
      <w:proofErr w:type="gramEnd"/>
      <w:r w:rsidR="00D73C97" w:rsidRPr="00B8169D">
        <w:rPr>
          <w:rFonts w:eastAsia="Bookman Old Style"/>
          <w:b/>
          <w:bCs/>
          <w:sz w:val="24"/>
          <w:szCs w:val="24"/>
        </w:rPr>
        <w:t xml:space="preserve"> </w:t>
      </w:r>
    </w:p>
    <w:p w14:paraId="060EE48A" w14:textId="77777777" w:rsidR="0034374C" w:rsidRPr="00B8169D" w:rsidRDefault="0034374C" w:rsidP="00B8169D">
      <w:pPr>
        <w:tabs>
          <w:tab w:val="left" w:pos="426"/>
        </w:tabs>
        <w:spacing w:before="120" w:after="120"/>
        <w:ind w:left="426"/>
        <w:rPr>
          <w:rFonts w:eastAsia="Bookman Old Style"/>
          <w:b/>
          <w:sz w:val="24"/>
          <w:szCs w:val="24"/>
        </w:rPr>
      </w:pPr>
      <w:r w:rsidRPr="00B8169D">
        <w:rPr>
          <w:rFonts w:eastAsia="Bookman Old Style"/>
          <w:b/>
          <w:bCs/>
          <w:sz w:val="24"/>
          <w:szCs w:val="24"/>
        </w:rPr>
        <w:t xml:space="preserve">1. </w:t>
      </w:r>
      <w:proofErr w:type="spellStart"/>
      <w:r w:rsidRPr="00B8169D">
        <w:rPr>
          <w:rFonts w:eastAsia="Bookman Old Style"/>
          <w:b/>
          <w:bCs/>
          <w:sz w:val="24"/>
          <w:szCs w:val="24"/>
        </w:rPr>
        <w:t>Fase</w:t>
      </w:r>
      <w:proofErr w:type="spellEnd"/>
      <w:r w:rsidRPr="00B8169D">
        <w:rPr>
          <w:rFonts w:eastAsia="Bookman Old Style"/>
          <w:b/>
          <w:bCs/>
          <w:sz w:val="24"/>
          <w:szCs w:val="24"/>
        </w:rPr>
        <w:t xml:space="preserve"> A (Kelas II</w:t>
      </w:r>
      <w:r w:rsidRPr="00B8169D">
        <w:rPr>
          <w:rFonts w:eastAsia="Bookman Old Style"/>
          <w:b/>
          <w:sz w:val="24"/>
          <w:szCs w:val="24"/>
        </w:rPr>
        <w:t xml:space="preserve"> SD/MI/Program </w:t>
      </w:r>
      <w:proofErr w:type="spellStart"/>
      <w:r w:rsidRPr="00B8169D">
        <w:rPr>
          <w:rFonts w:eastAsia="Bookman Old Style"/>
          <w:b/>
          <w:sz w:val="24"/>
          <w:szCs w:val="24"/>
        </w:rPr>
        <w:t>Paket</w:t>
      </w:r>
      <w:proofErr w:type="spellEnd"/>
      <w:r w:rsidRPr="00B8169D">
        <w:rPr>
          <w:rFonts w:eastAsia="Bookman Old Style"/>
          <w:b/>
          <w:sz w:val="24"/>
          <w:szCs w:val="24"/>
        </w:rPr>
        <w:t xml:space="preserve"> A) </w:t>
      </w:r>
    </w:p>
    <w:p w14:paraId="462299AE" w14:textId="02B43F83" w:rsidR="0034374C" w:rsidRPr="00B8169D" w:rsidRDefault="004144BC" w:rsidP="00B8169D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bookmarkStart w:id="0" w:name="_Hlk192938794"/>
      <w:r w:rsidRPr="004144BC">
        <w:rPr>
          <w:rFonts w:eastAsia="Bookman Old Style"/>
          <w:sz w:val="24"/>
          <w:szCs w:val="24"/>
        </w:rPr>
        <w:t xml:space="preserve">Pada </w:t>
      </w:r>
      <w:proofErr w:type="spellStart"/>
      <w:r w:rsidRPr="004144BC">
        <w:rPr>
          <w:rFonts w:eastAsia="Bookman Old Style"/>
          <w:sz w:val="24"/>
          <w:szCs w:val="24"/>
        </w:rPr>
        <w:t>akhir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Fase</w:t>
      </w:r>
      <w:proofErr w:type="spellEnd"/>
      <w:r w:rsidRPr="004144BC">
        <w:rPr>
          <w:rFonts w:eastAsia="Bookman Old Style"/>
          <w:sz w:val="24"/>
          <w:szCs w:val="24"/>
        </w:rPr>
        <w:t xml:space="preserve"> A, </w:t>
      </w:r>
      <w:proofErr w:type="spellStart"/>
      <w:r w:rsidRPr="004144BC">
        <w:rPr>
          <w:rFonts w:eastAsia="Bookman Old Style"/>
          <w:sz w:val="24"/>
          <w:szCs w:val="24"/>
        </w:rPr>
        <w:t>peserta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didik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mampu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membuat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karya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rupa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dengan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menggunakan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hasil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pengamatan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pengalaman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perasaan</w:t>
      </w:r>
      <w:proofErr w:type="spellEnd"/>
      <w:r w:rsidRPr="004144BC">
        <w:rPr>
          <w:rFonts w:eastAsia="Bookman Old Style"/>
          <w:sz w:val="24"/>
          <w:szCs w:val="24"/>
        </w:rPr>
        <w:t xml:space="preserve">, dan </w:t>
      </w:r>
      <w:proofErr w:type="spellStart"/>
      <w:r w:rsidRPr="004144BC">
        <w:rPr>
          <w:rFonts w:eastAsia="Bookman Old Style"/>
          <w:sz w:val="24"/>
          <w:szCs w:val="24"/>
        </w:rPr>
        <w:t>minatnya</w:t>
      </w:r>
      <w:proofErr w:type="spellEnd"/>
      <w:r w:rsidRPr="004144BC">
        <w:rPr>
          <w:rFonts w:eastAsia="Bookman Old Style"/>
          <w:sz w:val="24"/>
          <w:szCs w:val="24"/>
        </w:rPr>
        <w:t xml:space="preserve">. </w:t>
      </w:r>
      <w:proofErr w:type="spellStart"/>
      <w:r w:rsidRPr="004144BC">
        <w:rPr>
          <w:rFonts w:eastAsia="Bookman Old Style"/>
          <w:sz w:val="24"/>
          <w:szCs w:val="24"/>
        </w:rPr>
        <w:t>Dalam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mewujudkan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gagasannya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menjadi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sebuah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karya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peserta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didik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mampu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mengeksplorasi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alat</w:t>
      </w:r>
      <w:proofErr w:type="spellEnd"/>
      <w:r w:rsidRPr="004144BC">
        <w:rPr>
          <w:rFonts w:eastAsia="Bookman Old Style"/>
          <w:sz w:val="24"/>
          <w:szCs w:val="24"/>
        </w:rPr>
        <w:t xml:space="preserve"> dan </w:t>
      </w:r>
      <w:proofErr w:type="spellStart"/>
      <w:r w:rsidRPr="004144BC">
        <w:rPr>
          <w:rFonts w:eastAsia="Bookman Old Style"/>
          <w:sz w:val="24"/>
          <w:szCs w:val="24"/>
        </w:rPr>
        <w:t>bahan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dasar</w:t>
      </w:r>
      <w:proofErr w:type="spellEnd"/>
      <w:r w:rsidRPr="004144BC">
        <w:rPr>
          <w:rFonts w:eastAsia="Bookman Old Style"/>
          <w:sz w:val="24"/>
          <w:szCs w:val="24"/>
        </w:rPr>
        <w:t xml:space="preserve"> yang </w:t>
      </w:r>
      <w:proofErr w:type="spellStart"/>
      <w:r w:rsidRPr="004144BC">
        <w:rPr>
          <w:rFonts w:eastAsia="Bookman Old Style"/>
          <w:sz w:val="24"/>
          <w:szCs w:val="24"/>
        </w:rPr>
        <w:t>tersedia</w:t>
      </w:r>
      <w:proofErr w:type="spellEnd"/>
      <w:r w:rsidRPr="004144BC">
        <w:rPr>
          <w:rFonts w:eastAsia="Bookman Old Style"/>
          <w:sz w:val="24"/>
          <w:szCs w:val="24"/>
        </w:rPr>
        <w:t xml:space="preserve"> di </w:t>
      </w:r>
      <w:proofErr w:type="spellStart"/>
      <w:r w:rsidRPr="004144BC">
        <w:rPr>
          <w:rFonts w:eastAsia="Bookman Old Style"/>
          <w:sz w:val="24"/>
          <w:szCs w:val="24"/>
        </w:rPr>
        <w:t>sekitar</w:t>
      </w:r>
      <w:proofErr w:type="spellEnd"/>
      <w:r w:rsidRPr="004144BC">
        <w:rPr>
          <w:rFonts w:eastAsia="Bookman Old Style"/>
          <w:sz w:val="24"/>
          <w:szCs w:val="24"/>
        </w:rPr>
        <w:t xml:space="preserve">, </w:t>
      </w:r>
      <w:proofErr w:type="spellStart"/>
      <w:r w:rsidRPr="004144BC">
        <w:rPr>
          <w:rFonts w:eastAsia="Bookman Old Style"/>
          <w:sz w:val="24"/>
          <w:szCs w:val="24"/>
        </w:rPr>
        <w:t>serta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mampu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menjelaskan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karya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seni</w:t>
      </w:r>
      <w:proofErr w:type="spellEnd"/>
      <w:r w:rsidRPr="004144BC">
        <w:rPr>
          <w:rFonts w:eastAsia="Bookman Old Style"/>
          <w:sz w:val="24"/>
          <w:szCs w:val="24"/>
        </w:rPr>
        <w:t xml:space="preserve"> dan proses </w:t>
      </w:r>
      <w:proofErr w:type="spellStart"/>
      <w:r w:rsidRPr="004144BC">
        <w:rPr>
          <w:rFonts w:eastAsia="Bookman Old Style"/>
          <w:sz w:val="24"/>
          <w:szCs w:val="24"/>
        </w:rPr>
        <w:t>penciptaannya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dengan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menggunakan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bahasa</w:t>
      </w:r>
      <w:proofErr w:type="spellEnd"/>
      <w:r w:rsidRPr="004144BC">
        <w:rPr>
          <w:rFonts w:eastAsia="Bookman Old Style"/>
          <w:sz w:val="24"/>
          <w:szCs w:val="24"/>
        </w:rPr>
        <w:t xml:space="preserve"> </w:t>
      </w:r>
      <w:proofErr w:type="spellStart"/>
      <w:r w:rsidRPr="004144BC">
        <w:rPr>
          <w:rFonts w:eastAsia="Bookman Old Style"/>
          <w:sz w:val="24"/>
          <w:szCs w:val="24"/>
        </w:rPr>
        <w:t>sehari-sehari</w:t>
      </w:r>
      <w:proofErr w:type="spellEnd"/>
      <w:r w:rsidRPr="004144BC">
        <w:rPr>
          <w:rFonts w:eastAsia="Bookman Old Style"/>
          <w:sz w:val="24"/>
          <w:szCs w:val="24"/>
        </w:rPr>
        <w:t>.</w:t>
      </w:r>
    </w:p>
    <w:p w14:paraId="386E8BB7" w14:textId="56C9FC94" w:rsidR="00D44FA7" w:rsidRPr="00B8169D" w:rsidRDefault="00D44FA7" w:rsidP="00B8169D">
      <w:pPr>
        <w:spacing w:before="120" w:after="120"/>
        <w:ind w:left="426"/>
        <w:jc w:val="both"/>
        <w:rPr>
          <w:rFonts w:eastAsia="Bookman Old Style"/>
          <w:b/>
          <w:sz w:val="24"/>
          <w:szCs w:val="24"/>
        </w:rPr>
      </w:pPr>
      <w:bookmarkStart w:id="1" w:name="_Hlk192938681"/>
      <w:proofErr w:type="spellStart"/>
      <w:r w:rsidRPr="00B8169D">
        <w:rPr>
          <w:rFonts w:eastAsia="Bookman Old Style"/>
          <w:b/>
          <w:sz w:val="24"/>
          <w:szCs w:val="24"/>
        </w:rPr>
        <w:t>Fase</w:t>
      </w:r>
      <w:proofErr w:type="spellEnd"/>
      <w:r w:rsidRPr="00B8169D">
        <w:rPr>
          <w:rFonts w:eastAsia="Bookman Old Style"/>
          <w:b/>
          <w:sz w:val="24"/>
          <w:szCs w:val="24"/>
        </w:rPr>
        <w:t xml:space="preserve"> </w:t>
      </w:r>
      <w:r w:rsidR="002A1635">
        <w:rPr>
          <w:rFonts w:eastAsia="Bookman Old Style"/>
          <w:b/>
          <w:sz w:val="24"/>
          <w:szCs w:val="24"/>
        </w:rPr>
        <w:t>A</w:t>
      </w:r>
      <w:r w:rsidRPr="00B8169D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b/>
          <w:sz w:val="24"/>
          <w:szCs w:val="24"/>
        </w:rPr>
        <w:t>Berdasarkan</w:t>
      </w:r>
      <w:proofErr w:type="spellEnd"/>
      <w:r w:rsidRPr="00B8169D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B8169D">
        <w:rPr>
          <w:rFonts w:eastAsia="Bookman Old Style"/>
          <w:b/>
          <w:sz w:val="24"/>
          <w:szCs w:val="24"/>
        </w:rPr>
        <w:t>Elemen</w:t>
      </w:r>
      <w:proofErr w:type="spellEnd"/>
    </w:p>
    <w:tbl>
      <w:tblPr>
        <w:tblW w:w="865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5930"/>
      </w:tblGrid>
      <w:tr w:rsidR="004144BC" w:rsidRPr="004144BC" w14:paraId="3C1B5803" w14:textId="77777777" w:rsidTr="004144BC">
        <w:trPr>
          <w:trHeight w:val="240"/>
        </w:trPr>
        <w:tc>
          <w:tcPr>
            <w:tcW w:w="2722" w:type="dxa"/>
            <w:shd w:val="clear" w:color="auto" w:fill="0070C0"/>
            <w:vAlign w:val="center"/>
          </w:tcPr>
          <w:p w14:paraId="03F2CDB7" w14:textId="77777777" w:rsidR="00D44FA7" w:rsidRPr="004144BC" w:rsidRDefault="00D44FA7" w:rsidP="00B8169D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930" w:type="dxa"/>
            <w:shd w:val="clear" w:color="auto" w:fill="0070C0"/>
            <w:vAlign w:val="center"/>
          </w:tcPr>
          <w:p w14:paraId="14CA9DFB" w14:textId="77777777" w:rsidR="00D44FA7" w:rsidRPr="004144BC" w:rsidRDefault="00D44FA7" w:rsidP="00B8169D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>Capaian</w:t>
            </w:r>
            <w:proofErr w:type="spellEnd"/>
            <w:r w:rsidRPr="004144BC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D44FA7" w:rsidRPr="00B8169D" w14:paraId="6A7E1F70" w14:textId="77777777" w:rsidTr="00B8703D">
        <w:trPr>
          <w:trHeight w:val="240"/>
        </w:trPr>
        <w:tc>
          <w:tcPr>
            <w:tcW w:w="2722" w:type="dxa"/>
          </w:tcPr>
          <w:p w14:paraId="000C3CEA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Experiencing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70899DF8" w14:textId="346E0E89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memahami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unsur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di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sekitarnya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menyimpulkan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hasil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pemahaman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atas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dua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unsur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32F8B23C" w14:textId="77777777" w:rsidTr="00B8703D">
        <w:trPr>
          <w:trHeight w:val="240"/>
        </w:trPr>
        <w:tc>
          <w:tcPr>
            <w:tcW w:w="2722" w:type="dxa"/>
          </w:tcPr>
          <w:p w14:paraId="03890C58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Making/Creating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3BAB3AB9" w14:textId="724297CC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membuat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hasil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pengamatannya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terhadap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</w:t>
            </w:r>
            <w:proofErr w:type="spellEnd"/>
            <w:r w:rsidRPr="004144BC">
              <w:rPr>
                <w:sz w:val="24"/>
                <w:szCs w:val="24"/>
              </w:rPr>
              <w:t xml:space="preserve">,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unsur</w:t>
            </w:r>
            <w:proofErr w:type="spellEnd"/>
            <w:r w:rsidRPr="004144BC">
              <w:rPr>
                <w:sz w:val="24"/>
                <w:szCs w:val="24"/>
              </w:rPr>
              <w:t xml:space="preserve"> garis, </w:t>
            </w:r>
            <w:proofErr w:type="spellStart"/>
            <w:r w:rsidRPr="004144BC">
              <w:rPr>
                <w:sz w:val="24"/>
                <w:szCs w:val="24"/>
              </w:rPr>
              <w:t>bentuk</w:t>
            </w:r>
            <w:proofErr w:type="spellEnd"/>
            <w:r w:rsidRPr="004144BC">
              <w:rPr>
                <w:sz w:val="24"/>
                <w:szCs w:val="24"/>
              </w:rPr>
              <w:t>, dan/</w:t>
            </w:r>
            <w:proofErr w:type="spellStart"/>
            <w:r w:rsidRPr="004144BC">
              <w:rPr>
                <w:sz w:val="24"/>
                <w:szCs w:val="24"/>
              </w:rPr>
              <w:t>atau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warna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7354F885" w14:textId="77777777" w:rsidTr="00B8703D">
        <w:trPr>
          <w:trHeight w:val="240"/>
        </w:trPr>
        <w:tc>
          <w:tcPr>
            <w:tcW w:w="2722" w:type="dxa"/>
          </w:tcPr>
          <w:p w14:paraId="09DA7846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Reflecting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1D44CC0E" w14:textId="1368D174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menilai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penciptaan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dengan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kosa</w:t>
            </w:r>
            <w:proofErr w:type="spellEnd"/>
            <w:r w:rsidRPr="004144BC">
              <w:rPr>
                <w:sz w:val="24"/>
                <w:szCs w:val="24"/>
              </w:rPr>
              <w:t xml:space="preserve"> kata </w:t>
            </w:r>
            <w:proofErr w:type="spellStart"/>
            <w:r w:rsidRPr="004144BC">
              <w:rPr>
                <w:sz w:val="24"/>
                <w:szCs w:val="24"/>
              </w:rPr>
              <w:t>sehari-hari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19B7E17A" w14:textId="77777777" w:rsidTr="00B8703D">
        <w:trPr>
          <w:trHeight w:val="240"/>
        </w:trPr>
        <w:tc>
          <w:tcPr>
            <w:tcW w:w="2722" w:type="dxa"/>
          </w:tcPr>
          <w:p w14:paraId="1DCEF271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Berpikir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Thinking and Working Artistically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273790B9" w14:textId="66956CBD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menggunakan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pengalaman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visualnya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sebagai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sumber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gagasan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dalam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berkarya</w:t>
            </w:r>
            <w:proofErr w:type="spellEnd"/>
            <w:r w:rsidRPr="004144BC">
              <w:rPr>
                <w:sz w:val="24"/>
                <w:szCs w:val="24"/>
              </w:rPr>
              <w:t xml:space="preserve">. </w:t>
            </w: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mengeksplorasi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alat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bahan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dasar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tersedia</w:t>
            </w:r>
            <w:proofErr w:type="spellEnd"/>
            <w:r w:rsidRPr="004144BC">
              <w:rPr>
                <w:sz w:val="24"/>
                <w:szCs w:val="24"/>
              </w:rPr>
              <w:t xml:space="preserve"> di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tr w:rsidR="00D44FA7" w:rsidRPr="00B8169D" w14:paraId="6DC77693" w14:textId="77777777" w:rsidTr="00B8703D">
        <w:trPr>
          <w:trHeight w:val="240"/>
        </w:trPr>
        <w:tc>
          <w:tcPr>
            <w:tcW w:w="2722" w:type="dxa"/>
          </w:tcPr>
          <w:p w14:paraId="3E51B7BF" w14:textId="77777777" w:rsidR="00D44FA7" w:rsidRPr="004144BC" w:rsidRDefault="00D44FA7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Pr="004144BC">
              <w:rPr>
                <w:rFonts w:eastAsia="Bookman Old Style"/>
                <w:sz w:val="24"/>
                <w:szCs w:val="24"/>
              </w:rPr>
              <w:t xml:space="preserve"> (</w:t>
            </w:r>
            <w:r w:rsidRPr="004144BC">
              <w:rPr>
                <w:rFonts w:eastAsia="Bookman Old Style"/>
                <w:i/>
                <w:iCs/>
                <w:sz w:val="24"/>
                <w:szCs w:val="24"/>
              </w:rPr>
              <w:t>Impacting</w:t>
            </w:r>
            <w:r w:rsidRPr="004144B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6002FD97" w14:textId="3EA782EE" w:rsidR="00D44FA7" w:rsidRPr="004144BC" w:rsidRDefault="004144BC" w:rsidP="00B8169D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4144BC">
              <w:rPr>
                <w:sz w:val="24"/>
                <w:szCs w:val="24"/>
              </w:rPr>
              <w:t>Peserta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didik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memberikan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respons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terhadap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kejadian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sehari-hari</w:t>
            </w:r>
            <w:proofErr w:type="spellEnd"/>
            <w:r w:rsidRPr="004144BC">
              <w:rPr>
                <w:sz w:val="24"/>
                <w:szCs w:val="24"/>
              </w:rPr>
              <w:t xml:space="preserve"> dan </w:t>
            </w:r>
            <w:proofErr w:type="spellStart"/>
            <w:r w:rsidRPr="004144BC">
              <w:rPr>
                <w:sz w:val="24"/>
                <w:szCs w:val="24"/>
              </w:rPr>
              <w:t>keadaan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lingkungan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sekitar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melalui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karya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seni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rupa</w:t>
            </w:r>
            <w:proofErr w:type="spellEnd"/>
            <w:r w:rsidRPr="004144BC">
              <w:rPr>
                <w:sz w:val="24"/>
                <w:szCs w:val="24"/>
              </w:rPr>
              <w:t xml:space="preserve"> yang </w:t>
            </w:r>
            <w:proofErr w:type="spellStart"/>
            <w:r w:rsidRPr="004144BC">
              <w:rPr>
                <w:sz w:val="24"/>
                <w:szCs w:val="24"/>
              </w:rPr>
              <w:t>memberi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dampak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positif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bagi</w:t>
            </w:r>
            <w:proofErr w:type="spellEnd"/>
            <w:r w:rsidRPr="004144BC">
              <w:rPr>
                <w:sz w:val="24"/>
                <w:szCs w:val="24"/>
              </w:rPr>
              <w:t xml:space="preserve"> </w:t>
            </w:r>
            <w:proofErr w:type="spellStart"/>
            <w:r w:rsidRPr="004144BC">
              <w:rPr>
                <w:sz w:val="24"/>
                <w:szCs w:val="24"/>
              </w:rPr>
              <w:t>dirinya</w:t>
            </w:r>
            <w:proofErr w:type="spellEnd"/>
            <w:r w:rsidRPr="004144BC">
              <w:rPr>
                <w:sz w:val="24"/>
                <w:szCs w:val="24"/>
              </w:rPr>
              <w:t>.</w:t>
            </w:r>
          </w:p>
        </w:tc>
      </w:tr>
      <w:bookmarkEnd w:id="0"/>
      <w:bookmarkEnd w:id="1"/>
    </w:tbl>
    <w:p w14:paraId="181CD4C0" w14:textId="77777777" w:rsidR="006054EA" w:rsidRPr="00B8169D" w:rsidRDefault="006054EA" w:rsidP="00B8169D">
      <w:pPr>
        <w:tabs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sectPr w:rsidR="006054EA" w:rsidRPr="00B8169D" w:rsidSect="006054EA">
      <w:type w:val="continuous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71D2" w14:textId="77777777" w:rsidR="003078A4" w:rsidRDefault="003078A4" w:rsidP="008D1D3B">
      <w:r>
        <w:separator/>
      </w:r>
    </w:p>
  </w:endnote>
  <w:endnote w:type="continuationSeparator" w:id="0">
    <w:p w14:paraId="35FD0EAE" w14:textId="77777777" w:rsidR="003078A4" w:rsidRDefault="003078A4" w:rsidP="008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558A" w14:textId="77777777" w:rsidR="003078A4" w:rsidRDefault="003078A4" w:rsidP="008D1D3B">
      <w:r>
        <w:separator/>
      </w:r>
    </w:p>
  </w:footnote>
  <w:footnote w:type="continuationSeparator" w:id="0">
    <w:p w14:paraId="637EB255" w14:textId="77777777" w:rsidR="003078A4" w:rsidRDefault="003078A4" w:rsidP="008D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5F7C"/>
    <w:multiLevelType w:val="multilevel"/>
    <w:tmpl w:val="D00C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AC6A19"/>
    <w:multiLevelType w:val="hybridMultilevel"/>
    <w:tmpl w:val="B28E7516"/>
    <w:lvl w:ilvl="0" w:tplc="A2AC1D92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2AE"/>
    <w:multiLevelType w:val="hybridMultilevel"/>
    <w:tmpl w:val="CB4491FC"/>
    <w:lvl w:ilvl="0" w:tplc="E0803DC0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D3B"/>
    <w:rsid w:val="000600AD"/>
    <w:rsid w:val="000E56CA"/>
    <w:rsid w:val="00112D3F"/>
    <w:rsid w:val="0011548B"/>
    <w:rsid w:val="001345B5"/>
    <w:rsid w:val="00155D28"/>
    <w:rsid w:val="001869FB"/>
    <w:rsid w:val="00187626"/>
    <w:rsid w:val="001A028C"/>
    <w:rsid w:val="001A12A2"/>
    <w:rsid w:val="001C288F"/>
    <w:rsid w:val="001C46C0"/>
    <w:rsid w:val="001C4D44"/>
    <w:rsid w:val="001D75A3"/>
    <w:rsid w:val="002434EE"/>
    <w:rsid w:val="002776A1"/>
    <w:rsid w:val="00284A3D"/>
    <w:rsid w:val="002903B1"/>
    <w:rsid w:val="002A1635"/>
    <w:rsid w:val="002E2713"/>
    <w:rsid w:val="002E2E6B"/>
    <w:rsid w:val="003078A4"/>
    <w:rsid w:val="00320575"/>
    <w:rsid w:val="0033113E"/>
    <w:rsid w:val="0034374C"/>
    <w:rsid w:val="00353284"/>
    <w:rsid w:val="0035429B"/>
    <w:rsid w:val="003609D2"/>
    <w:rsid w:val="004050F9"/>
    <w:rsid w:val="00405504"/>
    <w:rsid w:val="004144BC"/>
    <w:rsid w:val="00424018"/>
    <w:rsid w:val="004255E2"/>
    <w:rsid w:val="00430850"/>
    <w:rsid w:val="00463894"/>
    <w:rsid w:val="004651FB"/>
    <w:rsid w:val="004841C3"/>
    <w:rsid w:val="00485598"/>
    <w:rsid w:val="00492F6A"/>
    <w:rsid w:val="004A04B4"/>
    <w:rsid w:val="004D4F06"/>
    <w:rsid w:val="00510944"/>
    <w:rsid w:val="0053306A"/>
    <w:rsid w:val="00563CA8"/>
    <w:rsid w:val="00571993"/>
    <w:rsid w:val="00572B34"/>
    <w:rsid w:val="005B02B5"/>
    <w:rsid w:val="005C3989"/>
    <w:rsid w:val="005C7166"/>
    <w:rsid w:val="00603281"/>
    <w:rsid w:val="006054EA"/>
    <w:rsid w:val="00613897"/>
    <w:rsid w:val="00634759"/>
    <w:rsid w:val="006431D6"/>
    <w:rsid w:val="00672FC1"/>
    <w:rsid w:val="006930A5"/>
    <w:rsid w:val="00695A60"/>
    <w:rsid w:val="006D7EC5"/>
    <w:rsid w:val="006E6C5B"/>
    <w:rsid w:val="007137A8"/>
    <w:rsid w:val="007528B5"/>
    <w:rsid w:val="007529FA"/>
    <w:rsid w:val="00774B60"/>
    <w:rsid w:val="007930B2"/>
    <w:rsid w:val="00796DC2"/>
    <w:rsid w:val="007A688B"/>
    <w:rsid w:val="007D6BE2"/>
    <w:rsid w:val="007E6082"/>
    <w:rsid w:val="007F1D61"/>
    <w:rsid w:val="00820798"/>
    <w:rsid w:val="008238F6"/>
    <w:rsid w:val="00824DA8"/>
    <w:rsid w:val="00831C85"/>
    <w:rsid w:val="00834C33"/>
    <w:rsid w:val="008534CC"/>
    <w:rsid w:val="00865B42"/>
    <w:rsid w:val="00880BF5"/>
    <w:rsid w:val="00895BF2"/>
    <w:rsid w:val="0089747C"/>
    <w:rsid w:val="008A5C71"/>
    <w:rsid w:val="008B25F6"/>
    <w:rsid w:val="008B6DD2"/>
    <w:rsid w:val="008C1C71"/>
    <w:rsid w:val="008C5CAB"/>
    <w:rsid w:val="008D1D3B"/>
    <w:rsid w:val="008E0DDE"/>
    <w:rsid w:val="008E431E"/>
    <w:rsid w:val="008F0BE3"/>
    <w:rsid w:val="00910B44"/>
    <w:rsid w:val="00923A07"/>
    <w:rsid w:val="009603F5"/>
    <w:rsid w:val="00963B19"/>
    <w:rsid w:val="009642B9"/>
    <w:rsid w:val="009B6859"/>
    <w:rsid w:val="009C11C4"/>
    <w:rsid w:val="009C3BD4"/>
    <w:rsid w:val="009D43E7"/>
    <w:rsid w:val="009F2392"/>
    <w:rsid w:val="009F2FE4"/>
    <w:rsid w:val="009F7BDA"/>
    <w:rsid w:val="00A527D3"/>
    <w:rsid w:val="00A5581E"/>
    <w:rsid w:val="00A768F0"/>
    <w:rsid w:val="00A94B89"/>
    <w:rsid w:val="00AA428F"/>
    <w:rsid w:val="00AB0C36"/>
    <w:rsid w:val="00AB4065"/>
    <w:rsid w:val="00AC2A5A"/>
    <w:rsid w:val="00AF51E0"/>
    <w:rsid w:val="00B02A47"/>
    <w:rsid w:val="00B04BE3"/>
    <w:rsid w:val="00B27ADB"/>
    <w:rsid w:val="00B3401D"/>
    <w:rsid w:val="00B447C3"/>
    <w:rsid w:val="00B5138C"/>
    <w:rsid w:val="00B5381F"/>
    <w:rsid w:val="00B727E5"/>
    <w:rsid w:val="00B8169D"/>
    <w:rsid w:val="00B95F2F"/>
    <w:rsid w:val="00BA04A3"/>
    <w:rsid w:val="00BA7257"/>
    <w:rsid w:val="00BE20C8"/>
    <w:rsid w:val="00BF2FF7"/>
    <w:rsid w:val="00BF450E"/>
    <w:rsid w:val="00BF4592"/>
    <w:rsid w:val="00BF7D85"/>
    <w:rsid w:val="00C400A0"/>
    <w:rsid w:val="00C524F9"/>
    <w:rsid w:val="00C54E9C"/>
    <w:rsid w:val="00C67898"/>
    <w:rsid w:val="00C726C4"/>
    <w:rsid w:val="00C92D5C"/>
    <w:rsid w:val="00CC1BF2"/>
    <w:rsid w:val="00CE5D42"/>
    <w:rsid w:val="00D040AF"/>
    <w:rsid w:val="00D2522E"/>
    <w:rsid w:val="00D34836"/>
    <w:rsid w:val="00D44FA7"/>
    <w:rsid w:val="00D61913"/>
    <w:rsid w:val="00D73C97"/>
    <w:rsid w:val="00D75EBD"/>
    <w:rsid w:val="00DC31CC"/>
    <w:rsid w:val="00DE7033"/>
    <w:rsid w:val="00DF5FC5"/>
    <w:rsid w:val="00E03D52"/>
    <w:rsid w:val="00E178A6"/>
    <w:rsid w:val="00E55F89"/>
    <w:rsid w:val="00E61907"/>
    <w:rsid w:val="00E63123"/>
    <w:rsid w:val="00E70B36"/>
    <w:rsid w:val="00E712D0"/>
    <w:rsid w:val="00E72456"/>
    <w:rsid w:val="00E947BC"/>
    <w:rsid w:val="00EB080A"/>
    <w:rsid w:val="00EC6F6F"/>
    <w:rsid w:val="00ED1D64"/>
    <w:rsid w:val="00ED668D"/>
    <w:rsid w:val="00EF279C"/>
    <w:rsid w:val="00F22B8F"/>
    <w:rsid w:val="00F31C4A"/>
    <w:rsid w:val="00F363FF"/>
    <w:rsid w:val="00F56AD8"/>
    <w:rsid w:val="00F76375"/>
    <w:rsid w:val="00F77CE7"/>
    <w:rsid w:val="00F82528"/>
    <w:rsid w:val="00F91B36"/>
    <w:rsid w:val="00FA48DB"/>
    <w:rsid w:val="00FF0CB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9D2F5"/>
  <w15:docId w15:val="{54F1228A-F766-4FD2-ABA2-928A706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4EA"/>
  </w:style>
  <w:style w:type="paragraph" w:styleId="Footer">
    <w:name w:val="footer"/>
    <w:basedOn w:val="Normal"/>
    <w:link w:val="Foot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4EA"/>
  </w:style>
  <w:style w:type="paragraph" w:styleId="BalloonText">
    <w:name w:val="Balloon Text"/>
    <w:basedOn w:val="Normal"/>
    <w:link w:val="BalloonTextChar"/>
    <w:uiPriority w:val="99"/>
    <w:semiHidden/>
    <w:unhideWhenUsed/>
    <w:rsid w:val="00424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F0"/>
    <w:rPr>
      <w:b/>
      <w:bCs/>
    </w:rPr>
  </w:style>
  <w:style w:type="paragraph" w:styleId="ListParagraph">
    <w:name w:val="List Paragraph"/>
    <w:basedOn w:val="Normal"/>
    <w:uiPriority w:val="34"/>
    <w:qFormat/>
    <w:rsid w:val="009C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121</cp:revision>
  <dcterms:created xsi:type="dcterms:W3CDTF">2022-07-01T03:30:00Z</dcterms:created>
  <dcterms:modified xsi:type="dcterms:W3CDTF">2025-03-15T08:51:00Z</dcterms:modified>
</cp:coreProperties>
</file>