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15CC" w:rsidRDefault="002115CC">
      <w:pPr>
        <w:rPr>
          <w:rFonts w:ascii="Times New Roman" w:eastAsia="Times New Roman" w:hAnsi="Times New Roman" w:cs="Times New Roman"/>
          <w:sz w:val="20"/>
          <w:szCs w:val="20"/>
        </w:rPr>
      </w:pPr>
    </w:p>
    <w:p w:rsidR="002115CC"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SENI RUPASD KELAS 1</w:t>
      </w:r>
    </w:p>
    <w:p w:rsidR="002115CC" w:rsidRDefault="002115CC">
      <w:pPr>
        <w:spacing w:after="0"/>
        <w:jc w:val="center"/>
        <w:rPr>
          <w:rFonts w:ascii="Times New Roman" w:eastAsia="Times New Roman" w:hAnsi="Times New Roman" w:cs="Times New Roman"/>
          <w:b/>
          <w:sz w:val="28"/>
          <w:szCs w:val="28"/>
        </w:rPr>
      </w:pPr>
    </w:p>
    <w:tbl>
      <w:tblPr>
        <w:tblStyle w:val="a"/>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0"/>
      </w:tblGrid>
      <w:tr w:rsidR="002115CC">
        <w:trPr>
          <w:jc w:val="center"/>
        </w:trPr>
        <w:tc>
          <w:tcPr>
            <w:tcW w:w="9260" w:type="dxa"/>
            <w:shd w:val="clear" w:color="auto" w:fill="C2D69B"/>
          </w:tcPr>
          <w:p w:rsidR="002115CC"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 xml:space="preserve">INFORMASI UMUM </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IDENTITAS MODUL</w:t>
            </w:r>
          </w:p>
        </w:tc>
      </w:tr>
      <w:tr w:rsidR="002115CC">
        <w:trPr>
          <w:jc w:val="center"/>
        </w:trPr>
        <w:tc>
          <w:tcPr>
            <w:tcW w:w="9260" w:type="dxa"/>
          </w:tcPr>
          <w:p w:rsidR="002115CC" w:rsidRDefault="00000000">
            <w:pPr>
              <w:tabs>
                <w:tab w:val="left" w:pos="3221"/>
              </w:tabs>
              <w:spacing w:before="60"/>
              <w:ind w:left="2938" w:hanging="2552"/>
              <w:jc w:val="both"/>
              <w:rPr>
                <w:rFonts w:ascii="Times New Roman" w:eastAsia="Times New Roman" w:hAnsi="Times New Roman" w:cs="Times New Roman"/>
                <w:b/>
              </w:rPr>
            </w:pPr>
            <w:r>
              <w:rPr>
                <w:rFonts w:ascii="Times New Roman" w:eastAsia="Times New Roman" w:hAnsi="Times New Roman" w:cs="Times New Roman"/>
                <w:b/>
              </w:rPr>
              <w:t xml:space="preserve">Penyusun                             :  ..................................... </w:t>
            </w:r>
          </w:p>
          <w:p w:rsidR="002115CC"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Instansi                                :  SD ...............................</w:t>
            </w:r>
          </w:p>
          <w:p w:rsidR="002115CC"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Tahun Penyusunan      :   Tahun 2022</w:t>
            </w:r>
          </w:p>
          <w:p w:rsidR="002115CC"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Jenjang Sekolah           :  SD</w:t>
            </w:r>
          </w:p>
          <w:p w:rsidR="002115CC"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Mata Pelajaran             :   Seni Rupa</w:t>
            </w:r>
          </w:p>
          <w:p w:rsidR="002115CC"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Fase / Kelas                         :   A  / 1 (Satu)</w:t>
            </w:r>
          </w:p>
          <w:p w:rsidR="002115CC"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Kegiatan 15:   Bentuk Pada Wajah</w:t>
            </w:r>
          </w:p>
          <w:p w:rsidR="002115CC" w:rsidRDefault="00000000">
            <w:pPr>
              <w:tabs>
                <w:tab w:val="left" w:pos="3221"/>
              </w:tabs>
              <w:spacing w:after="60"/>
              <w:ind w:left="2938" w:hanging="2552"/>
              <w:jc w:val="both"/>
              <w:rPr>
                <w:rFonts w:ascii="Times New Roman" w:eastAsia="Times New Roman" w:hAnsi="Times New Roman" w:cs="Times New Roman"/>
                <w:b/>
              </w:rPr>
            </w:pPr>
            <w:r>
              <w:rPr>
                <w:rFonts w:ascii="Times New Roman" w:eastAsia="Times New Roman" w:hAnsi="Times New Roman" w:cs="Times New Roman"/>
                <w:b/>
              </w:rPr>
              <w:t>Alokasi Waktu              :  1 pertemuan (2x35 menit)</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KOMPETENSI AWAL </w:t>
            </w:r>
          </w:p>
        </w:tc>
      </w:tr>
      <w:tr w:rsidR="002115CC">
        <w:trPr>
          <w:jc w:val="center"/>
        </w:trPr>
        <w:tc>
          <w:tcPr>
            <w:tcW w:w="9260" w:type="dxa"/>
          </w:tcPr>
          <w:p w:rsidR="002115CC" w:rsidRDefault="00000000">
            <w:pPr>
              <w:numPr>
                <w:ilvl w:val="0"/>
                <w:numId w:val="4"/>
              </w:numPr>
              <w:spacing w:before="60" w:after="60"/>
              <w:ind w:left="647" w:hanging="287"/>
              <w:jc w:val="both"/>
            </w:pPr>
            <w:r>
              <w:rPr>
                <w:rFonts w:ascii="Times New Roman" w:eastAsia="Times New Roman" w:hAnsi="Times New Roman" w:cs="Times New Roman"/>
              </w:rPr>
              <w:t>Siswa mengenali bentuk-bentuk dasar yang terdapat dalam fitur yang membedakan wajah seseorang dengan yang lainnya. Misalnya hidung merupakan gabungan segitigadan lingkaran</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PROFILPELAJAR PANCASILA</w:t>
            </w:r>
          </w:p>
        </w:tc>
      </w:tr>
      <w:tr w:rsidR="002115CC">
        <w:trPr>
          <w:jc w:val="center"/>
        </w:trPr>
        <w:tc>
          <w:tcPr>
            <w:tcW w:w="9260" w:type="dxa"/>
          </w:tcPr>
          <w:p w:rsidR="002115CC" w:rsidRDefault="00000000">
            <w:pPr>
              <w:numPr>
                <w:ilvl w:val="0"/>
                <w:numId w:val="4"/>
              </w:numPr>
              <w:tabs>
                <w:tab w:val="left" w:pos="674"/>
              </w:tabs>
              <w:spacing w:before="60"/>
              <w:ind w:left="670" w:right="294" w:hanging="284"/>
              <w:jc w:val="both"/>
              <w:rPr>
                <w:i/>
                <w:color w:val="1A1A1A"/>
              </w:rPr>
            </w:pPr>
            <w:r>
              <w:rPr>
                <w:rFonts w:ascii="Times New Roman" w:eastAsia="Times New Roman" w:hAnsi="Times New Roman" w:cs="Times New Roman"/>
                <w:b/>
                <w:color w:val="1A1A1A"/>
              </w:rPr>
              <w:t xml:space="preserve">Bernalar Kritis: </w:t>
            </w:r>
            <w:r>
              <w:rPr>
                <w:rFonts w:ascii="Times New Roman" w:eastAsia="Times New Roman" w:hAnsi="Times New Roman" w:cs="Times New Roman"/>
                <w:color w:val="1A1A1A"/>
              </w:rPr>
              <w:t xml:space="preserve">Memperoleh dan memproses informasi dan gagasan: </w:t>
            </w:r>
            <w:r>
              <w:rPr>
                <w:rFonts w:ascii="Times New Roman" w:eastAsia="Times New Roman" w:hAnsi="Times New Roman" w:cs="Times New Roman"/>
                <w:i/>
                <w:color w:val="1A1A1A"/>
              </w:rPr>
              <w:t>Saya mempelajari berbagai keterampilan dan teknik seni.</w:t>
            </w:r>
          </w:p>
          <w:p w:rsidR="002115CC" w:rsidRDefault="00000000">
            <w:pPr>
              <w:numPr>
                <w:ilvl w:val="0"/>
                <w:numId w:val="4"/>
              </w:numPr>
              <w:tabs>
                <w:tab w:val="left" w:pos="674"/>
              </w:tabs>
              <w:spacing w:after="60"/>
              <w:ind w:left="670" w:right="294" w:hanging="284"/>
              <w:jc w:val="both"/>
            </w:pPr>
            <w:r>
              <w:rPr>
                <w:rFonts w:ascii="Times New Roman" w:eastAsia="Times New Roman" w:hAnsi="Times New Roman" w:cs="Times New Roman"/>
                <w:b/>
                <w:color w:val="1A1A1A"/>
              </w:rPr>
              <w:t xml:space="preserve">Bernalar Kritis: </w:t>
            </w:r>
            <w:r>
              <w:rPr>
                <w:rFonts w:ascii="Times New Roman" w:eastAsia="Times New Roman" w:hAnsi="Times New Roman" w:cs="Times New Roman"/>
                <w:color w:val="1A1A1A"/>
              </w:rPr>
              <w:t xml:space="preserve">Refleksi pemikiran dan proses berpikir; </w:t>
            </w:r>
            <w:r>
              <w:rPr>
                <w:rFonts w:ascii="Times New Roman" w:eastAsia="Times New Roman" w:hAnsi="Times New Roman" w:cs="Times New Roman"/>
                <w:i/>
                <w:color w:val="1A1A1A"/>
              </w:rPr>
              <w:t>Saya memikirkan strategi agar cara saya belajar dan berkaryabisa lebih baik.</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SARANADAN PRASARANA</w:t>
            </w:r>
          </w:p>
        </w:tc>
      </w:tr>
      <w:tr w:rsidR="002115CC">
        <w:trPr>
          <w:jc w:val="center"/>
        </w:trPr>
        <w:tc>
          <w:tcPr>
            <w:tcW w:w="9260" w:type="dxa"/>
          </w:tcPr>
          <w:p w:rsidR="002115CC" w:rsidRDefault="00000000">
            <w:pPr>
              <w:numPr>
                <w:ilvl w:val="0"/>
                <w:numId w:val="4"/>
              </w:numPr>
              <w:tabs>
                <w:tab w:val="left" w:pos="674"/>
              </w:tabs>
              <w:spacing w:before="60"/>
              <w:ind w:left="670" w:hanging="284"/>
              <w:jc w:val="both"/>
            </w:pPr>
            <w:r>
              <w:rPr>
                <w:rFonts w:ascii="Times New Roman" w:eastAsia="Times New Roman" w:hAnsi="Times New Roman" w:cs="Times New Roman"/>
              </w:rPr>
              <w:t xml:space="preserve">Lampu ruang kelas yang memadai </w:t>
            </w:r>
          </w:p>
          <w:p w:rsidR="002115CC" w:rsidRDefault="00000000">
            <w:pPr>
              <w:numPr>
                <w:ilvl w:val="0"/>
                <w:numId w:val="4"/>
              </w:numPr>
              <w:tabs>
                <w:tab w:val="left" w:pos="674"/>
              </w:tabs>
              <w:ind w:left="670" w:hanging="284"/>
              <w:jc w:val="both"/>
            </w:pPr>
            <w:r>
              <w:rPr>
                <w:rFonts w:ascii="Times New Roman" w:eastAsia="Times New Roman" w:hAnsi="Times New Roman" w:cs="Times New Roman"/>
              </w:rPr>
              <w:t xml:space="preserve">Ruang kelas yang cukup luas </w:t>
            </w:r>
          </w:p>
          <w:p w:rsidR="002115CC"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Sumber Belajar :  </w:t>
            </w:r>
          </w:p>
          <w:p w:rsidR="002115CC" w:rsidRDefault="00000000">
            <w:pPr>
              <w:numPr>
                <w:ilvl w:val="0"/>
                <w:numId w:val="4"/>
              </w:numPr>
              <w:tabs>
                <w:tab w:val="left" w:pos="674"/>
              </w:tabs>
              <w:ind w:left="670" w:hanging="284"/>
              <w:jc w:val="both"/>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2115CC"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Alat Bahan :   </w:t>
            </w:r>
          </w:p>
          <w:p w:rsidR="002115CC" w:rsidRDefault="00000000">
            <w:pPr>
              <w:numPr>
                <w:ilvl w:val="0"/>
                <w:numId w:val="4"/>
              </w:numPr>
              <w:tabs>
                <w:tab w:val="left" w:pos="674"/>
              </w:tabs>
              <w:jc w:val="both"/>
            </w:pPr>
            <w:r>
              <w:rPr>
                <w:rFonts w:ascii="Times New Roman" w:eastAsia="Times New Roman" w:hAnsi="Times New Roman" w:cs="Times New Roman"/>
              </w:rPr>
              <w:t>Kertas</w:t>
            </w:r>
          </w:p>
          <w:p w:rsidR="002115CC" w:rsidRDefault="00000000">
            <w:pPr>
              <w:numPr>
                <w:ilvl w:val="0"/>
                <w:numId w:val="4"/>
              </w:numPr>
              <w:tabs>
                <w:tab w:val="left" w:pos="674"/>
              </w:tabs>
              <w:jc w:val="both"/>
            </w:pPr>
            <w:r>
              <w:rPr>
                <w:rFonts w:ascii="Times New Roman" w:eastAsia="Times New Roman" w:hAnsi="Times New Roman" w:cs="Times New Roman"/>
              </w:rPr>
              <w:t>Pensil dan alat pewarna</w:t>
            </w:r>
          </w:p>
          <w:p w:rsidR="002115CC" w:rsidRDefault="00000000">
            <w:pPr>
              <w:numPr>
                <w:ilvl w:val="0"/>
                <w:numId w:val="4"/>
              </w:numPr>
              <w:tabs>
                <w:tab w:val="left" w:pos="674"/>
              </w:tabs>
              <w:spacing w:after="60"/>
              <w:jc w:val="both"/>
            </w:pPr>
            <w:r>
              <w:rPr>
                <w:rFonts w:ascii="Times New Roman" w:eastAsia="Times New Roman" w:hAnsi="Times New Roman" w:cs="Times New Roman"/>
              </w:rPr>
              <w:t>Alternatif : kertas warna,gunting, lem dan kertas</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TARGET PESERTA DIDIK</w:t>
            </w:r>
          </w:p>
        </w:tc>
      </w:tr>
      <w:tr w:rsidR="002115CC">
        <w:trPr>
          <w:jc w:val="center"/>
        </w:trPr>
        <w:tc>
          <w:tcPr>
            <w:tcW w:w="9260" w:type="dxa"/>
          </w:tcPr>
          <w:p w:rsidR="002115CC" w:rsidRDefault="00000000">
            <w:pPr>
              <w:numPr>
                <w:ilvl w:val="0"/>
                <w:numId w:val="4"/>
              </w:numPr>
              <w:spacing w:before="60" w:after="60"/>
              <w:ind w:left="647" w:right="153" w:hanging="287"/>
              <w:jc w:val="both"/>
            </w:pPr>
            <w:r>
              <w:rPr>
                <w:rFonts w:ascii="Times New Roman" w:eastAsia="Times New Roman" w:hAnsi="Times New Roman" w:cs="Times New Roman"/>
              </w:rPr>
              <w:t>Peserta didik reguler/tipikal</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MODEL PEMBELAJARAN</w:t>
            </w:r>
          </w:p>
        </w:tc>
      </w:tr>
      <w:tr w:rsidR="002115CC">
        <w:trPr>
          <w:jc w:val="center"/>
        </w:trPr>
        <w:tc>
          <w:tcPr>
            <w:tcW w:w="9260" w:type="dxa"/>
          </w:tcPr>
          <w:p w:rsidR="002115CC" w:rsidRDefault="00000000">
            <w:pPr>
              <w:numPr>
                <w:ilvl w:val="0"/>
                <w:numId w:val="4"/>
              </w:numPr>
              <w:spacing w:before="60" w:after="60"/>
              <w:jc w:val="both"/>
            </w:pPr>
            <w:r>
              <w:rPr>
                <w:rFonts w:ascii="Times New Roman" w:eastAsia="Times New Roman" w:hAnsi="Times New Roman" w:cs="Times New Roman"/>
              </w:rPr>
              <w:t>Model pembelajaran tatap muka, pembelajaran jarak jauh dalam jaringan (PJJ Daring), pembelajaran jarak jauh luar jaringan (PJJ Luring), dan Platform daring</w:t>
            </w:r>
            <w:r>
              <w:rPr>
                <w:rFonts w:ascii="Times New Roman" w:eastAsia="Times New Roman" w:hAnsi="Times New Roman" w:cs="Times New Roman"/>
                <w:i/>
              </w:rPr>
              <w:t>.</w:t>
            </w:r>
          </w:p>
        </w:tc>
      </w:tr>
      <w:tr w:rsidR="002115CC">
        <w:trPr>
          <w:jc w:val="center"/>
        </w:trPr>
        <w:tc>
          <w:tcPr>
            <w:tcW w:w="9260" w:type="dxa"/>
            <w:shd w:val="clear" w:color="auto" w:fill="C2D69B"/>
          </w:tcPr>
          <w:p w:rsidR="002115CC"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KOMPONEN INTI</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TUJUAN KEGIATAN PEMBELAJARAN</w:t>
            </w:r>
          </w:p>
        </w:tc>
      </w:tr>
      <w:tr w:rsidR="002115CC">
        <w:trPr>
          <w:jc w:val="center"/>
        </w:trPr>
        <w:tc>
          <w:tcPr>
            <w:tcW w:w="9260" w:type="dxa"/>
          </w:tcPr>
          <w:p w:rsidR="002115CC"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Mengalami</w:t>
            </w:r>
          </w:p>
          <w:p w:rsidR="002115CC" w:rsidRDefault="00000000">
            <w:pPr>
              <w:numPr>
                <w:ilvl w:val="0"/>
                <w:numId w:val="4"/>
              </w:numPr>
              <w:ind w:left="647" w:right="153" w:hanging="287"/>
              <w:jc w:val="both"/>
            </w:pPr>
            <w:r>
              <w:rPr>
                <w:rFonts w:ascii="Times New Roman" w:eastAsia="Times New Roman" w:hAnsi="Times New Roman" w:cs="Times New Roman"/>
              </w:rPr>
              <w:t>A.2 Eksplorasi aneka media, bahan, alat, teknologi dan proses.</w:t>
            </w:r>
          </w:p>
          <w:p w:rsidR="002115CC" w:rsidRDefault="00000000">
            <w:pPr>
              <w:numPr>
                <w:ilvl w:val="0"/>
                <w:numId w:val="4"/>
              </w:numPr>
              <w:ind w:left="647" w:right="153" w:hanging="287"/>
              <w:jc w:val="both"/>
            </w:pPr>
            <w:r>
              <w:rPr>
                <w:rFonts w:ascii="Times New Roman" w:eastAsia="Times New Roman" w:hAnsi="Times New Roman" w:cs="Times New Roman"/>
              </w:rPr>
              <w:t>A.3 Mengamati, merekam dan mengumpulkan pengalaman dan informasi rupa.</w:t>
            </w:r>
          </w:p>
          <w:p w:rsidR="002115CC"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Menciptakan</w:t>
            </w:r>
          </w:p>
          <w:p w:rsidR="002115CC" w:rsidRDefault="00000000">
            <w:pPr>
              <w:numPr>
                <w:ilvl w:val="0"/>
                <w:numId w:val="4"/>
              </w:numPr>
              <w:ind w:left="647" w:right="153" w:hanging="287"/>
              <w:jc w:val="both"/>
            </w:pPr>
            <w:r>
              <w:rPr>
                <w:rFonts w:ascii="Times New Roman" w:eastAsia="Times New Roman" w:hAnsi="Times New Roman" w:cs="Times New Roman"/>
              </w:rPr>
              <w:t xml:space="preserve">C.1 Menggunakan aneka media, bahan, alat, teknologi dan proses dengan keterampilan, kemandirian dan keluwesan yang makin meningkat untuk menciptakan atau mengembangkan karyanya. </w:t>
            </w:r>
          </w:p>
          <w:p w:rsidR="002115CC" w:rsidRDefault="002115CC">
            <w:pPr>
              <w:ind w:left="720" w:right="153"/>
              <w:jc w:val="both"/>
              <w:rPr>
                <w:rFonts w:ascii="Times New Roman" w:eastAsia="Times New Roman" w:hAnsi="Times New Roman" w:cs="Times New Roman"/>
              </w:rPr>
            </w:pPr>
          </w:p>
          <w:p w:rsidR="002115CC" w:rsidRDefault="00000000">
            <w:pPr>
              <w:ind w:left="386"/>
              <w:jc w:val="both"/>
              <w:rPr>
                <w:rFonts w:ascii="Times New Roman" w:eastAsia="Times New Roman" w:hAnsi="Times New Roman" w:cs="Times New Roman"/>
              </w:rPr>
            </w:pPr>
            <w:r>
              <w:rPr>
                <w:rFonts w:ascii="Times New Roman" w:eastAsia="Times New Roman" w:hAnsi="Times New Roman" w:cs="Times New Roman"/>
                <w:b/>
              </w:rPr>
              <w:t>Tujuan Pembelajaran Kegiatan 15</w:t>
            </w:r>
          </w:p>
          <w:p w:rsidR="002115CC" w:rsidRDefault="00000000">
            <w:pPr>
              <w:numPr>
                <w:ilvl w:val="0"/>
                <w:numId w:val="4"/>
              </w:numPr>
              <w:ind w:right="153"/>
              <w:jc w:val="both"/>
            </w:pPr>
            <w:r>
              <w:rPr>
                <w:rFonts w:ascii="Times New Roman" w:eastAsia="Times New Roman" w:hAnsi="Times New Roman" w:cs="Times New Roman"/>
              </w:rPr>
              <w:t>Siswa mengenal dan dapat menggunakan kosakata: Wajah, Muka, Rupa, Ekspresi, Karakteristik, Ciri-Ciri.</w:t>
            </w:r>
          </w:p>
          <w:p w:rsidR="002115CC" w:rsidRDefault="00000000">
            <w:pPr>
              <w:numPr>
                <w:ilvl w:val="0"/>
                <w:numId w:val="4"/>
              </w:numPr>
              <w:ind w:right="153"/>
              <w:jc w:val="both"/>
            </w:pPr>
            <w:r>
              <w:rPr>
                <w:rFonts w:ascii="Times New Roman" w:eastAsia="Times New Roman" w:hAnsi="Times New Roman" w:cs="Times New Roman"/>
              </w:rPr>
              <w:t>Siswa mengenali persamaan dan perbedaan karakteristik wajahnya dan teman-teman sekelasnya.</w:t>
            </w:r>
          </w:p>
          <w:p w:rsidR="002115CC" w:rsidRDefault="00000000">
            <w:pPr>
              <w:numPr>
                <w:ilvl w:val="0"/>
                <w:numId w:val="4"/>
              </w:numPr>
              <w:spacing w:after="60"/>
              <w:ind w:right="153"/>
              <w:jc w:val="both"/>
            </w:pPr>
            <w:r>
              <w:rPr>
                <w:rFonts w:ascii="Times New Roman" w:eastAsia="Times New Roman" w:hAnsi="Times New Roman" w:cs="Times New Roman"/>
              </w:rPr>
              <w:t>Siswa mampu mengenali bentuk dasar geometris/non geometris dan menggunakan garis untuk menggambar atau membuat kolase untuk membuat potret wajah sendiri atauorang lain.</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PEMAHAMAN BERMAKNA </w:t>
            </w:r>
          </w:p>
        </w:tc>
      </w:tr>
      <w:tr w:rsidR="002115CC">
        <w:trPr>
          <w:jc w:val="center"/>
        </w:trPr>
        <w:tc>
          <w:tcPr>
            <w:tcW w:w="9260" w:type="dxa"/>
          </w:tcPr>
          <w:p w:rsidR="002115CC" w:rsidRDefault="00000000">
            <w:pPr>
              <w:numPr>
                <w:ilvl w:val="0"/>
                <w:numId w:val="4"/>
              </w:numPr>
              <w:spacing w:before="60" w:after="60"/>
              <w:ind w:left="647" w:hanging="287"/>
              <w:jc w:val="both"/>
            </w:pPr>
            <w:r>
              <w:rPr>
                <w:rFonts w:ascii="Times New Roman" w:eastAsia="Times New Roman" w:hAnsi="Times New Roman" w:cs="Times New Roman"/>
              </w:rPr>
              <w:t>Mereka menggambar atau membuat kolase untuk membuat potretwajah sendiri atau orang lain</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C. PERTANYAAN PEMANTIK </w:t>
            </w:r>
          </w:p>
        </w:tc>
      </w:tr>
      <w:tr w:rsidR="002115CC">
        <w:trPr>
          <w:jc w:val="center"/>
        </w:trPr>
        <w:tc>
          <w:tcPr>
            <w:tcW w:w="9260" w:type="dxa"/>
          </w:tcPr>
          <w:p w:rsidR="002115CC" w:rsidRDefault="00000000">
            <w:pPr>
              <w:numPr>
                <w:ilvl w:val="0"/>
                <w:numId w:val="4"/>
              </w:numPr>
              <w:spacing w:before="60"/>
              <w:ind w:left="647" w:hanging="287"/>
              <w:jc w:val="both"/>
            </w:pPr>
            <w:r>
              <w:rPr>
                <w:rFonts w:ascii="Times New Roman" w:eastAsia="Times New Roman" w:hAnsi="Times New Roman" w:cs="Times New Roman"/>
              </w:rPr>
              <w:t>Bagian mana dari badanmu yang paling kamu sukai?</w:t>
            </w:r>
          </w:p>
          <w:p w:rsidR="002115CC" w:rsidRDefault="00000000">
            <w:pPr>
              <w:numPr>
                <w:ilvl w:val="0"/>
                <w:numId w:val="4"/>
              </w:numPr>
              <w:spacing w:after="60"/>
              <w:ind w:left="647" w:hanging="287"/>
              <w:jc w:val="both"/>
            </w:pPr>
            <w:r>
              <w:rPr>
                <w:rFonts w:ascii="Times New Roman" w:eastAsia="Times New Roman" w:hAnsi="Times New Roman" w:cs="Times New Roman"/>
              </w:rPr>
              <w:t>Apakah yang membedakan wajahmu dengan teman-teman yang lain? Siapakah orang yang karakteristikwajahnya paling mirip denganmu?</w:t>
            </w:r>
          </w:p>
        </w:tc>
      </w:tr>
      <w:tr w:rsidR="002115CC">
        <w:trPr>
          <w:jc w:val="center"/>
        </w:trPr>
        <w:tc>
          <w:tcPr>
            <w:tcW w:w="9260" w:type="dxa"/>
            <w:tcBorders>
              <w:top w:val="single" w:sz="4" w:space="0" w:color="000000"/>
            </w:tcBorders>
            <w:shd w:val="clear" w:color="auto" w:fill="4F6228"/>
            <w:vAlign w:val="center"/>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E.  KEGIATAN PEMBELAJARAN</w:t>
            </w:r>
          </w:p>
        </w:tc>
      </w:tr>
      <w:tr w:rsidR="002115CC">
        <w:trPr>
          <w:jc w:val="center"/>
        </w:trPr>
        <w:tc>
          <w:tcPr>
            <w:tcW w:w="9260" w:type="dxa"/>
            <w:shd w:val="clear" w:color="auto" w:fill="FFFFFF"/>
          </w:tcPr>
          <w:p w:rsidR="002115CC"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Eksplorasi</w:t>
            </w:r>
          </w:p>
          <w:p w:rsidR="002115CC" w:rsidRDefault="00000000">
            <w:pPr>
              <w:numPr>
                <w:ilvl w:val="0"/>
                <w:numId w:val="4"/>
              </w:numPr>
              <w:spacing w:before="60" w:after="60"/>
              <w:ind w:right="294"/>
            </w:pPr>
            <w:r>
              <w:rPr>
                <w:rFonts w:ascii="Times New Roman" w:eastAsia="Times New Roman" w:hAnsi="Times New Roman" w:cs="Times New Roman"/>
              </w:rPr>
              <w:t>Siswa akan berdiskusi berpasangan. Mereka bergantian menyebutkan ciri fisik dirinya. Siswa hanya boleh menggunakan kata yang berhubungan dengan garis, bentuk atau bidang dan warna (contoh : saya memiliki wajah bulat telur, rambut saya ikal, hidung saya lancip/bulat dll). Mereka dilarang menyebutkan kata sifat seperti bagus, jelek, biasa-biasa saja dll yang bersifat penilaian pribadi.</w:t>
            </w:r>
          </w:p>
          <w:p w:rsidR="002115CC" w:rsidRDefault="00000000">
            <w:pPr>
              <w:numPr>
                <w:ilvl w:val="0"/>
                <w:numId w:val="4"/>
              </w:numPr>
              <w:spacing w:before="60" w:after="60"/>
              <w:ind w:right="294"/>
            </w:pPr>
            <w:r>
              <w:rPr>
                <w:rFonts w:ascii="Times New Roman" w:eastAsia="Times New Roman" w:hAnsi="Times New Roman" w:cs="Times New Roman"/>
              </w:rPr>
              <w:t>Siswa akan berbagi dengan pasangan diskusinya mengenai hal-hal yang mereka sukai dari dirinya sendiri.</w:t>
            </w:r>
          </w:p>
          <w:p w:rsidR="002115CC" w:rsidRDefault="00000000">
            <w:pPr>
              <w:numPr>
                <w:ilvl w:val="0"/>
                <w:numId w:val="4"/>
              </w:numPr>
              <w:spacing w:before="60" w:after="60"/>
              <w:ind w:right="294"/>
            </w:pPr>
            <w:r>
              <w:rPr>
                <w:rFonts w:ascii="Times New Roman" w:eastAsia="Times New Roman" w:hAnsi="Times New Roman" w:cs="Times New Roman"/>
              </w:rPr>
              <w:t xml:space="preserve">Guru akan memandu pengarahan mengenai diskusi sebelumnya. </w:t>
            </w:r>
            <w:r>
              <w:rPr>
                <w:rFonts w:ascii="Times New Roman" w:eastAsia="Times New Roman" w:hAnsi="Times New Roman" w:cs="Times New Roman"/>
                <w:i/>
              </w:rPr>
              <w:t xml:space="preserve">Apa yang menjadikan seseorang unik, berbeda dengan yang lainnya? Semua orang diciptakan Tuhan sempurna apa adanya. Bahkan jika ada kemampuan yang berbeda dari yang lainnya, misalnya tidak dapat melihat, mendengar atau berjalan seperti kebanyakan orang. </w:t>
            </w:r>
            <w:r>
              <w:rPr>
                <w:rFonts w:ascii="Times New Roman" w:eastAsia="Times New Roman" w:hAnsi="Times New Roman" w:cs="Times New Roman"/>
              </w:rPr>
              <w:t xml:space="preserve">Guru dapat meminta 2-3 siswa untuk berbagi mengenai hal-hal yang mereka sukai dari dirinya sendiri </w:t>
            </w:r>
          </w:p>
          <w:p w:rsidR="002115CC" w:rsidRDefault="002115CC">
            <w:pPr>
              <w:spacing w:before="60" w:after="60"/>
              <w:ind w:left="720"/>
              <w:rPr>
                <w:rFonts w:ascii="Times New Roman" w:eastAsia="Times New Roman" w:hAnsi="Times New Roman" w:cs="Times New Roman"/>
              </w:rPr>
            </w:pPr>
          </w:p>
          <w:p w:rsidR="002115CC"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Kegiatan Pembelajaran </w:t>
            </w:r>
          </w:p>
          <w:p w:rsidR="002115CC"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1. Kegiatan Pembuka</w:t>
            </w:r>
          </w:p>
          <w:p w:rsidR="002115CC"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 xml:space="preserve">Guru membuka pelajaran dengan mengucap salam dilanjutkan do’a doa bersama. </w:t>
            </w:r>
          </w:p>
          <w:p w:rsidR="002115CC"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Guru melakukan apersepsi dan motivasi serta menyampaikan kompetensi dasar dan tujuan pembelajaran yang akan dicapai. </w:t>
            </w:r>
          </w:p>
          <w:p w:rsidR="002115CC"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Guru melakukan pengecekan kehadiran peserta didik.</w:t>
            </w:r>
          </w:p>
          <w:p w:rsidR="002115CC" w:rsidRDefault="002115CC">
            <w:pPr>
              <w:spacing w:before="60" w:after="60"/>
              <w:ind w:left="386" w:firstLine="284"/>
              <w:rPr>
                <w:rFonts w:ascii="Times New Roman" w:eastAsia="Times New Roman" w:hAnsi="Times New Roman" w:cs="Times New Roman"/>
              </w:rPr>
            </w:pPr>
          </w:p>
          <w:p w:rsidR="002115CC"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2. </w:t>
            </w:r>
            <w:hyperlink r:id="rId7">
              <w:r>
                <w:rPr>
                  <w:rFonts w:ascii="Times New Roman" w:eastAsia="Times New Roman" w:hAnsi="Times New Roman" w:cs="Times New Roman"/>
                  <w:b/>
                </w:rPr>
                <w:t>Kegiatan Inti</w:t>
              </w:r>
            </w:hyperlink>
          </w:p>
          <w:p w:rsidR="002115CC"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Siswa menggambar atau membuat kolase untuk membuat potret wajah sendiri atau orang lain.</w:t>
            </w:r>
          </w:p>
          <w:p w:rsidR="002115CC" w:rsidRDefault="00000000">
            <w:pPr>
              <w:numPr>
                <w:ilvl w:val="0"/>
                <w:numId w:val="2"/>
              </w:numPr>
              <w:pBdr>
                <w:top w:val="nil"/>
                <w:left w:val="nil"/>
                <w:bottom w:val="nil"/>
                <w:right w:val="nil"/>
                <w:between w:val="nil"/>
              </w:pBdr>
              <w:spacing w:line="276" w:lineRule="auto"/>
              <w:ind w:left="953" w:right="294" w:hanging="283"/>
              <w:rPr>
                <w:i/>
                <w:sz w:val="22"/>
                <w:szCs w:val="22"/>
              </w:rPr>
            </w:pPr>
            <w:r>
              <w:rPr>
                <w:rFonts w:ascii="Times New Roman" w:eastAsia="Times New Roman" w:hAnsi="Times New Roman" w:cs="Times New Roman"/>
                <w:sz w:val="22"/>
                <w:szCs w:val="22"/>
              </w:rPr>
              <w:t xml:space="preserve">Siswa dapat memulai dari bentuk wajah mereka. </w:t>
            </w:r>
            <w:r>
              <w:rPr>
                <w:rFonts w:ascii="Times New Roman" w:eastAsia="Times New Roman" w:hAnsi="Times New Roman" w:cs="Times New Roman"/>
                <w:i/>
                <w:sz w:val="22"/>
                <w:szCs w:val="22"/>
              </w:rPr>
              <w:t>Apakah bulat? Oval? Sedikit persegi atau berbentuk seperti hati?</w:t>
            </w:r>
          </w:p>
          <w:p w:rsidR="002115CC"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diminta menggambarkan wajahnya sendiri dan/atau anggota keluarganya.</w:t>
            </w:r>
          </w:p>
          <w:p w:rsidR="002115CC"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menambahkan detail dan mewarnai gambarnya.</w:t>
            </w:r>
          </w:p>
          <w:p w:rsidR="002115CC"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Siswa membersihkan ruang kerja mereka dan memberi nama di bagian bawah karyanya. Anda dapat langsung memberikan penilaian saat siswa mengerjakan atau sesaat segera setelah selesai. </w:t>
            </w:r>
          </w:p>
          <w:p w:rsidR="002115CC" w:rsidRDefault="002115CC">
            <w:pPr>
              <w:pBdr>
                <w:top w:val="nil"/>
                <w:left w:val="nil"/>
                <w:bottom w:val="nil"/>
                <w:right w:val="nil"/>
                <w:between w:val="nil"/>
              </w:pBdr>
              <w:spacing w:after="60" w:line="276" w:lineRule="auto"/>
              <w:ind w:left="1106" w:right="294"/>
              <w:rPr>
                <w:rFonts w:ascii="Times New Roman" w:eastAsia="Times New Roman" w:hAnsi="Times New Roman" w:cs="Times New Roman"/>
                <w:sz w:val="22"/>
                <w:szCs w:val="22"/>
              </w:rPr>
            </w:pPr>
          </w:p>
          <w:p w:rsidR="002115CC"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3.  Kegiatan Penutup</w:t>
            </w:r>
          </w:p>
          <w:p w:rsidR="002115CC"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Guru mengapresiasi seluruh pemaparan pengalaman aktivitas yangdisampaikan oleh setiap peserta didik.</w:t>
            </w:r>
          </w:p>
          <w:p w:rsidR="002115CC"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klarifikasi atas seluruh pendapat yang disampaikan olehpeserta didik.</w:t>
            </w:r>
          </w:p>
          <w:p w:rsidR="002115CC"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kesempatan kepada peserta didik untuk menyampaikankesimpulan yang didapat dari proses pembelajaran tentang aktivitas.</w:t>
            </w:r>
          </w:p>
          <w:p w:rsidR="002115CC"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Setelah pembelajaran selesai, guru menutup pelajaran dan secarabergantian memberikan kesempatan kepada peserta didik lain untukmemimpin doa sebagai tanda berakhirnya pembelajaran.</w:t>
            </w:r>
          </w:p>
          <w:p w:rsidR="002115CC" w:rsidRDefault="002115CC">
            <w:pPr>
              <w:spacing w:before="60" w:after="60"/>
              <w:ind w:right="294"/>
              <w:rPr>
                <w:rFonts w:ascii="Times New Roman" w:eastAsia="Times New Roman" w:hAnsi="Times New Roman" w:cs="Times New Roman"/>
              </w:rPr>
            </w:pPr>
          </w:p>
          <w:p w:rsidR="002115CC"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Berpikir&amp; Bekerja Artistik</w:t>
            </w:r>
          </w:p>
          <w:p w:rsidR="002115CC" w:rsidRDefault="00000000">
            <w:pPr>
              <w:spacing w:before="60" w:after="60"/>
              <w:ind w:left="386"/>
              <w:rPr>
                <w:rFonts w:ascii="Times New Roman" w:eastAsia="Times New Roman" w:hAnsi="Times New Roman" w:cs="Times New Roman"/>
              </w:rPr>
            </w:pPr>
            <w:r>
              <w:rPr>
                <w:rFonts w:ascii="Times New Roman" w:eastAsia="Times New Roman" w:hAnsi="Times New Roman" w:cs="Times New Roman"/>
                <w:b/>
              </w:rPr>
              <w:t>Gallery walk:</w:t>
            </w:r>
            <w:r>
              <w:rPr>
                <w:rFonts w:ascii="Times New Roman" w:eastAsia="Times New Roman" w:hAnsi="Times New Roman" w:cs="Times New Roman"/>
              </w:rPr>
              <w:t xml:space="preserve"> Display hasil karya siswa dan berikankesempatan mereka untuk saling memberikan umpan balikatau pertanyaan.</w:t>
            </w:r>
          </w:p>
          <w:p w:rsidR="002115CC"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Pertanyaan esensial</w:t>
            </w:r>
          </w:p>
          <w:p w:rsidR="002115CC"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Bagian mana dari badanmu yang paling kamu sukai?</w:t>
            </w:r>
          </w:p>
          <w:p w:rsidR="002115CC" w:rsidRDefault="00000000">
            <w:pPr>
              <w:numPr>
                <w:ilvl w:val="0"/>
                <w:numId w:val="2"/>
              </w:numPr>
              <w:pBdr>
                <w:top w:val="nil"/>
                <w:left w:val="nil"/>
                <w:bottom w:val="nil"/>
                <w:right w:val="nil"/>
                <w:between w:val="nil"/>
              </w:pBdr>
              <w:spacing w:after="60" w:line="276" w:lineRule="auto"/>
              <w:ind w:left="670" w:right="294" w:hanging="284"/>
              <w:rPr>
                <w:sz w:val="22"/>
                <w:szCs w:val="22"/>
              </w:rPr>
            </w:pPr>
            <w:r>
              <w:rPr>
                <w:rFonts w:ascii="Times New Roman" w:eastAsia="Times New Roman" w:hAnsi="Times New Roman" w:cs="Times New Roman"/>
                <w:sz w:val="22"/>
                <w:szCs w:val="22"/>
              </w:rPr>
              <w:t>Apakah yang membedakan wajahmu dengan teman-temanyang lain? Siapakah orang yang karakteristikwajahnya paling mirip denganmu?</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ASESMEN/ PENILAIAN</w:t>
            </w:r>
          </w:p>
        </w:tc>
      </w:tr>
      <w:tr w:rsidR="002115CC">
        <w:trPr>
          <w:jc w:val="center"/>
        </w:trPr>
        <w:tc>
          <w:tcPr>
            <w:tcW w:w="9260" w:type="dxa"/>
          </w:tcPr>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Penilaian</w:t>
            </w:r>
          </w:p>
          <w:p w:rsidR="002115CC" w:rsidRDefault="00000000">
            <w:pPr>
              <w:spacing w:before="60" w:after="60"/>
              <w:ind w:left="386" w:right="294"/>
              <w:jc w:val="both"/>
              <w:rPr>
                <w:rFonts w:ascii="Times New Roman" w:eastAsia="Times New Roman" w:hAnsi="Times New Roman" w:cs="Times New Roman"/>
              </w:rPr>
            </w:pPr>
            <w:r>
              <w:rPr>
                <w:rFonts w:ascii="Times New Roman" w:eastAsia="Times New Roman" w:hAnsi="Times New Roman" w:cs="Times New Roman"/>
              </w:rPr>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2115CC" w:rsidRDefault="00000000">
            <w:pPr>
              <w:spacing w:before="60" w:after="60"/>
              <w:ind w:left="363" w:right="153" w:firstLine="22"/>
              <w:jc w:val="both"/>
              <w:rPr>
                <w:rFonts w:ascii="Times New Roman" w:eastAsia="Times New Roman" w:hAnsi="Times New Roman" w:cs="Times New Roman"/>
              </w:rPr>
            </w:pPr>
            <w:r>
              <w:rPr>
                <w:rFonts w:ascii="Times New Roman" w:eastAsia="Times New Roman" w:hAnsi="Times New Roman" w:cs="Times New Roman"/>
              </w:rPr>
              <w:t>Beberapa metode penilaian yang dapat digunakan antara lain:</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lastRenderedPageBreak/>
              <w:t>1) Jurnal Visual/ Buku Sketsa</w:t>
            </w:r>
          </w:p>
          <w:p w:rsidR="002115CC"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2) Portofolio</w:t>
            </w:r>
          </w:p>
          <w:p w:rsidR="002115CC"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3) Proyek</w:t>
            </w:r>
          </w:p>
          <w:p w:rsidR="002115CC"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4) Demonstrasi</w:t>
            </w:r>
          </w:p>
          <w:p w:rsidR="002115CC"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menunjukan penguasaannya mengenai suatu topik atau kemampuannyamengerjakan suatu keterampilan tertentu di depan audiens tertentu (misalnyakelas, sekolah atau umum). Audiens dapat memberikan umpan balik terhadaptampilan tersebut.</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5) Laporan</w:t>
            </w:r>
          </w:p>
          <w:p w:rsidR="002115CC"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membuat laporan, esai atau bagan untuk menunjukkan pemahamannyamengenai suatu topik atau peristiwa tertentu.</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6) Rubrik</w:t>
            </w:r>
          </w:p>
          <w:p w:rsidR="002115CC"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Penilaian menggunakan rubrik atau tabel yang mencantumkan kriteriasukses tertentu.</w:t>
            </w:r>
          </w:p>
          <w:p w:rsidR="002115CC"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7) Penilaian Pribadi atau Kelompok</w:t>
            </w:r>
          </w:p>
          <w:p w:rsidR="002115CC"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Bersama dengan guru, siswa meninjau kembali karyanya/ karya temannya denganmenggunakan rubrik yang mencantumkan kriteria sukses yang jelas</w:t>
            </w:r>
          </w:p>
          <w:p w:rsidR="002115CC" w:rsidRDefault="002115CC">
            <w:pPr>
              <w:spacing w:before="60" w:after="60"/>
              <w:ind w:left="363"/>
              <w:jc w:val="both"/>
              <w:rPr>
                <w:rFonts w:ascii="Times New Roman" w:eastAsia="Times New Roman" w:hAnsi="Times New Roman" w:cs="Times New Roman"/>
              </w:rPr>
            </w:pP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G.  KEGIATAN PENGAYAAN DAN REMEDIAL</w:t>
            </w:r>
          </w:p>
        </w:tc>
      </w:tr>
      <w:tr w:rsidR="002115CC">
        <w:trPr>
          <w:jc w:val="center"/>
        </w:trPr>
        <w:tc>
          <w:tcPr>
            <w:tcW w:w="9260" w:type="dxa"/>
          </w:tcPr>
          <w:p w:rsidR="002115CC"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Pengayaan</w:t>
            </w:r>
          </w:p>
          <w:p w:rsidR="002115CC"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Siswa dapat menggunakan teknik kolase untuk membuat bentuk-bentuk dalam wajah. Mereka akan menggunting kertas lipat dengan warna yang berbeda-beda untuk setiap bagian wajah.</w:t>
            </w:r>
          </w:p>
          <w:p w:rsidR="002115CC" w:rsidRDefault="002115CC">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p w:rsidR="002115CC"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Remedial </w:t>
            </w:r>
          </w:p>
          <w:p w:rsidR="002115CC" w:rsidRDefault="00000000">
            <w:pPr>
              <w:numPr>
                <w:ilvl w:val="0"/>
                <w:numId w:val="1"/>
              </w:numPr>
              <w:pBdr>
                <w:top w:val="nil"/>
                <w:left w:val="nil"/>
                <w:bottom w:val="nil"/>
                <w:right w:val="nil"/>
                <w:between w:val="nil"/>
              </w:pBdr>
              <w:spacing w:before="60" w:after="60" w:line="276" w:lineRule="auto"/>
              <w:ind w:left="670" w:hanging="284"/>
              <w:rPr>
                <w:sz w:val="22"/>
                <w:szCs w:val="22"/>
              </w:rPr>
            </w:pPr>
            <w:r>
              <w:rPr>
                <w:rFonts w:ascii="Times New Roman" w:eastAsia="Times New Roman" w:hAnsi="Times New Roman" w:cs="Times New Roman"/>
                <w:sz w:val="22"/>
                <w:szCs w:val="22"/>
              </w:rPr>
              <w:t xml:space="preserve">Remedial diberikan kepada peserta didik yang membutuhkan bimbingan untuk memahami materi atau pembelajaran mengulang kepada siswa yang belum mecapai CP </w:t>
            </w:r>
          </w:p>
        </w:tc>
      </w:tr>
      <w:tr w:rsidR="002115CC">
        <w:trPr>
          <w:jc w:val="center"/>
        </w:trPr>
        <w:tc>
          <w:tcPr>
            <w:tcW w:w="9260" w:type="dxa"/>
            <w:shd w:val="clear" w:color="auto" w:fill="C2D69B"/>
          </w:tcPr>
          <w:p w:rsidR="002115CC" w:rsidRDefault="00000000">
            <w:pPr>
              <w:tabs>
                <w:tab w:val="left" w:pos="2670"/>
              </w:tabs>
              <w:spacing w:before="60" w:after="60"/>
              <w:jc w:val="both"/>
              <w:rPr>
                <w:rFonts w:ascii="Times New Roman" w:eastAsia="Times New Roman" w:hAnsi="Times New Roman" w:cs="Times New Roman"/>
              </w:rPr>
            </w:pPr>
            <w:r>
              <w:rPr>
                <w:rFonts w:ascii="Times New Roman" w:eastAsia="Times New Roman" w:hAnsi="Times New Roman" w:cs="Times New Roman"/>
                <w:b/>
              </w:rPr>
              <w:t>LAMPIRAN</w:t>
            </w:r>
            <w:r>
              <w:rPr>
                <w:rFonts w:ascii="Times New Roman" w:eastAsia="Times New Roman" w:hAnsi="Times New Roman" w:cs="Times New Roman"/>
                <w:b/>
              </w:rPr>
              <w:tab/>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color w:val="FFFFFF"/>
              </w:rPr>
            </w:pPr>
            <w:r>
              <w:rPr>
                <w:rFonts w:ascii="Times New Roman" w:eastAsia="Times New Roman" w:hAnsi="Times New Roman" w:cs="Times New Roman"/>
                <w:b/>
                <w:color w:val="FFFFFF"/>
              </w:rPr>
              <w:t>A.  LEMBAR KERJA PESERTA DIDIK(LKPD)</w:t>
            </w:r>
          </w:p>
        </w:tc>
      </w:tr>
      <w:tr w:rsidR="002115CC">
        <w:trPr>
          <w:jc w:val="center"/>
        </w:trPr>
        <w:tc>
          <w:tcPr>
            <w:tcW w:w="9260" w:type="dxa"/>
          </w:tcPr>
          <w:p w:rsidR="002115CC"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2115CC" w:rsidRDefault="002115CC">
            <w:pPr>
              <w:spacing w:before="60" w:after="60"/>
              <w:jc w:val="both"/>
              <w:rPr>
                <w:rFonts w:ascii="Times New Roman" w:eastAsia="Times New Roman" w:hAnsi="Times New Roman" w:cs="Times New Roman"/>
                <w:b/>
              </w:rPr>
            </w:pPr>
          </w:p>
          <w:p w:rsidR="002115CC"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Nama :</w:t>
            </w:r>
          </w:p>
          <w:p w:rsidR="002115CC"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Kelas :</w:t>
            </w:r>
          </w:p>
          <w:p w:rsidR="002115CC"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Petunjuk!</w:t>
            </w:r>
          </w:p>
          <w:p w:rsidR="002115CC"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lastRenderedPageBreak/>
              <w:drawing>
                <wp:inline distT="0" distB="0" distL="0" distR="0">
                  <wp:extent cx="4514850" cy="5581650"/>
                  <wp:effectExtent l="0" t="0" r="0" b="0"/>
                  <wp:docPr id="1" name="image3.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3.png" descr="C:\Users\sugi handoyo\Pictures\1.PNG"/>
                          <pic:cNvPicPr preferRelativeResize="0"/>
                        </pic:nvPicPr>
                        <pic:blipFill>
                          <a:blip r:embed="rId8"/>
                          <a:srcRect/>
                          <a:stretch>
                            <a:fillRect/>
                          </a:stretch>
                        </pic:blipFill>
                        <pic:spPr>
                          <a:xfrm>
                            <a:off x="0" y="0"/>
                            <a:ext cx="4514850" cy="5581650"/>
                          </a:xfrm>
                          <a:prstGeom prst="rect">
                            <a:avLst/>
                          </a:prstGeom>
                          <a:ln/>
                        </pic:spPr>
                      </pic:pic>
                    </a:graphicData>
                  </a:graphic>
                </wp:inline>
              </w:drawing>
            </w:r>
          </w:p>
          <w:p w:rsidR="002115CC" w:rsidRDefault="002115CC">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2115CC" w:rsidRDefault="002115CC">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2115CC" w:rsidRDefault="002115CC">
            <w:pPr>
              <w:pBdr>
                <w:top w:val="nil"/>
                <w:left w:val="nil"/>
                <w:bottom w:val="nil"/>
                <w:right w:val="nil"/>
                <w:between w:val="nil"/>
              </w:pBdr>
              <w:spacing w:after="200" w:line="276" w:lineRule="auto"/>
              <w:ind w:left="245"/>
              <w:jc w:val="center"/>
              <w:rPr>
                <w:rFonts w:ascii="Times New Roman" w:eastAsia="Times New Roman" w:hAnsi="Times New Roman" w:cs="Times New Roman"/>
                <w:b/>
                <w:sz w:val="22"/>
                <w:szCs w:val="22"/>
              </w:rPr>
            </w:pPr>
          </w:p>
          <w:p w:rsidR="002115CC" w:rsidRDefault="002115CC">
            <w:pPr>
              <w:spacing w:before="60" w:after="60"/>
              <w:ind w:left="176"/>
              <w:jc w:val="both"/>
              <w:rPr>
                <w:rFonts w:ascii="Times New Roman" w:eastAsia="Times New Roman" w:hAnsi="Times New Roman" w:cs="Times New Roman"/>
              </w:rPr>
            </w:pPr>
          </w:p>
          <w:tbl>
            <w:tblPr>
              <w:tblStyle w:val="a0"/>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2937"/>
            </w:tblGrid>
            <w:tr w:rsidR="002115CC">
              <w:trPr>
                <w:trHeight w:val="315"/>
                <w:jc w:val="center"/>
              </w:trPr>
              <w:tc>
                <w:tcPr>
                  <w:tcW w:w="2936" w:type="dxa"/>
                  <w:tcBorders>
                    <w:right w:val="single" w:sz="4" w:space="0" w:color="000000"/>
                  </w:tcBorders>
                </w:tcPr>
                <w:p w:rsidR="002115CC"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Nilai</w:t>
                  </w:r>
                </w:p>
              </w:tc>
              <w:tc>
                <w:tcPr>
                  <w:tcW w:w="2936" w:type="dxa"/>
                  <w:tcBorders>
                    <w:top w:val="nil"/>
                    <w:left w:val="single" w:sz="4" w:space="0" w:color="000000"/>
                    <w:bottom w:val="nil"/>
                    <w:right w:val="single" w:sz="4" w:space="0" w:color="000000"/>
                  </w:tcBorders>
                </w:tcPr>
                <w:p w:rsidR="002115CC" w:rsidRDefault="002115CC">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2115CC"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Paraf Orang Tua</w:t>
                  </w:r>
                </w:p>
              </w:tc>
            </w:tr>
            <w:tr w:rsidR="002115CC">
              <w:trPr>
                <w:trHeight w:val="1111"/>
                <w:jc w:val="center"/>
              </w:trPr>
              <w:tc>
                <w:tcPr>
                  <w:tcW w:w="2936" w:type="dxa"/>
                  <w:tcBorders>
                    <w:right w:val="single" w:sz="4" w:space="0" w:color="000000"/>
                  </w:tcBorders>
                </w:tcPr>
                <w:p w:rsidR="002115CC" w:rsidRDefault="002115CC">
                  <w:pPr>
                    <w:spacing w:before="60" w:after="60"/>
                    <w:jc w:val="both"/>
                    <w:rPr>
                      <w:rFonts w:ascii="Times New Roman" w:eastAsia="Times New Roman" w:hAnsi="Times New Roman" w:cs="Times New Roman"/>
                      <w:b/>
                    </w:rPr>
                  </w:pPr>
                </w:p>
              </w:tc>
              <w:tc>
                <w:tcPr>
                  <w:tcW w:w="2936" w:type="dxa"/>
                  <w:tcBorders>
                    <w:top w:val="nil"/>
                    <w:left w:val="single" w:sz="4" w:space="0" w:color="000000"/>
                    <w:bottom w:val="nil"/>
                    <w:right w:val="single" w:sz="4" w:space="0" w:color="000000"/>
                  </w:tcBorders>
                </w:tcPr>
                <w:p w:rsidR="002115CC" w:rsidRDefault="002115CC">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2115CC" w:rsidRDefault="002115CC">
                  <w:pPr>
                    <w:spacing w:before="60" w:after="60"/>
                    <w:jc w:val="both"/>
                    <w:rPr>
                      <w:rFonts w:ascii="Times New Roman" w:eastAsia="Times New Roman" w:hAnsi="Times New Roman" w:cs="Times New Roman"/>
                      <w:b/>
                    </w:rPr>
                  </w:pPr>
                </w:p>
                <w:p w:rsidR="002115CC" w:rsidRDefault="002115CC">
                  <w:pPr>
                    <w:spacing w:before="60" w:after="60"/>
                    <w:jc w:val="both"/>
                    <w:rPr>
                      <w:rFonts w:ascii="Times New Roman" w:eastAsia="Times New Roman" w:hAnsi="Times New Roman" w:cs="Times New Roman"/>
                      <w:b/>
                    </w:rPr>
                  </w:pPr>
                </w:p>
                <w:p w:rsidR="002115CC" w:rsidRDefault="002115CC">
                  <w:pPr>
                    <w:spacing w:before="60" w:after="60"/>
                    <w:jc w:val="both"/>
                    <w:rPr>
                      <w:rFonts w:ascii="Times New Roman" w:eastAsia="Times New Roman" w:hAnsi="Times New Roman" w:cs="Times New Roman"/>
                      <w:b/>
                    </w:rPr>
                  </w:pPr>
                </w:p>
                <w:p w:rsidR="002115CC" w:rsidRDefault="002115CC">
                  <w:pPr>
                    <w:spacing w:before="60" w:after="60"/>
                    <w:jc w:val="both"/>
                    <w:rPr>
                      <w:rFonts w:ascii="Times New Roman" w:eastAsia="Times New Roman" w:hAnsi="Times New Roman" w:cs="Times New Roman"/>
                      <w:b/>
                    </w:rPr>
                  </w:pPr>
                </w:p>
              </w:tc>
            </w:tr>
          </w:tbl>
          <w:p w:rsidR="002115CC" w:rsidRDefault="002115CC">
            <w:pPr>
              <w:spacing w:before="60" w:after="60"/>
              <w:jc w:val="both"/>
              <w:rPr>
                <w:rFonts w:ascii="Times New Roman" w:eastAsia="Times New Roman" w:hAnsi="Times New Roman" w:cs="Times New Roman"/>
                <w:b/>
              </w:rPr>
            </w:pPr>
          </w:p>
          <w:p w:rsidR="002115CC" w:rsidRDefault="002115CC">
            <w:pPr>
              <w:spacing w:before="60" w:after="60"/>
              <w:jc w:val="both"/>
              <w:rPr>
                <w:rFonts w:ascii="Times New Roman" w:eastAsia="Times New Roman" w:hAnsi="Times New Roman" w:cs="Times New Roman"/>
                <w:b/>
              </w:rPr>
            </w:pP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B.  BAHAN BACAAN GURU &amp; PESERTA DIDIK</w:t>
            </w:r>
          </w:p>
        </w:tc>
      </w:tr>
      <w:tr w:rsidR="002115CC">
        <w:trPr>
          <w:jc w:val="center"/>
        </w:trPr>
        <w:tc>
          <w:tcPr>
            <w:tcW w:w="9260" w:type="dxa"/>
          </w:tcPr>
          <w:p w:rsidR="002115CC"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Bagaimana Perasaanmu Hari ini?</w:t>
            </w:r>
          </w:p>
          <w:p w:rsidR="002115CC" w:rsidRDefault="00000000">
            <w:pPr>
              <w:ind w:left="386"/>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4619625" cy="5886450"/>
                  <wp:effectExtent l="0" t="0" r="0" b="0"/>
                  <wp:docPr id="3" name="image1.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1.png" descr="C:\Users\sugi handoyo\Pictures\1.PNG"/>
                          <pic:cNvPicPr preferRelativeResize="0"/>
                        </pic:nvPicPr>
                        <pic:blipFill>
                          <a:blip r:embed="rId9"/>
                          <a:srcRect/>
                          <a:stretch>
                            <a:fillRect/>
                          </a:stretch>
                        </pic:blipFill>
                        <pic:spPr>
                          <a:xfrm>
                            <a:off x="0" y="0"/>
                            <a:ext cx="4619625" cy="5886450"/>
                          </a:xfrm>
                          <a:prstGeom prst="rect">
                            <a:avLst/>
                          </a:prstGeom>
                          <a:ln/>
                        </pic:spPr>
                      </pic:pic>
                    </a:graphicData>
                  </a:graphic>
                </wp:inline>
              </w:drawing>
            </w:r>
          </w:p>
          <w:p w:rsidR="002115CC" w:rsidRDefault="00000000">
            <w:pPr>
              <w:ind w:left="386"/>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4619625" cy="5867400"/>
                  <wp:effectExtent l="0" t="0" r="0" b="0"/>
                  <wp:docPr id="2" name="image2.png" descr="C:\Users\sugi handoyo\Pictures\2.PNG"/>
                  <wp:cNvGraphicFramePr/>
                  <a:graphic xmlns:a="http://schemas.openxmlformats.org/drawingml/2006/main">
                    <a:graphicData uri="http://schemas.openxmlformats.org/drawingml/2006/picture">
                      <pic:pic xmlns:pic="http://schemas.openxmlformats.org/drawingml/2006/picture">
                        <pic:nvPicPr>
                          <pic:cNvPr id="0" name="image2.png" descr="C:\Users\sugi handoyo\Pictures\2.PNG"/>
                          <pic:cNvPicPr preferRelativeResize="0"/>
                        </pic:nvPicPr>
                        <pic:blipFill>
                          <a:blip r:embed="rId10"/>
                          <a:srcRect/>
                          <a:stretch>
                            <a:fillRect/>
                          </a:stretch>
                        </pic:blipFill>
                        <pic:spPr>
                          <a:xfrm>
                            <a:off x="0" y="0"/>
                            <a:ext cx="4619625" cy="5867400"/>
                          </a:xfrm>
                          <a:prstGeom prst="rect">
                            <a:avLst/>
                          </a:prstGeom>
                          <a:ln/>
                        </pic:spPr>
                      </pic:pic>
                    </a:graphicData>
                  </a:graphic>
                </wp:inline>
              </w:drawing>
            </w:r>
          </w:p>
          <w:p w:rsidR="002115CC" w:rsidRDefault="002115CC">
            <w:pPr>
              <w:spacing w:after="60"/>
              <w:ind w:left="386"/>
              <w:jc w:val="both"/>
              <w:rPr>
                <w:rFonts w:ascii="Times New Roman" w:eastAsia="Times New Roman" w:hAnsi="Times New Roman" w:cs="Times New Roman"/>
              </w:rPr>
            </w:pP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C.   GLOSARIUM</w:t>
            </w:r>
          </w:p>
        </w:tc>
      </w:tr>
      <w:tr w:rsidR="002115CC">
        <w:trPr>
          <w:jc w:val="center"/>
        </w:trPr>
        <w:tc>
          <w:tcPr>
            <w:tcW w:w="9260" w:type="dxa"/>
          </w:tcPr>
          <w:p w:rsidR="002115CC" w:rsidRDefault="00000000">
            <w:pPr>
              <w:numPr>
                <w:ilvl w:val="0"/>
                <w:numId w:val="3"/>
              </w:numPr>
              <w:pBdr>
                <w:top w:val="nil"/>
                <w:left w:val="nil"/>
                <w:bottom w:val="nil"/>
                <w:right w:val="nil"/>
                <w:between w:val="nil"/>
              </w:pBdr>
              <w:spacing w:before="60" w:line="276" w:lineRule="auto"/>
              <w:ind w:left="670" w:hanging="284"/>
              <w:jc w:val="both"/>
              <w:rPr>
                <w:sz w:val="22"/>
                <w:szCs w:val="22"/>
              </w:rPr>
            </w:pPr>
            <w:r>
              <w:rPr>
                <w:rFonts w:ascii="Times New Roman" w:eastAsia="Times New Roman" w:hAnsi="Times New Roman" w:cs="Times New Roman"/>
                <w:sz w:val="22"/>
                <w:szCs w:val="22"/>
              </w:rPr>
              <w:t>Karya lukisan Barli Sasmitawinata: Gadis Desa (1998)</w:t>
            </w:r>
          </w:p>
          <w:p w:rsidR="002115CC" w:rsidRDefault="00000000">
            <w:pPr>
              <w:numPr>
                <w:ilvl w:val="0"/>
                <w:numId w:val="3"/>
              </w:numPr>
              <w:pBdr>
                <w:top w:val="nil"/>
                <w:left w:val="nil"/>
                <w:bottom w:val="nil"/>
                <w:right w:val="nil"/>
                <w:between w:val="nil"/>
              </w:pBdr>
              <w:spacing w:line="276" w:lineRule="auto"/>
              <w:ind w:left="670" w:hanging="284"/>
              <w:jc w:val="both"/>
              <w:rPr>
                <w:sz w:val="22"/>
                <w:szCs w:val="22"/>
              </w:rPr>
            </w:pPr>
            <w:r>
              <w:rPr>
                <w:rFonts w:ascii="Times New Roman" w:eastAsia="Times New Roman" w:hAnsi="Times New Roman" w:cs="Times New Roman"/>
                <w:sz w:val="22"/>
                <w:szCs w:val="22"/>
              </w:rPr>
              <w:t>Karya lukisan Jeihan Sukmantoro: Wajah</w:t>
            </w:r>
          </w:p>
          <w:p w:rsidR="002115CC" w:rsidRDefault="00000000">
            <w:pPr>
              <w:numPr>
                <w:ilvl w:val="0"/>
                <w:numId w:val="3"/>
              </w:numPr>
              <w:pBdr>
                <w:top w:val="nil"/>
                <w:left w:val="nil"/>
                <w:bottom w:val="nil"/>
                <w:right w:val="nil"/>
                <w:between w:val="nil"/>
              </w:pBdr>
              <w:spacing w:line="276" w:lineRule="auto"/>
              <w:ind w:left="670" w:hanging="284"/>
              <w:jc w:val="both"/>
              <w:rPr>
                <w:sz w:val="22"/>
                <w:szCs w:val="22"/>
              </w:rPr>
            </w:pPr>
            <w:r>
              <w:rPr>
                <w:rFonts w:ascii="Times New Roman" w:eastAsia="Times New Roman" w:hAnsi="Times New Roman" w:cs="Times New Roman"/>
                <w:sz w:val="22"/>
                <w:szCs w:val="22"/>
              </w:rPr>
              <w:t>Karya lukisan Frida Kahlo: Self-Portrait with Thorn Necklace and Hummingbird (1940)</w:t>
            </w:r>
          </w:p>
          <w:p w:rsidR="002115CC" w:rsidRDefault="00000000">
            <w:pPr>
              <w:numPr>
                <w:ilvl w:val="0"/>
                <w:numId w:val="3"/>
              </w:numPr>
              <w:pBdr>
                <w:top w:val="nil"/>
                <w:left w:val="nil"/>
                <w:bottom w:val="nil"/>
                <w:right w:val="nil"/>
                <w:between w:val="nil"/>
              </w:pBdr>
              <w:spacing w:after="60" w:line="276" w:lineRule="auto"/>
              <w:ind w:left="670" w:hanging="284"/>
              <w:jc w:val="both"/>
              <w:rPr>
                <w:sz w:val="22"/>
                <w:szCs w:val="22"/>
              </w:rPr>
            </w:pPr>
            <w:r>
              <w:rPr>
                <w:rFonts w:ascii="Times New Roman" w:eastAsia="Times New Roman" w:hAnsi="Times New Roman" w:cs="Times New Roman"/>
                <w:sz w:val="22"/>
                <w:szCs w:val="22"/>
              </w:rPr>
              <w:t>Karya kolase Ernest Crichlow: Woman in Yellow Dress (1980)</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KARYA SENI YANG DAPAT DIJADIKAN REFERENSI VISUAL</w:t>
            </w:r>
          </w:p>
        </w:tc>
      </w:tr>
      <w:tr w:rsidR="002115CC">
        <w:trPr>
          <w:jc w:val="center"/>
        </w:trPr>
        <w:tc>
          <w:tcPr>
            <w:tcW w:w="9260" w:type="dxa"/>
          </w:tcPr>
          <w:p w:rsidR="002115CC" w:rsidRDefault="00000000">
            <w:pPr>
              <w:numPr>
                <w:ilvl w:val="0"/>
                <w:numId w:val="3"/>
              </w:numPr>
              <w:pBdr>
                <w:top w:val="nil"/>
                <w:left w:val="nil"/>
                <w:bottom w:val="nil"/>
                <w:right w:val="nil"/>
                <w:between w:val="nil"/>
              </w:pBdr>
              <w:spacing w:before="60" w:after="60" w:line="276" w:lineRule="auto"/>
              <w:ind w:left="670" w:hanging="284"/>
              <w:jc w:val="both"/>
              <w:rPr>
                <w:sz w:val="22"/>
                <w:szCs w:val="22"/>
              </w:rPr>
            </w:pPr>
            <w:r>
              <w:rPr>
                <w:rFonts w:ascii="Times New Roman" w:eastAsia="Times New Roman" w:hAnsi="Times New Roman" w:cs="Times New Roman"/>
                <w:sz w:val="22"/>
                <w:szCs w:val="22"/>
              </w:rPr>
              <w:t>Mereka menggambar atau membuat kolase untuk membuat potretwajah sendiri atau orang lain</w:t>
            </w:r>
          </w:p>
        </w:tc>
      </w:tr>
      <w:tr w:rsidR="002115CC">
        <w:trPr>
          <w:jc w:val="center"/>
        </w:trPr>
        <w:tc>
          <w:tcPr>
            <w:tcW w:w="9260" w:type="dxa"/>
            <w:shd w:val="clear" w:color="auto" w:fill="4F6228"/>
          </w:tcPr>
          <w:p w:rsidR="002115CC"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DAFTAR PUSTAKA</w:t>
            </w:r>
          </w:p>
        </w:tc>
      </w:tr>
      <w:tr w:rsidR="002115CC">
        <w:trPr>
          <w:jc w:val="center"/>
        </w:trPr>
        <w:tc>
          <w:tcPr>
            <w:tcW w:w="9260" w:type="dxa"/>
          </w:tcPr>
          <w:p w:rsidR="002115CC"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1985. </w:t>
            </w:r>
            <w:r>
              <w:rPr>
                <w:rFonts w:ascii="Times New Roman" w:eastAsia="Times New Roman" w:hAnsi="Times New Roman" w:cs="Times New Roman"/>
                <w:i/>
              </w:rPr>
              <w:t xml:space="preserve">Discover Art 2/Teacher’s Edition. </w:t>
            </w:r>
            <w:r>
              <w:rPr>
                <w:rFonts w:ascii="Times New Roman" w:eastAsia="Times New Roman" w:hAnsi="Times New Roman" w:cs="Times New Roman"/>
              </w:rPr>
              <w:t>Massachusetts: DavisPublication Inc.</w:t>
            </w:r>
          </w:p>
          <w:p w:rsidR="002115CC"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1987. </w:t>
            </w:r>
            <w:r>
              <w:rPr>
                <w:rFonts w:ascii="Times New Roman" w:eastAsia="Times New Roman" w:hAnsi="Times New Roman" w:cs="Times New Roman"/>
                <w:i/>
              </w:rPr>
              <w:t xml:space="preserve">Discover Art 1/Teacher’s Edition. </w:t>
            </w:r>
            <w:r>
              <w:rPr>
                <w:rFonts w:ascii="Times New Roman" w:eastAsia="Times New Roman" w:hAnsi="Times New Roman" w:cs="Times New Roman"/>
              </w:rPr>
              <w:t>Massachusetts: Davis PublicationInc.</w:t>
            </w:r>
          </w:p>
          <w:p w:rsidR="002115CC"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Lowenfeld, Viktor dan W. Lambert Brittain. 1987. </w:t>
            </w:r>
            <w:r>
              <w:rPr>
                <w:rFonts w:ascii="Times New Roman" w:eastAsia="Times New Roman" w:hAnsi="Times New Roman" w:cs="Times New Roman"/>
                <w:i/>
              </w:rPr>
              <w:t xml:space="preserve">Creative and Mental Growth. </w:t>
            </w:r>
            <w:r>
              <w:rPr>
                <w:rFonts w:ascii="Times New Roman" w:eastAsia="Times New Roman" w:hAnsi="Times New Roman" w:cs="Times New Roman"/>
              </w:rPr>
              <w:t>New York:Macmillan.</w:t>
            </w:r>
          </w:p>
          <w:p w:rsidR="002115CC"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Wachowiak, Frank dan Robert D. Clements. 2001. </w:t>
            </w:r>
            <w:r>
              <w:rPr>
                <w:rFonts w:ascii="Times New Roman" w:eastAsia="Times New Roman" w:hAnsi="Times New Roman" w:cs="Times New Roman"/>
                <w:i/>
              </w:rPr>
              <w:t xml:space="preserve">Emphasis Art: A Qualitative Art Programfor Elementary and Middle Schools. </w:t>
            </w:r>
            <w:r>
              <w:rPr>
                <w:rFonts w:ascii="Times New Roman" w:eastAsia="Times New Roman" w:hAnsi="Times New Roman" w:cs="Times New Roman"/>
              </w:rPr>
              <w:t>Michigan: Longman.</w:t>
            </w:r>
          </w:p>
          <w:p w:rsidR="002115CC" w:rsidRDefault="00000000">
            <w:pPr>
              <w:spacing w:before="60" w:after="60"/>
              <w:ind w:left="953" w:hanging="791"/>
              <w:rPr>
                <w:rFonts w:ascii="Times New Roman" w:eastAsia="Times New Roman" w:hAnsi="Times New Roman" w:cs="Times New Roman"/>
                <w:color w:val="0070C0"/>
              </w:rPr>
            </w:pPr>
            <w:r>
              <w:rPr>
                <w:rFonts w:ascii="Times New Roman" w:eastAsia="Times New Roman" w:hAnsi="Times New Roman" w:cs="Times New Roman"/>
              </w:rPr>
              <w:t xml:space="preserve">Wood, Chip. 1997. Yardsticks: </w:t>
            </w:r>
            <w:r>
              <w:rPr>
                <w:rFonts w:ascii="Times New Roman" w:eastAsia="Times New Roman" w:hAnsi="Times New Roman" w:cs="Times New Roman"/>
                <w:i/>
              </w:rPr>
              <w:t xml:space="preserve">Children in the Classroom Ages 4-14. </w:t>
            </w:r>
            <w:r>
              <w:rPr>
                <w:rFonts w:ascii="Times New Roman" w:eastAsia="Times New Roman" w:hAnsi="Times New Roman" w:cs="Times New Roman"/>
              </w:rPr>
              <w:t>USA: NortheastFoundation for Children.</w:t>
            </w:r>
          </w:p>
        </w:tc>
      </w:tr>
    </w:tbl>
    <w:p w:rsidR="002115CC" w:rsidRDefault="002115CC">
      <w:pPr>
        <w:rPr>
          <w:rFonts w:ascii="Times New Roman" w:eastAsia="Times New Roman" w:hAnsi="Times New Roman" w:cs="Times New Roman"/>
          <w:sz w:val="20"/>
          <w:szCs w:val="20"/>
        </w:rPr>
      </w:pPr>
    </w:p>
    <w:p w:rsidR="002115CC" w:rsidRDefault="002115CC">
      <w:pPr>
        <w:rPr>
          <w:rFonts w:ascii="Times New Roman" w:eastAsia="Times New Roman" w:hAnsi="Times New Roman" w:cs="Times New Roman"/>
          <w:sz w:val="20"/>
          <w:szCs w:val="20"/>
        </w:rPr>
      </w:pPr>
    </w:p>
    <w:p w:rsidR="002115CC" w:rsidRDefault="002115CC">
      <w:pPr>
        <w:rPr>
          <w:rFonts w:ascii="Times New Roman" w:eastAsia="Times New Roman" w:hAnsi="Times New Roman" w:cs="Times New Roman"/>
          <w:sz w:val="20"/>
          <w:szCs w:val="20"/>
        </w:rPr>
      </w:pPr>
    </w:p>
    <w:p w:rsidR="002115CC" w:rsidRDefault="002115CC">
      <w:pPr>
        <w:rPr>
          <w:rFonts w:ascii="Times New Roman" w:eastAsia="Times New Roman" w:hAnsi="Times New Roman" w:cs="Times New Roman"/>
          <w:sz w:val="20"/>
          <w:szCs w:val="20"/>
        </w:rPr>
      </w:pPr>
    </w:p>
    <w:sectPr w:rsidR="002115CC">
      <w:headerReference w:type="even" r:id="rId11"/>
      <w:headerReference w:type="default" r:id="rId12"/>
      <w:footerReference w:type="even" r:id="rId13"/>
      <w:footerReference w:type="default" r:id="rId14"/>
      <w:headerReference w:type="first" r:id="rId15"/>
      <w:footerReference w:type="first" r:id="rId16"/>
      <w:pgSz w:w="12242" w:h="1927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03E1" w:rsidRDefault="008003E1">
      <w:pPr>
        <w:spacing w:after="0" w:line="240" w:lineRule="auto"/>
      </w:pPr>
      <w:r>
        <w:separator/>
      </w:r>
    </w:p>
  </w:endnote>
  <w:endnote w:type="continuationSeparator" w:id="0">
    <w:p w:rsidR="008003E1" w:rsidRDefault="00800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D95F23-219C-4725-B691-268E8ED99F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E005798-9B19-42AD-8B85-1F0BE100A86B}"/>
    <w:embedBold r:id="rId3" w:fontKey="{DDD7E7A8-5CCA-448F-A3A6-681B1738AB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57CD939-F31A-41AB-AB1A-CF75B81DFF1A}"/>
    <w:embedItalic r:id="rId5" w:fontKey="{43120B0B-4960-497F-9B1A-0C26E13F11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38C8" w:rsidRDefault="00063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15C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Kurikulum </w:t>
    </w:r>
    <w:r>
      <w:rPr>
        <w:rFonts w:ascii="Times New Roman" w:eastAsia="Times New Roman" w:hAnsi="Times New Roman" w:cs="Times New Roman"/>
        <w:b/>
        <w:i/>
        <w:color w:val="000000"/>
      </w:rPr>
      <w:t>Merdeka / Kurikulum Paradigma Baru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38C8" w:rsidRDefault="00063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03E1" w:rsidRDefault="008003E1">
      <w:pPr>
        <w:spacing w:after="0" w:line="240" w:lineRule="auto"/>
      </w:pPr>
      <w:r>
        <w:separator/>
      </w:r>
    </w:p>
  </w:footnote>
  <w:footnote w:type="continuationSeparator" w:id="0">
    <w:p w:rsidR="008003E1" w:rsidRDefault="00800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38C8" w:rsidRDefault="00063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15CC"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i/>
        <w:color w:val="000000"/>
        <w:sz w:val="20"/>
        <w:szCs w:val="20"/>
      </w:rPr>
      <w:t>Modul Ajar Seni RupaSekolah Penggerak SD Kelas 1</w:t>
    </w:r>
    <w:r w:rsidR="000638C8">
      <w:rPr>
        <w:rFonts w:ascii="Times New Roman" w:eastAsia="Times New Roman" w:hAnsi="Times New Roman" w:cs="Times New Roman"/>
        <w:b/>
        <w:i/>
        <w:color w:val="000000"/>
        <w:sz w:val="20"/>
        <w:szCs w:val="20"/>
      </w:rPr>
      <w:tab/>
    </w:r>
    <w:r w:rsidR="000638C8">
      <w:rPr>
        <w:rFonts w:ascii="Times New Roman" w:eastAsia="Times New Roman" w:hAnsi="Times New Roman" w:cs="Times New Roman"/>
        <w:b/>
        <w:i/>
        <w:color w:val="000000"/>
        <w:sz w:val="20"/>
        <w:szCs w:val="20"/>
      </w:rPr>
      <w:tab/>
    </w:r>
    <w:hyperlink r:id="rId1" w:history="1">
      <w:r w:rsidR="000638C8" w:rsidRPr="000638C8">
        <w:rPr>
          <w:rStyle w:val="Hyperlink"/>
          <w:rFonts w:ascii="Times New Roman" w:eastAsia="Times New Roman" w:hAnsi="Times New Roman" w:cs="Times New Roman"/>
          <w:b/>
          <w:i/>
          <w:sz w:val="28"/>
          <w:szCs w:val="28"/>
        </w:rPr>
        <w:t>modulmerdeka.com</w:t>
      </w:r>
    </w:hyperlink>
  </w:p>
  <w:p w:rsidR="002115CC" w:rsidRDefault="002115C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38C8" w:rsidRDefault="000638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F3343"/>
    <w:multiLevelType w:val="multilevel"/>
    <w:tmpl w:val="4FA49582"/>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15:restartNumberingAfterBreak="0">
    <w:nsid w:val="17182147"/>
    <w:multiLevelType w:val="multilevel"/>
    <w:tmpl w:val="D178619C"/>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2" w15:restartNumberingAfterBreak="0">
    <w:nsid w:val="63CB2E6B"/>
    <w:multiLevelType w:val="multilevel"/>
    <w:tmpl w:val="F4C8411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AF2A8C"/>
    <w:multiLevelType w:val="multilevel"/>
    <w:tmpl w:val="F48AFAB6"/>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num w:numId="1" w16cid:durableId="221257142">
    <w:abstractNumId w:val="0"/>
  </w:num>
  <w:num w:numId="2" w16cid:durableId="352534784">
    <w:abstractNumId w:val="1"/>
  </w:num>
  <w:num w:numId="3" w16cid:durableId="345137206">
    <w:abstractNumId w:val="3"/>
  </w:num>
  <w:num w:numId="4" w16cid:durableId="1763988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CC"/>
    <w:rsid w:val="000638C8"/>
    <w:rsid w:val="002115CC"/>
    <w:rsid w:val="00220E18"/>
    <w:rsid w:val="008003E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1028668C"/>
  <w15:docId w15:val="{2BCF6C54-C615-4273-A219-C60E9A81F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spacing w:after="0" w:line="240" w:lineRule="auto"/>
      <w:ind w:left="903"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240" w:lineRule="auto"/>
      <w:ind w:left="1080" w:hanging="718"/>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spacing w:after="0" w:line="360" w:lineRule="auto"/>
      <w:jc w:val="center"/>
    </w:pPr>
    <w:rPr>
      <w:rFonts w:ascii="Times New Roman" w:eastAsia="Times New Roman" w:hAnsi="Times New Roman" w:cs="Times New Roman"/>
      <w:b/>
      <w:sz w:val="24"/>
      <w:szCs w:val="24"/>
    </w:rPr>
  </w:style>
  <w:style w:type="table" w:customStyle="1" w:styleId="a">
    <w:basedOn w:val="TableNormal"/>
    <w:pPr>
      <w:spacing w:after="0" w:line="240" w:lineRule="auto"/>
    </w:pPr>
    <w:rPr>
      <w:rFonts w:ascii="Cambria" w:eastAsia="Cambria" w:hAnsi="Cambria" w:cs="Cambria"/>
      <w:color w:val="000000"/>
      <w:sz w:val="20"/>
      <w:szCs w:val="20"/>
    </w:rPr>
    <w:tblPr>
      <w:tblStyleRowBandSize w:val="1"/>
      <w:tblStyleColBandSize w:val="1"/>
    </w:tblPr>
  </w:style>
  <w:style w:type="table" w:customStyle="1" w:styleId="a0">
    <w:basedOn w:val="TableNormal"/>
    <w:pPr>
      <w:spacing w:after="0" w:line="240" w:lineRule="auto"/>
    </w:pPr>
    <w:rPr>
      <w:rFonts w:ascii="Cambria" w:eastAsia="Cambria" w:hAnsi="Cambria" w:cs="Cambria"/>
      <w:color w:val="000000"/>
      <w:sz w:val="20"/>
      <w:szCs w:val="20"/>
    </w:rPr>
    <w:tblPr>
      <w:tblStyleRowBandSize w:val="1"/>
      <w:tblStyleColBandSize w:val="1"/>
    </w:tblPr>
  </w:style>
  <w:style w:type="paragraph" w:styleId="Header">
    <w:name w:val="header"/>
    <w:basedOn w:val="Normal"/>
    <w:link w:val="HeaderChar"/>
    <w:uiPriority w:val="99"/>
    <w:unhideWhenUsed/>
    <w:rsid w:val="00063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8C8"/>
  </w:style>
  <w:style w:type="paragraph" w:styleId="Footer">
    <w:name w:val="footer"/>
    <w:basedOn w:val="Normal"/>
    <w:link w:val="FooterChar"/>
    <w:uiPriority w:val="99"/>
    <w:unhideWhenUsed/>
    <w:rsid w:val="00063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8C8"/>
  </w:style>
  <w:style w:type="character" w:styleId="Hyperlink">
    <w:name w:val="Hyperlink"/>
    <w:basedOn w:val="DefaultParagraphFont"/>
    <w:uiPriority w:val="99"/>
    <w:unhideWhenUsed/>
    <w:rsid w:val="000638C8"/>
    <w:rPr>
      <w:color w:val="0000FF" w:themeColor="hyperlink"/>
      <w:u w:val="single"/>
    </w:rPr>
  </w:style>
  <w:style w:type="character" w:styleId="UnresolvedMention">
    <w:name w:val="Unresolved Mention"/>
    <w:basedOn w:val="DefaultParagraphFont"/>
    <w:uiPriority w:val="99"/>
    <w:semiHidden/>
    <w:unhideWhenUsed/>
    <w:rsid w:val="00063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1362</Words>
  <Characters>7765</Characters>
  <Application>Microsoft Office Word</Application>
  <DocSecurity>0</DocSecurity>
  <Lines>64</Lines>
  <Paragraphs>18</Paragraphs>
  <ScaleCrop>false</ScaleCrop>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cp:revision>
  <dcterms:created xsi:type="dcterms:W3CDTF">2025-07-23T13:33:00Z</dcterms:created>
  <dcterms:modified xsi:type="dcterms:W3CDTF">2025-07-23T13:33:00Z</dcterms:modified>
</cp:coreProperties>
</file>