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3CA" w:rsidRPr="00A01FD6" w:rsidRDefault="00EC73CA" w:rsidP="00EC73C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EC73CA" w:rsidRPr="00D6653B" w:rsidRDefault="00EC73CA" w:rsidP="00EC73C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C73CA" w:rsidRPr="00A01FD6" w:rsidRDefault="00EC73CA" w:rsidP="00EC73C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EC73CA" w:rsidRPr="00D6653B" w:rsidRDefault="00EC73CA" w:rsidP="00EC73C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sidR="001E0015">
        <w:rPr>
          <w:rFonts w:ascii="Times New Roman" w:eastAsia="Times New Roman" w:hAnsi="Times New Roman" w:cs="Times New Roman"/>
          <w:b/>
          <w:bCs/>
          <w:caps/>
          <w:sz w:val="24"/>
          <w:szCs w:val="24"/>
        </w:rPr>
        <w:t>3</w:t>
      </w:r>
      <w:r w:rsidRPr="00D6653B">
        <w:rPr>
          <w:rFonts w:ascii="Times New Roman" w:eastAsia="Times New Roman" w:hAnsi="Times New Roman" w:cs="Times New Roman"/>
          <w:b/>
          <w:bCs/>
          <w:caps/>
          <w:sz w:val="24"/>
          <w:szCs w:val="24"/>
        </w:rPr>
        <w:t xml:space="preserve"> :  </w:t>
      </w:r>
      <w:r w:rsidR="001E0015" w:rsidRPr="001E0015">
        <w:rPr>
          <w:rFonts w:ascii="Times New Roman" w:eastAsia="Times New Roman" w:hAnsi="Times New Roman" w:cs="Times New Roman"/>
          <w:b/>
          <w:bCs/>
          <w:caps/>
          <w:sz w:val="24"/>
          <w:szCs w:val="24"/>
        </w:rPr>
        <w:t>Mengelola Kebinekaan sebagai Modal Sosial Pembangunan Nasional</w:t>
      </w:r>
    </w:p>
    <w:p w:rsidR="00EC73CA" w:rsidRPr="00A01FD6" w:rsidRDefault="00EC73CA" w:rsidP="00EC73C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EC73CA" w:rsidRPr="00A01FD6" w:rsidRDefault="00EC73CA" w:rsidP="00EC73CA">
      <w:pPr>
        <w:spacing w:before="60" w:after="60"/>
        <w:jc w:val="center"/>
        <w:rPr>
          <w:rFonts w:ascii="Times New Roman" w:eastAsia="Times New Roman" w:hAnsi="Times New Roman" w:cs="Times New Roman"/>
          <w:b/>
          <w:bCs/>
          <w:sz w:val="24"/>
          <w:szCs w:val="24"/>
        </w:rPr>
      </w:pPr>
    </w:p>
    <w:p w:rsidR="00EC73CA" w:rsidRPr="00A01FD6" w:rsidRDefault="00EC73CA" w:rsidP="00EC73CA">
      <w:pPr>
        <w:spacing w:before="60" w:after="60"/>
        <w:jc w:val="center"/>
        <w:rPr>
          <w:rFonts w:ascii="Times New Roman" w:eastAsia="Times New Roman" w:hAnsi="Times New Roman" w:cs="Times New Roman"/>
          <w:b/>
          <w:bCs/>
          <w:sz w:val="24"/>
          <w:szCs w:val="24"/>
        </w:rPr>
      </w:pPr>
    </w:p>
    <w:p w:rsidR="00EC73CA" w:rsidRPr="00A01FD6" w:rsidRDefault="00EC73CA" w:rsidP="00EC73C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C73CA" w:rsidRPr="00A01FD6" w:rsidRDefault="00EC73CA" w:rsidP="00EC73C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C73CA" w:rsidRPr="00A01FD6" w:rsidRDefault="00EC73CA" w:rsidP="00EC73C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C73CA" w:rsidRPr="00A01FD6" w:rsidRDefault="00EC73CA" w:rsidP="00EC73C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EC73CA" w:rsidRPr="00A01FD6" w:rsidRDefault="00EC73CA" w:rsidP="00EC73C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EC73CA" w:rsidRPr="00A01FD6" w:rsidRDefault="00EC73CA" w:rsidP="00EC73C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EC73CA" w:rsidRPr="00A01FD6" w:rsidRDefault="00EC73CA" w:rsidP="00EC73C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EC73CA" w:rsidRPr="00A01FD6" w:rsidRDefault="00EC73CA" w:rsidP="00EC73CA">
      <w:pPr>
        <w:spacing w:before="60" w:after="60"/>
        <w:rPr>
          <w:rFonts w:ascii="Times New Roman" w:hAnsi="Times New Roman" w:cs="Times New Roman"/>
          <w:b/>
          <w:sz w:val="24"/>
          <w:szCs w:val="24"/>
        </w:rPr>
      </w:pPr>
    </w:p>
    <w:p w:rsidR="00EC73CA" w:rsidRPr="00A01FD6" w:rsidRDefault="00EC73CA" w:rsidP="00EC73CA">
      <w:pPr>
        <w:spacing w:before="60" w:after="60"/>
        <w:rPr>
          <w:rFonts w:ascii="Times New Roman" w:hAnsi="Times New Roman" w:cs="Times New Roman"/>
          <w:b/>
          <w:sz w:val="24"/>
          <w:szCs w:val="24"/>
        </w:rPr>
      </w:pPr>
    </w:p>
    <w:p w:rsidR="00EC73CA" w:rsidRPr="00A01FD6" w:rsidRDefault="00EC73CA" w:rsidP="00EC73C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Pengetahuan Awal:</w:t>
      </w:r>
      <w:r w:rsidRPr="004A76D5">
        <w:rPr>
          <w:rFonts w:ascii="Times New Roman" w:eastAsia="Google Sans Text" w:hAnsi="Times New Roman" w:cs="Times New Roman"/>
          <w:color w:val="1B1C1D"/>
          <w:sz w:val="24"/>
          <w:szCs w:val="24"/>
        </w:rPr>
        <w:t xml:space="preserve"> Peserta didik umumnya sudah memiliki pemahaman dasar tentang keberagaman di Indonesia (suku, agama, budaya) dari jenjang pendidikan sebelumnya. Beberapa mungkin sudah mengenal konsep gotong royong, namun perlu diperdalam pemahaman tentang kebinekaan sebagai modal sosial pembangunan.</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Minat:</w:t>
      </w:r>
      <w:r w:rsidRPr="004A76D5">
        <w:rPr>
          <w:rFonts w:ascii="Times New Roman" w:eastAsia="Google Sans Text" w:hAnsi="Times New Roman" w:cs="Times New Roman"/>
          <w:color w:val="1B1C1D"/>
          <w:sz w:val="24"/>
          <w:szCs w:val="24"/>
        </w:rPr>
        <w:t xml:space="preserve"> Topik keberagaman dan gotong royong seringkali menarik bagi peserta didik karena relevan dengan kehidupan sehari-hari mereka. Mereka mungkin tertarik pada studi kasus atau cerita nyata tentang bagaimana keberagaman berhasil dikelola.</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Latar Belakang:</w:t>
      </w:r>
      <w:r w:rsidRPr="004A76D5">
        <w:rPr>
          <w:rFonts w:ascii="Times New Roman" w:eastAsia="Google Sans Text" w:hAnsi="Times New Roman" w:cs="Times New Roman"/>
          <w:color w:val="1B1C1D"/>
          <w:sz w:val="24"/>
          <w:szCs w:val="24"/>
        </w:rPr>
        <w:t xml:space="preserve"> Peserta didik berasal dari latar belakang yang beragam, sehingga pengalaman mereka dalam menghadapi dan mengelola keberagaman juga bervariasi. Ada yang mungkin tinggal di lingkungan yang sangat majemuk, ada pula yang kurang.</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Kebutuhan Belajar:</w:t>
      </w:r>
      <w:r w:rsidRPr="004A76D5">
        <w:rPr>
          <w:rFonts w:ascii="Times New Roman" w:eastAsia="Google Sans Text" w:hAnsi="Times New Roman" w:cs="Times New Roman"/>
          <w:color w:val="1B1C1D"/>
          <w:sz w:val="24"/>
          <w:szCs w:val="24"/>
        </w:rPr>
        <w:t xml:space="preserve"> Beberapa peserta didik mungkin lebih suka belajar melalui diskusi dan berbagi pengalaman, sementara yang lain lebih nyaman dengan tugas proyek atau presentasi. Ada yang memerlukan bimbingan lebih dalam memahami konsep abstrak seperti "modal sosial". Diperlukan diferensiasi dalam metode penyampaian dan penugasan.</w:t>
      </w:r>
    </w:p>
    <w:p w:rsidR="00EC73CA" w:rsidRPr="001B2AAC" w:rsidRDefault="00EC73CA" w:rsidP="00EC73CA">
      <w:pPr>
        <w:spacing w:before="60" w:after="60"/>
        <w:jc w:val="both"/>
        <w:rPr>
          <w:rFonts w:ascii="Times New Roman" w:hAnsi="Times New Roman" w:cs="Times New Roman"/>
          <w:sz w:val="24"/>
          <w:szCs w:val="24"/>
        </w:rPr>
      </w:pPr>
    </w:p>
    <w:p w:rsidR="00EC73CA" w:rsidRPr="00A01FD6" w:rsidRDefault="00EC73CA" w:rsidP="00EC73C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Jenis Pengetahuan:</w:t>
      </w:r>
      <w:r w:rsidRPr="004A76D5">
        <w:rPr>
          <w:rFonts w:ascii="Times New Roman" w:eastAsia="Google Sans Text" w:hAnsi="Times New Roman" w:cs="Times New Roman"/>
          <w:color w:val="1B1C1D"/>
          <w:sz w:val="24"/>
          <w:szCs w:val="24"/>
        </w:rPr>
        <w:t xml:space="preserve"> Materi ini mencakup pengetahuan konseptual (definisi kebinekaan, modal sosial, gotong royong), prosedural (cara mengidentifikasi masalah keberagaman, merumuskan solusi gotong royong), dan metakognitif (merefleksikan peran diri dalam menjaga harmoni dan keberlanjutan pembangunan).</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Relevansi dengan Kehidupan Nyata:</w:t>
      </w:r>
      <w:r w:rsidRPr="004A76D5">
        <w:rPr>
          <w:rFonts w:ascii="Times New Roman" w:eastAsia="Google Sans Text" w:hAnsi="Times New Roman" w:cs="Times New Roman"/>
          <w:color w:val="1B1C1D"/>
          <w:sz w:val="24"/>
          <w:szCs w:val="24"/>
        </w:rPr>
        <w:t xml:space="preserve"> Sangat relevan. Peserta didik hidup dalam masyarakat yang beragam. Materi ini membekali mereka dengan pemahaman dan keterampilan untuk hidup rukun, berkolaborasi, dan berkontribusi dalam membangun masyarakat yang harmonis dan maju, mulai dari lingkungan terdekat hingga skala nasional.</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lastRenderedPageBreak/>
        <w:t>Tingkat Kesulitan:</w:t>
      </w:r>
      <w:r w:rsidRPr="004A76D5">
        <w:rPr>
          <w:rFonts w:ascii="Times New Roman" w:eastAsia="Google Sans Text" w:hAnsi="Times New Roman" w:cs="Times New Roman"/>
          <w:color w:val="1B1C1D"/>
          <w:sz w:val="24"/>
          <w:szCs w:val="24"/>
        </w:rPr>
        <w:t xml:space="preserve"> Cukup kompleks karena melibatkan pemahaman konsep-konsep sosiologis dan kewarganegaraan, serta kemampuan untuk menganalisis isu-isu aktual terkait keberagaman. Namun, dengan pendekatan berbasis pengalaman dan proyek, kesulitan dapat diminimalisir.</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Struktur Materi:</w:t>
      </w:r>
      <w:r w:rsidRPr="004A76D5">
        <w:rPr>
          <w:rFonts w:ascii="Times New Roman" w:eastAsia="Google Sans Text" w:hAnsi="Times New Roman" w:cs="Times New Roman"/>
          <w:color w:val="1B1C1D"/>
          <w:sz w:val="24"/>
          <w:szCs w:val="24"/>
        </w:rPr>
        <w:t xml:space="preserve"> Berdasarkan buku yang diunggah, materi ini disusun secara sistematis, dimulai dari memahami sejarah dan makna kebinekaan, mengenal gotong royong, hingga melaksanakan kegiatan bersama berlandaskan gotong royong.</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Integrasi Nilai dan Karakter:</w:t>
      </w:r>
      <w:r w:rsidRPr="004A76D5">
        <w:rPr>
          <w:rFonts w:ascii="Times New Roman" w:eastAsia="Google Sans Text" w:hAnsi="Times New Roman" w:cs="Times New Roman"/>
          <w:color w:val="1B1C1D"/>
          <w:sz w:val="24"/>
          <w:szCs w:val="24"/>
        </w:rPr>
        <w:t xml:space="preserve"> Materi ini sangat kuat dalam mengintegrasikan nilai-nilai Profil Pelajar Pancasila, terutama </w:t>
      </w:r>
      <w:r w:rsidRPr="004A76D5">
        <w:rPr>
          <w:rFonts w:ascii="Times New Roman" w:eastAsia="Google Sans Text" w:hAnsi="Times New Roman" w:cs="Times New Roman"/>
          <w:i/>
          <w:color w:val="1B1C1D"/>
          <w:sz w:val="24"/>
          <w:szCs w:val="24"/>
        </w:rPr>
        <w:t>berkebinekaan global</w:t>
      </w:r>
      <w:r w:rsidRPr="004A76D5">
        <w:rPr>
          <w:rFonts w:ascii="Times New Roman" w:eastAsia="Google Sans Text" w:hAnsi="Times New Roman" w:cs="Times New Roman"/>
          <w:color w:val="1B1C1D"/>
          <w:sz w:val="24"/>
          <w:szCs w:val="24"/>
        </w:rPr>
        <w:t xml:space="preserve"> (memahami dan menghargai keberagaman), </w:t>
      </w:r>
      <w:r w:rsidRPr="004A76D5">
        <w:rPr>
          <w:rFonts w:ascii="Times New Roman" w:eastAsia="Google Sans Text" w:hAnsi="Times New Roman" w:cs="Times New Roman"/>
          <w:i/>
          <w:color w:val="1B1C1D"/>
          <w:sz w:val="24"/>
          <w:szCs w:val="24"/>
        </w:rPr>
        <w:t>gotong royong</w:t>
      </w:r>
      <w:r w:rsidRPr="004A76D5">
        <w:rPr>
          <w:rFonts w:ascii="Times New Roman" w:eastAsia="Google Sans Text" w:hAnsi="Times New Roman" w:cs="Times New Roman"/>
          <w:color w:val="1B1C1D"/>
          <w:sz w:val="24"/>
          <w:szCs w:val="24"/>
        </w:rPr>
        <w:t xml:space="preserve"> (kolaborasi, kepedulian, berbagi), </w:t>
      </w:r>
      <w:r w:rsidRPr="004A76D5">
        <w:rPr>
          <w:rFonts w:ascii="Times New Roman" w:eastAsia="Google Sans Text" w:hAnsi="Times New Roman" w:cs="Times New Roman"/>
          <w:i/>
          <w:color w:val="1B1C1D"/>
          <w:sz w:val="24"/>
          <w:szCs w:val="24"/>
        </w:rPr>
        <w:t>bernalar kritis</w:t>
      </w:r>
      <w:r w:rsidRPr="004A76D5">
        <w:rPr>
          <w:rFonts w:ascii="Times New Roman" w:eastAsia="Google Sans Text" w:hAnsi="Times New Roman" w:cs="Times New Roman"/>
          <w:color w:val="1B1C1D"/>
          <w:sz w:val="24"/>
          <w:szCs w:val="24"/>
        </w:rPr>
        <w:t xml:space="preserve"> (menganalisis masalah sosial), </w:t>
      </w:r>
      <w:r w:rsidRPr="004A76D5">
        <w:rPr>
          <w:rFonts w:ascii="Times New Roman" w:eastAsia="Google Sans Text" w:hAnsi="Times New Roman" w:cs="Times New Roman"/>
          <w:i/>
          <w:color w:val="1B1C1D"/>
          <w:sz w:val="24"/>
          <w:szCs w:val="24"/>
        </w:rPr>
        <w:t>mandiri</w:t>
      </w:r>
      <w:r w:rsidRPr="004A76D5">
        <w:rPr>
          <w:rFonts w:ascii="Times New Roman" w:eastAsia="Google Sans Text" w:hAnsi="Times New Roman" w:cs="Times New Roman"/>
          <w:color w:val="1B1C1D"/>
          <w:sz w:val="24"/>
          <w:szCs w:val="24"/>
        </w:rPr>
        <w:t xml:space="preserve"> (mengambil inisiatif), dan </w:t>
      </w:r>
      <w:r w:rsidRPr="004A76D5">
        <w:rPr>
          <w:rFonts w:ascii="Times New Roman" w:eastAsia="Google Sans Text" w:hAnsi="Times New Roman" w:cs="Times New Roman"/>
          <w:i/>
          <w:color w:val="1B1C1D"/>
          <w:sz w:val="24"/>
          <w:szCs w:val="24"/>
        </w:rPr>
        <w:t>kewargaan</w:t>
      </w:r>
      <w:r w:rsidRPr="004A76D5">
        <w:rPr>
          <w:rFonts w:ascii="Times New Roman" w:eastAsia="Google Sans Text" w:hAnsi="Times New Roman" w:cs="Times New Roman"/>
          <w:color w:val="1B1C1D"/>
          <w:sz w:val="24"/>
          <w:szCs w:val="24"/>
        </w:rPr>
        <w:t xml:space="preserve"> (bertanggung jawab sebagai warga negara).</w:t>
      </w:r>
    </w:p>
    <w:p w:rsidR="00EC73CA" w:rsidRPr="001B2AAC" w:rsidRDefault="00EC73CA" w:rsidP="00EC73CA">
      <w:pPr>
        <w:spacing w:before="60" w:after="60"/>
        <w:jc w:val="both"/>
        <w:rPr>
          <w:rFonts w:ascii="Times New Roman" w:hAnsi="Times New Roman" w:cs="Times New Roman"/>
          <w:sz w:val="24"/>
          <w:szCs w:val="24"/>
        </w:rPr>
      </w:pPr>
    </w:p>
    <w:p w:rsidR="00EC73CA" w:rsidRPr="00A01FD6" w:rsidRDefault="00EC73CA" w:rsidP="00EC73C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Kewargaan:</w:t>
      </w:r>
      <w:r w:rsidRPr="004A76D5">
        <w:rPr>
          <w:rFonts w:ascii="Times New Roman" w:eastAsia="Google Sans Text" w:hAnsi="Times New Roman" w:cs="Times New Roman"/>
          <w:color w:val="1B1C1D"/>
          <w:sz w:val="24"/>
          <w:szCs w:val="24"/>
        </w:rPr>
        <w:t xml:space="preserve"> Memahami hak dan kewajiban sebagai warga negara dalam menjaga harmoni kebinekaan dan berpartisipasi dalam pembangunan.</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Penalaran Kritis:</w:t>
      </w:r>
      <w:r w:rsidRPr="004A76D5">
        <w:rPr>
          <w:rFonts w:ascii="Times New Roman" w:eastAsia="Google Sans Text" w:hAnsi="Times New Roman" w:cs="Times New Roman"/>
          <w:color w:val="1B1C1D"/>
          <w:sz w:val="24"/>
          <w:szCs w:val="24"/>
        </w:rPr>
        <w:t xml:space="preserve"> Mampu menganalisis isu-isu terkait keberagaman, mengidentifikasi akar masalah, dan merumuskan solusi yang konstruktif.</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Kolaborasi:</w:t>
      </w:r>
      <w:r w:rsidRPr="004A76D5">
        <w:rPr>
          <w:rFonts w:ascii="Times New Roman" w:eastAsia="Google Sans Text" w:hAnsi="Times New Roman" w:cs="Times New Roman"/>
          <w:color w:val="1B1C1D"/>
          <w:sz w:val="24"/>
          <w:szCs w:val="24"/>
        </w:rPr>
        <w:t xml:space="preserve"> Bekerja sama secara efektif dengan individu dari berbagai latar belakang untuk mencapai tujuan bersama dalam konteks gotong royong.</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Kemandirian:</w:t>
      </w:r>
      <w:r w:rsidRPr="004A76D5">
        <w:rPr>
          <w:rFonts w:ascii="Times New Roman" w:eastAsia="Google Sans Text" w:hAnsi="Times New Roman" w:cs="Times New Roman"/>
          <w:color w:val="1B1C1D"/>
          <w:sz w:val="24"/>
          <w:szCs w:val="24"/>
        </w:rPr>
        <w:t xml:space="preserve"> Mengambil inisiatif dan bertanggung jawab dalam berperan aktif menjaga persatuan dan kesatuan.</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Komunikasi:</w:t>
      </w:r>
      <w:r w:rsidRPr="004A76D5">
        <w:rPr>
          <w:rFonts w:ascii="Times New Roman" w:eastAsia="Google Sans Text" w:hAnsi="Times New Roman" w:cs="Times New Roman"/>
          <w:color w:val="1B1C1D"/>
          <w:sz w:val="24"/>
          <w:szCs w:val="24"/>
        </w:rPr>
        <w:t xml:space="preserve"> Mampu menyampaikan gagasan, pendapat, dan solusi terkait pengelolaan kebinekaan secara efektif dan persuasif.</w:t>
      </w:r>
    </w:p>
    <w:p w:rsidR="00E8519B" w:rsidRDefault="00E8519B">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E8519B" w:rsidRPr="00A01FD6" w:rsidRDefault="00E8519B" w:rsidP="00E8519B">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8519B" w:rsidRPr="00A01FD6" w:rsidRDefault="00E8519B" w:rsidP="00E8519B">
      <w:pPr>
        <w:spacing w:before="60" w:after="60"/>
        <w:jc w:val="center"/>
        <w:rPr>
          <w:rFonts w:ascii="Times New Roman" w:hAnsi="Times New Roman" w:cs="Times New Roman"/>
          <w:sz w:val="24"/>
        </w:rPr>
      </w:pPr>
    </w:p>
    <w:p w:rsidR="00E8519B" w:rsidRPr="00A01FD6" w:rsidRDefault="00E8519B" w:rsidP="00E8519B">
      <w:pPr>
        <w:spacing w:before="60" w:after="60"/>
        <w:jc w:val="center"/>
        <w:rPr>
          <w:rFonts w:ascii="Times New Roman" w:hAnsi="Times New Roman" w:cs="Times New Roman"/>
          <w:sz w:val="24"/>
        </w:rPr>
      </w:pPr>
    </w:p>
    <w:p w:rsidR="00E8519B" w:rsidRPr="00A01FD6" w:rsidRDefault="00E8519B" w:rsidP="00E8519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E8519B" w:rsidRPr="00923081" w:rsidRDefault="00E8519B" w:rsidP="00E8519B">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 peraturan yang berlaku; menganalisis 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E8519B" w:rsidRPr="00923081" w:rsidRDefault="00E8519B" w:rsidP="00E8519B">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Capaian Pembelajaran setiap elemen mata pelajaran 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E8519B"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Capaian Pembelajaran</w:t>
            </w:r>
          </w:p>
        </w:tc>
      </w:tr>
      <w:tr w:rsidR="00E8519B"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E8519B"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taat hukum berdasarkan peraturan yang berlaku di masyarakat; menganalisis tata urutan peraturan perundang- undangan di Indonesia.</w:t>
            </w:r>
          </w:p>
        </w:tc>
      </w:tr>
      <w:tr w:rsidR="00E8519B"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Bhinneka Tunggal Ika</w:t>
            </w:r>
          </w:p>
        </w:tc>
        <w:tc>
          <w:tcPr>
            <w:tcW w:w="6350"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menyajikan asal usul dan makna semboyan Bhinneka Tunggal Ika sebagai modal sosial; membangun harmoni dalam keberagaman; dan mengenal gotong royong sebagai perwujudan sistem ekonomi Pancasila yang inklusif dan berkeadilan.</w:t>
            </w:r>
          </w:p>
        </w:tc>
      </w:tr>
      <w:tr w:rsidR="00E8519B"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Negara Kesatuan Republik Indonesia</w:t>
            </w:r>
          </w:p>
        </w:tc>
        <w:tc>
          <w:tcPr>
            <w:tcW w:w="6350" w:type="dxa"/>
            <w:tcBorders>
              <w:top w:val="single" w:sz="8" w:space="0" w:color="000000"/>
              <w:left w:val="single" w:sz="8" w:space="0" w:color="000000"/>
              <w:bottom w:val="single" w:sz="8" w:space="0" w:color="000000"/>
              <w:right w:val="single" w:sz="8" w:space="0" w:color="000000"/>
            </w:tcBorders>
          </w:tcPr>
          <w:p w:rsidR="00E8519B" w:rsidRPr="00923081" w:rsidRDefault="00E8519B"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E8519B" w:rsidRPr="00A01FD6" w:rsidRDefault="00E8519B" w:rsidP="00E8519B">
      <w:pPr>
        <w:spacing w:before="60" w:after="60"/>
        <w:ind w:left="426"/>
        <w:jc w:val="both"/>
        <w:rPr>
          <w:rFonts w:ascii="Times New Roman" w:eastAsia="Bookman Old Style" w:hAnsi="Times New Roman" w:cs="Times New Roman"/>
          <w:sz w:val="24"/>
          <w:szCs w:val="24"/>
        </w:rPr>
      </w:pPr>
    </w:p>
    <w:p w:rsidR="00E8519B" w:rsidRPr="00A01FD6" w:rsidRDefault="00E8519B" w:rsidP="00E8519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Sejarah:</w:t>
      </w:r>
      <w:r w:rsidRPr="004A76D5">
        <w:rPr>
          <w:rFonts w:ascii="Times New Roman" w:eastAsia="Google Sans Text" w:hAnsi="Times New Roman" w:cs="Times New Roman"/>
          <w:color w:val="1B1C1D"/>
          <w:sz w:val="24"/>
          <w:szCs w:val="24"/>
        </w:rPr>
        <w:t xml:space="preserve"> Memahami sejarah terbentuknya kebinekaan Indonesia dan peran gotong royong dalam perjuangan bangsa.</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lastRenderedPageBreak/>
        <w:t>Sosiologi:</w:t>
      </w:r>
      <w:r w:rsidRPr="004A76D5">
        <w:rPr>
          <w:rFonts w:ascii="Times New Roman" w:eastAsia="Google Sans Text" w:hAnsi="Times New Roman" w:cs="Times New Roman"/>
          <w:color w:val="1B1C1D"/>
          <w:sz w:val="24"/>
          <w:szCs w:val="24"/>
        </w:rPr>
        <w:t xml:space="preserve"> Mengkaji struktur sosial, interaksi antar kelompok, dan dinamika sosial terkait keberagaman.</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Ekonomi:</w:t>
      </w:r>
      <w:r w:rsidRPr="004A76D5">
        <w:rPr>
          <w:rFonts w:ascii="Times New Roman" w:eastAsia="Google Sans Text" w:hAnsi="Times New Roman" w:cs="Times New Roman"/>
          <w:color w:val="1B1C1D"/>
          <w:sz w:val="24"/>
          <w:szCs w:val="24"/>
        </w:rPr>
        <w:t xml:space="preserve"> Memahami konsep "modal sosial" dalam pembangunan ekonomi inklusif dan berkeadilan.</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Geografi:</w:t>
      </w:r>
      <w:r w:rsidRPr="004A76D5">
        <w:rPr>
          <w:rFonts w:ascii="Times New Roman" w:eastAsia="Google Sans Text" w:hAnsi="Times New Roman" w:cs="Times New Roman"/>
          <w:color w:val="1B1C1D"/>
          <w:sz w:val="24"/>
          <w:szCs w:val="24"/>
        </w:rPr>
        <w:t xml:space="preserve"> Mengidentifikasi persebaran keberagaman suku, agama, dan budaya di Indonesia.</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Seni Budaya:</w:t>
      </w:r>
      <w:r w:rsidRPr="004A76D5">
        <w:rPr>
          <w:rFonts w:ascii="Times New Roman" w:eastAsia="Google Sans Text" w:hAnsi="Times New Roman" w:cs="Times New Roman"/>
          <w:color w:val="1B1C1D"/>
          <w:sz w:val="24"/>
          <w:szCs w:val="24"/>
        </w:rPr>
        <w:t xml:space="preserve"> Mengapresiasi kekayaan budaya sebagai salah satu bentuk kebinekaan.</w:t>
      </w:r>
    </w:p>
    <w:p w:rsidR="00E8519B" w:rsidRPr="00A01FD6" w:rsidRDefault="00E8519B" w:rsidP="00E8519B">
      <w:pPr>
        <w:spacing w:before="60" w:after="60"/>
        <w:ind w:left="426"/>
        <w:jc w:val="both"/>
        <w:rPr>
          <w:rFonts w:ascii="Times New Roman" w:eastAsia="Bookman Old Style" w:hAnsi="Times New Roman" w:cs="Times New Roman"/>
          <w:sz w:val="24"/>
          <w:szCs w:val="24"/>
        </w:rPr>
      </w:pPr>
    </w:p>
    <w:p w:rsidR="00E8519B" w:rsidRPr="00A01FD6" w:rsidRDefault="00E8519B" w:rsidP="00E8519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1E0015" w:rsidRPr="004A76D5" w:rsidRDefault="001E0015" w:rsidP="001E0015">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4A76D5">
        <w:rPr>
          <w:rFonts w:ascii="Times New Roman" w:eastAsia="Google Sans Text" w:hAnsi="Times New Roman" w:cs="Times New Roman"/>
          <w:b/>
          <w:color w:val="1B1C1D"/>
          <w:sz w:val="24"/>
          <w:szCs w:val="24"/>
        </w:rPr>
        <w:t>Pertemuan 1: Memahami Kebinekaan sebagai Aset Bangsa</w:t>
      </w:r>
    </w:p>
    <w:p w:rsidR="001E0015" w:rsidRPr="004A76D5" w:rsidRDefault="001E0015" w:rsidP="001E0015">
      <w:pPr>
        <w:pStyle w:val="normal0"/>
        <w:numPr>
          <w:ilvl w:val="0"/>
          <w:numId w:val="24"/>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Melalui diskusi kelompok, peserta didik mampu mengidentifikasi berbagai bentuk keberagaman yang ada di Indonesia (suku, agama, budaya, bahasa, adat) dengan tepat (Pengetahuan).</w:t>
      </w:r>
    </w:p>
    <w:p w:rsidR="001E0015" w:rsidRPr="004A76D5" w:rsidRDefault="001E0015" w:rsidP="001E0015">
      <w:pPr>
        <w:pStyle w:val="normal0"/>
        <w:numPr>
          <w:ilvl w:val="0"/>
          <w:numId w:val="24"/>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Dengan menganalisis studi kasus sederhana, peserta didik dapat menjelaskan konsep kebinekaan sebagai modal sosial pembangunan nasional dengan argumen yang relevan (Pengetahuan).</w:t>
      </w:r>
    </w:p>
    <w:p w:rsidR="001E0015" w:rsidRPr="004A76D5" w:rsidRDefault="001E0015" w:rsidP="001E0015">
      <w:pPr>
        <w:pStyle w:val="normal0"/>
        <w:numPr>
          <w:ilvl w:val="0"/>
          <w:numId w:val="24"/>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Peserta didik menunjukkan sikap menghargai dan menerima perbedaan sebagai kekayaan bangsa (Sikap).</w:t>
      </w:r>
    </w:p>
    <w:p w:rsidR="001E0015" w:rsidRPr="004A76D5" w:rsidRDefault="001E0015" w:rsidP="001E0015">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4A76D5">
        <w:rPr>
          <w:rFonts w:ascii="Times New Roman" w:eastAsia="Google Sans Text" w:hAnsi="Times New Roman" w:cs="Times New Roman"/>
          <w:b/>
          <w:color w:val="1B1C1D"/>
          <w:sz w:val="24"/>
          <w:szCs w:val="24"/>
        </w:rPr>
        <w:t>Pertemuan 2: Mengimplementasikan Gotong Royong sebagai Solusi Kebersamaan</w:t>
      </w:r>
    </w:p>
    <w:p w:rsidR="001E0015" w:rsidRPr="004A76D5" w:rsidRDefault="001E0015" w:rsidP="001E0015">
      <w:pPr>
        <w:pStyle w:val="normal0"/>
        <w:numPr>
          <w:ilvl w:val="0"/>
          <w:numId w:val="25"/>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Melalui studi literatur dan diskusi, peserta didik mampu mengidentifikasi prinsip-prinsip gotong royong dan bentuk-bentuk implementasinya dalam kehidupan sehari-hari (Pengetahuan).</w:t>
      </w:r>
    </w:p>
    <w:p w:rsidR="001E0015" w:rsidRPr="004A76D5" w:rsidRDefault="001E0015" w:rsidP="001E0015">
      <w:pPr>
        <w:pStyle w:val="normal0"/>
        <w:numPr>
          <w:ilvl w:val="0"/>
          <w:numId w:val="25"/>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Peserta didik dapat merancang sebuah proyek gotong royong sederhana yang relevan dengan lingkungan sekolah atau komunitas mereka (Keterampilan).</w:t>
      </w:r>
    </w:p>
    <w:p w:rsidR="001E0015" w:rsidRPr="004A76D5" w:rsidRDefault="001E0015" w:rsidP="001E0015">
      <w:pPr>
        <w:pStyle w:val="normal0"/>
        <w:numPr>
          <w:ilvl w:val="0"/>
          <w:numId w:val="25"/>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Peserta didik menunjukkan sikap proaktif dan kolaboratif dalam perencanaan kegiatan gotong royong (Sikap).</w:t>
      </w:r>
    </w:p>
    <w:p w:rsidR="001E0015" w:rsidRPr="004A76D5" w:rsidRDefault="001E0015" w:rsidP="001E0015">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4A76D5">
        <w:rPr>
          <w:rFonts w:ascii="Times New Roman" w:eastAsia="Google Sans Text" w:hAnsi="Times New Roman" w:cs="Times New Roman"/>
          <w:b/>
          <w:color w:val="1B1C1D"/>
          <w:sz w:val="24"/>
          <w:szCs w:val="24"/>
        </w:rPr>
        <w:t>Pertemuan 3: Merefleksikan Peran dalam Mengelola Kebinekaan</w:t>
      </w:r>
    </w:p>
    <w:p w:rsidR="001E0015" w:rsidRPr="004A76D5" w:rsidRDefault="001E0015" w:rsidP="001E0015">
      <w:pPr>
        <w:pStyle w:val="normal0"/>
        <w:numPr>
          <w:ilvl w:val="0"/>
          <w:numId w:val="26"/>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Melalui pengalaman langsung atau simulasi, peserta didik mampu mengidentifikasi tantangan dalam mengelola kebinekaan dan merumuskan strategi penyelesaiannya (Pengetahuan).</w:t>
      </w:r>
    </w:p>
    <w:p w:rsidR="001E0015" w:rsidRPr="004A76D5" w:rsidRDefault="001E0015" w:rsidP="001E0015">
      <w:pPr>
        <w:pStyle w:val="normal0"/>
        <w:numPr>
          <w:ilvl w:val="0"/>
          <w:numId w:val="26"/>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Peserta didik dapat menyusun laporan atau presentasi singkat tentang hasil proyek gotong royong dan dampaknya terhadap keharmonisan dan pembangunan (Keterampilan).</w:t>
      </w:r>
    </w:p>
    <w:p w:rsidR="001E0015" w:rsidRPr="004A76D5" w:rsidRDefault="001E0015" w:rsidP="001E0015">
      <w:pPr>
        <w:pStyle w:val="normal0"/>
        <w:numPr>
          <w:ilvl w:val="0"/>
          <w:numId w:val="26"/>
        </w:numPr>
        <w:pBdr>
          <w:top w:val="nil"/>
          <w:left w:val="nil"/>
          <w:bottom w:val="nil"/>
          <w:right w:val="nil"/>
          <w:between w:val="nil"/>
        </w:pBdr>
        <w:spacing w:before="60" w:after="60"/>
        <w:ind w:left="825"/>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Peserta didik menunjukkan sikap tanggung jawab dan komitmen untuk menjadi agen perubahan dalam menjaga persatuan di tengah keberagaman (Sikap).</w:t>
      </w:r>
    </w:p>
    <w:p w:rsidR="00E8519B" w:rsidRPr="00A01FD6" w:rsidRDefault="00E8519B" w:rsidP="00E8519B">
      <w:pPr>
        <w:spacing w:before="60" w:after="60"/>
        <w:ind w:left="426"/>
        <w:jc w:val="both"/>
        <w:rPr>
          <w:rFonts w:ascii="Times New Roman" w:eastAsia="Bookman Old Style" w:hAnsi="Times New Roman" w:cs="Times New Roman"/>
          <w:sz w:val="24"/>
          <w:szCs w:val="24"/>
        </w:rPr>
      </w:pPr>
    </w:p>
    <w:p w:rsidR="00E8519B" w:rsidRPr="00A01FD6" w:rsidRDefault="00E8519B" w:rsidP="00E8519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"Indonesiaku, Bhinneka Itu Indah: Menggali Kekuatan dalam Perbedaan"</w:t>
      </w:r>
      <w:r w:rsidRPr="004A76D5">
        <w:rPr>
          <w:rFonts w:ascii="Times New Roman" w:eastAsia="Google Sans Text" w:hAnsi="Times New Roman" w:cs="Times New Roman"/>
          <w:color w:val="1B1C1D"/>
          <w:sz w:val="24"/>
          <w:szCs w:val="24"/>
        </w:rPr>
        <w:t>: Membahas contoh nyata keberagaman yang berhasil menjadi kekuatan di berbagai daerah di Indonesia, bukan menjadi sumber konflik.</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"Gotong Royong Kekinian: Solusi Bersama untuk Tantangan Lingkungan dan Sosial di Komunitasku"</w:t>
      </w:r>
      <w:r w:rsidRPr="004A76D5">
        <w:rPr>
          <w:rFonts w:ascii="Times New Roman" w:eastAsia="Google Sans Text" w:hAnsi="Times New Roman" w:cs="Times New Roman"/>
          <w:color w:val="1B1C1D"/>
          <w:sz w:val="24"/>
          <w:szCs w:val="24"/>
        </w:rPr>
        <w:t>: Fokus pada bagaimana gotong royong dapat diterapkan untuk mengatasi isu-isu lokal, seperti kebersihan lingkungan, penanganan sampah, atau kegiatan sosial di sekitar sekolah.</w:t>
      </w:r>
    </w:p>
    <w:p w:rsidR="001E0015" w:rsidRPr="004A76D5" w:rsidRDefault="001E0015" w:rsidP="005F747A">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 xml:space="preserve">"Dari Kebinekaan Menuju Prestasi: Kisah Sukses Tim atau Kelompok dengan </w:t>
      </w:r>
      <w:r w:rsidRPr="004A76D5">
        <w:rPr>
          <w:rFonts w:ascii="Times New Roman" w:eastAsia="Google Sans Text" w:hAnsi="Times New Roman" w:cs="Times New Roman"/>
          <w:b/>
          <w:color w:val="1B1C1D"/>
          <w:sz w:val="24"/>
          <w:szCs w:val="24"/>
        </w:rPr>
        <w:lastRenderedPageBreak/>
        <w:t>Latar Belakang Beragam"</w:t>
      </w:r>
      <w:r w:rsidRPr="004A76D5">
        <w:rPr>
          <w:rFonts w:ascii="Times New Roman" w:eastAsia="Google Sans Text" w:hAnsi="Times New Roman" w:cs="Times New Roman"/>
          <w:color w:val="1B1C1D"/>
          <w:sz w:val="24"/>
          <w:szCs w:val="24"/>
        </w:rPr>
        <w:t>: Mengangkat contoh tim olahraga, organisasi, atau kelompok studi yang anggotanya beragam namun berhasil mencapai tujuan besar berkat kolaborasi.</w:t>
      </w:r>
    </w:p>
    <w:p w:rsidR="00E8519B" w:rsidRPr="00A01FD6" w:rsidRDefault="00E8519B" w:rsidP="00E8519B">
      <w:pPr>
        <w:spacing w:before="60" w:after="60"/>
        <w:ind w:left="426"/>
        <w:jc w:val="both"/>
        <w:rPr>
          <w:rFonts w:ascii="Times New Roman" w:eastAsia="Bookman Old Style" w:hAnsi="Times New Roman" w:cs="Times New Roman"/>
          <w:sz w:val="24"/>
          <w:szCs w:val="24"/>
        </w:rPr>
      </w:pPr>
    </w:p>
    <w:p w:rsidR="00E8519B" w:rsidRPr="00A01FD6" w:rsidRDefault="00E8519B" w:rsidP="00E8519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1E0015" w:rsidRPr="001E0015" w:rsidRDefault="001E0015" w:rsidP="001E0015">
      <w:pPr>
        <w:spacing w:before="60" w:after="60"/>
        <w:ind w:left="426"/>
        <w:jc w:val="both"/>
        <w:rPr>
          <w:rFonts w:ascii="Times New Roman" w:hAnsi="Times New Roman" w:cs="Times New Roman"/>
          <w:b/>
          <w:bCs/>
          <w:caps/>
          <w:sz w:val="24"/>
          <w:highlight w:val="yellow"/>
        </w:rPr>
      </w:pPr>
      <w:r w:rsidRPr="001E0015">
        <w:rPr>
          <w:rFonts w:ascii="Times New Roman" w:hAnsi="Times New Roman" w:cs="Times New Roman"/>
          <w:b/>
          <w:bCs/>
          <w:caps/>
          <w:sz w:val="24"/>
          <w:highlight w:val="yellow"/>
        </w:rPr>
        <w:t>1. Praktik Pedagogik:</w:t>
      </w:r>
    </w:p>
    <w:p w:rsidR="001E0015" w:rsidRPr="004A76D5" w:rsidRDefault="001E0015" w:rsidP="001E0015">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Model:</w:t>
      </w:r>
      <w:r w:rsidRPr="004A76D5">
        <w:rPr>
          <w:rFonts w:ascii="Times New Roman" w:eastAsia="Google Sans Text" w:hAnsi="Times New Roman" w:cs="Times New Roman"/>
          <w:color w:val="1B1C1D"/>
          <w:sz w:val="24"/>
          <w:szCs w:val="24"/>
        </w:rPr>
        <w:t xml:space="preserve"> Pembelajaran Berbasis Proyek (PBP) dan Pembelajaran Kolaboratif. Peserta didik akan merencanakan dan melaksanakan proyek gotong royong sederhana.</w:t>
      </w:r>
    </w:p>
    <w:p w:rsidR="001E0015" w:rsidRPr="004A76D5" w:rsidRDefault="001E0015" w:rsidP="001E0015">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Strategi:</w:t>
      </w:r>
    </w:p>
    <w:p w:rsidR="001E0015" w:rsidRPr="004A76D5" w:rsidRDefault="001E0015" w:rsidP="001E0015">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Problem-Based Learning:</w:t>
      </w:r>
      <w:r w:rsidRPr="004A76D5">
        <w:rPr>
          <w:rFonts w:ascii="Times New Roman" w:eastAsia="Google Sans Text" w:hAnsi="Times New Roman" w:cs="Times New Roman"/>
          <w:color w:val="1B1C1D"/>
          <w:sz w:val="24"/>
          <w:szCs w:val="24"/>
        </w:rPr>
        <w:t xml:space="preserve"> Mengawali dengan isu nyata terkait keberagaman atau konflik sosial.</w:t>
      </w:r>
    </w:p>
    <w:p w:rsidR="001E0015" w:rsidRPr="004A76D5" w:rsidRDefault="001E0015" w:rsidP="001E0015">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Case Study:</w:t>
      </w:r>
      <w:r w:rsidRPr="004A76D5">
        <w:rPr>
          <w:rFonts w:ascii="Times New Roman" w:eastAsia="Google Sans Text" w:hAnsi="Times New Roman" w:cs="Times New Roman"/>
          <w:color w:val="1B1C1D"/>
          <w:sz w:val="24"/>
          <w:szCs w:val="24"/>
        </w:rPr>
        <w:t xml:space="preserve"> Menganalisis studi kasus pengelolaan kebinekaan di berbagai daerah.</w:t>
      </w:r>
    </w:p>
    <w:p w:rsidR="001E0015" w:rsidRPr="004A76D5" w:rsidRDefault="001E0015" w:rsidP="001E0015">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Role Play/Simulasi:</w:t>
      </w:r>
      <w:r w:rsidRPr="004A76D5">
        <w:rPr>
          <w:rFonts w:ascii="Times New Roman" w:eastAsia="Google Sans Text" w:hAnsi="Times New Roman" w:cs="Times New Roman"/>
          <w:color w:val="1B1C1D"/>
          <w:sz w:val="24"/>
          <w:szCs w:val="24"/>
        </w:rPr>
        <w:t xml:space="preserve"> Untuk memahami perspektif yang berbeda dalam konflik keberagaman.</w:t>
      </w:r>
    </w:p>
    <w:p w:rsidR="001E0015" w:rsidRPr="004A76D5" w:rsidRDefault="001E0015" w:rsidP="001E0015">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Group Investigation:</w:t>
      </w:r>
      <w:r w:rsidRPr="004A76D5">
        <w:rPr>
          <w:rFonts w:ascii="Times New Roman" w:eastAsia="Google Sans Text" w:hAnsi="Times New Roman" w:cs="Times New Roman"/>
          <w:color w:val="1B1C1D"/>
          <w:sz w:val="24"/>
          <w:szCs w:val="24"/>
        </w:rPr>
        <w:t xml:space="preserve"> Kelompok meneliti aspek tertentu dari kebinekaan dan gotong royong.</w:t>
      </w:r>
    </w:p>
    <w:p w:rsidR="001E0015" w:rsidRPr="004A76D5" w:rsidRDefault="001E0015" w:rsidP="001E0015">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Metode:</w:t>
      </w:r>
      <w:r w:rsidRPr="004A76D5">
        <w:rPr>
          <w:rFonts w:ascii="Times New Roman" w:eastAsia="Google Sans Text" w:hAnsi="Times New Roman" w:cs="Times New Roman"/>
          <w:color w:val="1B1C1D"/>
          <w:sz w:val="24"/>
          <w:szCs w:val="24"/>
        </w:rPr>
        <w:t xml:space="preserve"> Diskusi kelompok, curah pendapat, simulasi, observasi lapangan (jika memungkinkan), perencanaan proyek, presentasi hasil.</w:t>
      </w:r>
    </w:p>
    <w:p w:rsidR="001E0015" w:rsidRPr="001E0015" w:rsidRDefault="001E0015" w:rsidP="001E0015">
      <w:pPr>
        <w:spacing w:before="60" w:after="60"/>
        <w:ind w:left="426"/>
        <w:jc w:val="both"/>
        <w:rPr>
          <w:rFonts w:ascii="Times New Roman" w:hAnsi="Times New Roman" w:cs="Times New Roman"/>
          <w:b/>
          <w:bCs/>
          <w:caps/>
          <w:sz w:val="24"/>
          <w:highlight w:val="yellow"/>
        </w:rPr>
      </w:pPr>
      <w:r w:rsidRPr="001E0015">
        <w:rPr>
          <w:rFonts w:ascii="Times New Roman" w:hAnsi="Times New Roman" w:cs="Times New Roman"/>
          <w:b/>
          <w:bCs/>
          <w:caps/>
          <w:sz w:val="24"/>
          <w:highlight w:val="yellow"/>
        </w:rPr>
        <w:t>2. Kemitraan Pembelajaran:</w:t>
      </w:r>
    </w:p>
    <w:p w:rsidR="001E0015" w:rsidRPr="004A76D5" w:rsidRDefault="001E0015" w:rsidP="001E0015">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Lingkungan Sekolah:</w:t>
      </w:r>
      <w:r w:rsidRPr="004A76D5">
        <w:rPr>
          <w:rFonts w:ascii="Times New Roman" w:eastAsia="Google Sans Text" w:hAnsi="Times New Roman" w:cs="Times New Roman"/>
          <w:color w:val="1B1C1D"/>
          <w:sz w:val="24"/>
          <w:szCs w:val="24"/>
        </w:rPr>
        <w:t xml:space="preserve"> OSIS (untuk kegiatan gotong royong di sekolah), guru mata pelajaran lain (seperti Sejarah, Sosiologi, Agama) untuk perspektif lintas disiplin.</w:t>
      </w:r>
    </w:p>
    <w:p w:rsidR="001E0015" w:rsidRPr="004A76D5" w:rsidRDefault="001E0015" w:rsidP="001E0015">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Lingkungan Luar Sekolah:</w:t>
      </w:r>
      <w:r w:rsidRPr="004A76D5">
        <w:rPr>
          <w:rFonts w:ascii="Times New Roman" w:eastAsia="Google Sans Text" w:hAnsi="Times New Roman" w:cs="Times New Roman"/>
          <w:color w:val="1B1C1D"/>
          <w:sz w:val="24"/>
          <w:szCs w:val="24"/>
        </w:rPr>
        <w:t xml:space="preserve"> Tokoh masyarakat/pemuka adat/agama setempat (untuk diskusi tentang praktik menjaga kerukunan), komunitas relawan (untuk belajar tentang gotong royong dalam skala yang lebih besar).</w:t>
      </w:r>
    </w:p>
    <w:p w:rsidR="001E0015" w:rsidRPr="004A76D5" w:rsidRDefault="001E0015" w:rsidP="001E0015">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Masyarakat:</w:t>
      </w:r>
      <w:r w:rsidRPr="004A76D5">
        <w:rPr>
          <w:rFonts w:ascii="Times New Roman" w:eastAsia="Google Sans Text" w:hAnsi="Times New Roman" w:cs="Times New Roman"/>
          <w:color w:val="1B1C1D"/>
          <w:sz w:val="24"/>
          <w:szCs w:val="24"/>
        </w:rPr>
        <w:t xml:space="preserve"> Melalui media massa (berita, dokumenter tentang kerukunan antar umat beragama/suku), atau mengundang narasumber dari organisasi non-pemerintah yang berfokus pada keberagaman.</w:t>
      </w:r>
    </w:p>
    <w:p w:rsidR="001E0015" w:rsidRPr="001E0015" w:rsidRDefault="001E0015" w:rsidP="001E0015">
      <w:pPr>
        <w:spacing w:before="60" w:after="60"/>
        <w:ind w:left="426"/>
        <w:jc w:val="both"/>
        <w:rPr>
          <w:rFonts w:ascii="Times New Roman" w:hAnsi="Times New Roman" w:cs="Times New Roman"/>
          <w:b/>
          <w:bCs/>
          <w:caps/>
          <w:sz w:val="24"/>
          <w:highlight w:val="yellow"/>
        </w:rPr>
      </w:pPr>
      <w:r w:rsidRPr="001E0015">
        <w:rPr>
          <w:rFonts w:ascii="Times New Roman" w:hAnsi="Times New Roman" w:cs="Times New Roman"/>
          <w:b/>
          <w:bCs/>
          <w:caps/>
          <w:sz w:val="24"/>
          <w:highlight w:val="yellow"/>
        </w:rPr>
        <w:t>3. Lingkungan Belajar:</w:t>
      </w:r>
    </w:p>
    <w:p w:rsidR="001E0015" w:rsidRPr="004A76D5" w:rsidRDefault="001E0015" w:rsidP="001E0015">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Ruang Fisik:</w:t>
      </w:r>
      <w:r w:rsidRPr="004A76D5">
        <w:rPr>
          <w:rFonts w:ascii="Times New Roman" w:eastAsia="Google Sans Text" w:hAnsi="Times New Roman" w:cs="Times New Roman"/>
          <w:color w:val="1B1C1D"/>
          <w:sz w:val="24"/>
          <w:szCs w:val="24"/>
        </w:rPr>
        <w:t xml:space="preserve"> Kelas yang fleksibel (dapat diatur untuk diskusi besar atau kelompok kecil), aula sekolah (untuk simulasi atau presentasi proyek), lingkungan sekolah (untuk proyek gotong royong sederhana).</w:t>
      </w:r>
    </w:p>
    <w:p w:rsidR="001E0015" w:rsidRPr="004A76D5" w:rsidRDefault="001E0015" w:rsidP="001E0015">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Ruang Virtual:</w:t>
      </w:r>
      <w:r w:rsidRPr="004A76D5">
        <w:rPr>
          <w:rFonts w:ascii="Times New Roman" w:eastAsia="Google Sans Text" w:hAnsi="Times New Roman" w:cs="Times New Roman"/>
          <w:color w:val="1B1C1D"/>
          <w:sz w:val="24"/>
          <w:szCs w:val="24"/>
        </w:rPr>
        <w:t xml:space="preserve"> Google Classroom (untuk distribusi materi, pengumpulan tugas, forum diskusi), YouTube (untuk video dokumenter tentang keberagaman/gotong royong), Padlet/Jamboard (untuk curah pendapat visual).</w:t>
      </w:r>
    </w:p>
    <w:p w:rsidR="001E0015" w:rsidRPr="004A76D5" w:rsidRDefault="001E0015" w:rsidP="001E0015">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Budaya Belajar:</w:t>
      </w:r>
      <w:r w:rsidRPr="004A76D5">
        <w:rPr>
          <w:rFonts w:ascii="Times New Roman" w:eastAsia="Google Sans Text" w:hAnsi="Times New Roman" w:cs="Times New Roman"/>
          <w:color w:val="1B1C1D"/>
          <w:sz w:val="24"/>
          <w:szCs w:val="24"/>
        </w:rPr>
        <w:t xml:space="preserve"> Lingkungan yang terbuka, inklusif, menghargai perbedaan pendapat, mendorong empati, dan menumbuhkan semangat kolaborasi. Guru menjadi fasilitator dan teladan dalam menghargai keberagaman.</w:t>
      </w:r>
    </w:p>
    <w:p w:rsidR="001E0015" w:rsidRPr="001E0015" w:rsidRDefault="001E0015" w:rsidP="001E0015">
      <w:pPr>
        <w:spacing w:before="60" w:after="60"/>
        <w:ind w:left="426"/>
        <w:jc w:val="both"/>
        <w:rPr>
          <w:rFonts w:ascii="Times New Roman" w:hAnsi="Times New Roman" w:cs="Times New Roman"/>
          <w:b/>
          <w:bCs/>
          <w:caps/>
          <w:sz w:val="24"/>
          <w:highlight w:val="yellow"/>
        </w:rPr>
      </w:pPr>
      <w:r w:rsidRPr="001E0015">
        <w:rPr>
          <w:rFonts w:ascii="Times New Roman" w:hAnsi="Times New Roman" w:cs="Times New Roman"/>
          <w:b/>
          <w:bCs/>
          <w:caps/>
          <w:sz w:val="24"/>
          <w:highlight w:val="yellow"/>
        </w:rPr>
        <w:t>4. Pemanfaatan Digital:</w:t>
      </w:r>
    </w:p>
    <w:p w:rsidR="001E0015" w:rsidRPr="004A76D5" w:rsidRDefault="001E0015" w:rsidP="001E0015">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Perpustakaan Digital:</w:t>
      </w:r>
      <w:r w:rsidRPr="004A76D5">
        <w:rPr>
          <w:rFonts w:ascii="Times New Roman" w:eastAsia="Google Sans Text" w:hAnsi="Times New Roman" w:cs="Times New Roman"/>
          <w:color w:val="1B1C1D"/>
          <w:sz w:val="24"/>
          <w:szCs w:val="24"/>
        </w:rPr>
        <w:t xml:space="preserve"> Akses artikel, e-book, atau jurnal tentang kebinekaan dan gotong royong.</w:t>
      </w:r>
    </w:p>
    <w:p w:rsidR="001E0015" w:rsidRPr="004A76D5" w:rsidRDefault="001E0015" w:rsidP="001E0015">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Forum Diskusi Daring:</w:t>
      </w:r>
      <w:r w:rsidRPr="004A76D5">
        <w:rPr>
          <w:rFonts w:ascii="Times New Roman" w:eastAsia="Google Sans Text" w:hAnsi="Times New Roman" w:cs="Times New Roman"/>
          <w:color w:val="1B1C1D"/>
          <w:sz w:val="24"/>
          <w:szCs w:val="24"/>
        </w:rPr>
        <w:t xml:space="preserve"> Google Classroom atau platform lain untuk diskusi asinkron tentang isu-isu keberagaman, berbagi ide proyek, atau refleksi personal.</w:t>
      </w:r>
    </w:p>
    <w:p w:rsidR="001E0015" w:rsidRPr="004A76D5" w:rsidRDefault="001E0015" w:rsidP="001E0015">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Penilaian Daring:</w:t>
      </w:r>
      <w:r w:rsidRPr="004A76D5">
        <w:rPr>
          <w:rFonts w:ascii="Times New Roman" w:eastAsia="Google Sans Text" w:hAnsi="Times New Roman" w:cs="Times New Roman"/>
          <w:color w:val="1B1C1D"/>
          <w:sz w:val="24"/>
          <w:szCs w:val="24"/>
        </w:rPr>
        <w:t xml:space="preserve"> Kuis awal/akhir melalui Google Form atau Kahoot. Mentimeter untuk curah pendapat cepat atau polling.</w:t>
      </w:r>
    </w:p>
    <w:p w:rsidR="001E0015" w:rsidRPr="004A76D5" w:rsidRDefault="001E0015" w:rsidP="001E0015">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lastRenderedPageBreak/>
        <w:t>Pembuatan Produk:</w:t>
      </w:r>
      <w:r w:rsidRPr="004A76D5">
        <w:rPr>
          <w:rFonts w:ascii="Times New Roman" w:eastAsia="Google Sans Text" w:hAnsi="Times New Roman" w:cs="Times New Roman"/>
          <w:color w:val="1B1C1D"/>
          <w:sz w:val="24"/>
          <w:szCs w:val="24"/>
        </w:rPr>
        <w:t xml:space="preserve"> Penggunaan aplikasi presentasi (Canva, Google Slides), aplikasi infografis, atau aplikasi video editing sederhana untuk mendokumentasikan proyek.</w:t>
      </w:r>
    </w:p>
    <w:p w:rsidR="00E8519B" w:rsidRPr="00A01FD6" w:rsidRDefault="00E8519B" w:rsidP="00E8519B">
      <w:pPr>
        <w:spacing w:before="60" w:after="60"/>
        <w:jc w:val="both"/>
        <w:rPr>
          <w:rFonts w:ascii="Times New Roman" w:hAnsi="Times New Roman" w:cs="Times New Roman"/>
          <w:sz w:val="24"/>
          <w:szCs w:val="24"/>
        </w:rPr>
      </w:pPr>
    </w:p>
    <w:p w:rsidR="001E0015" w:rsidRPr="00A01FD6" w:rsidRDefault="001E0015" w:rsidP="001E00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1E0015" w:rsidRPr="00D36B82" w:rsidRDefault="001E0015" w:rsidP="001E0015">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1E0015" w:rsidRPr="00D36B82" w:rsidRDefault="001E0015" w:rsidP="001E0015">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Pembukaan (Mindful):</w:t>
      </w:r>
      <w:r w:rsidRPr="004A76D5">
        <w:rPr>
          <w:rFonts w:ascii="Times New Roman" w:eastAsia="Google Sans Text" w:hAnsi="Times New Roman" w:cs="Times New Roman"/>
          <w:color w:val="1B1C1D"/>
          <w:sz w:val="24"/>
          <w:szCs w:val="24"/>
        </w:rPr>
        <w:t xml:space="preserve"> Guru memulai dengan mengajak peserta didik melakukan latihan kesadaran singkat (misalnya, mengamati lingkungan kelas, suara-suara di sekitar, dan merasakan napas). Guru kemudian mengajak mereka memfokuskan pikiran pada tema "Kebinekaan sebagai Kekuatan".</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Apersepsi (Meaningful &amp; Joyful):</w:t>
      </w:r>
    </w:p>
    <w:p w:rsidR="0072493D" w:rsidRPr="004A76D5" w:rsidRDefault="004A76D5" w:rsidP="00731633">
      <w:pPr>
        <w:pStyle w:val="normal0"/>
        <w:numPr>
          <w:ilvl w:val="2"/>
          <w:numId w:val="3"/>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Guru menampilkan video pendek atau kolase gambar yang menunjukkan kekayaan keberagaman Indonesia (pakaian adat, rumah adat, upacara keagamaan, makanan khas).</w:t>
      </w:r>
    </w:p>
    <w:p w:rsidR="0072493D" w:rsidRPr="004A76D5" w:rsidRDefault="004A76D5" w:rsidP="00731633">
      <w:pPr>
        <w:pStyle w:val="normal0"/>
        <w:numPr>
          <w:ilvl w:val="2"/>
          <w:numId w:val="3"/>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Diferensiasi Konten/Proses:</w:t>
      </w:r>
      <w:r w:rsidRPr="004A76D5">
        <w:rPr>
          <w:rFonts w:ascii="Times New Roman" w:eastAsia="Google Sans Text" w:hAnsi="Times New Roman" w:cs="Times New Roman"/>
          <w:color w:val="1B1C1D"/>
          <w:sz w:val="24"/>
          <w:szCs w:val="24"/>
        </w:rPr>
        <w:t xml:space="preserve"> Guru bertanya: "Apa yang kalian rasakan saat melihat keberagaman ini? Apa yang membuat Indonesia unik?" (memancing emosi dan pengetahuan awal). Bagi yang belum terlalu familiar, guru dapat memberikan konteks tambahan atau pertanyaan yang lebih spesifik.</w:t>
      </w:r>
    </w:p>
    <w:p w:rsidR="0072493D" w:rsidRPr="004A76D5" w:rsidRDefault="004A76D5" w:rsidP="00731633">
      <w:pPr>
        <w:pStyle w:val="normal0"/>
        <w:numPr>
          <w:ilvl w:val="2"/>
          <w:numId w:val="3"/>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Guru menggunakan Mentimeter untuk mengumpulkan "satu kata" tentang apa arti keberagaman bagi mereka. Ini memungkinkan semua siswa berpartisipasi dan merasa suaranya didengar.</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Motivasi (Joyful):</w:t>
      </w:r>
      <w:r w:rsidRPr="004A76D5">
        <w:rPr>
          <w:rFonts w:ascii="Times New Roman" w:eastAsia="Google Sans Text" w:hAnsi="Times New Roman" w:cs="Times New Roman"/>
          <w:color w:val="1B1C1D"/>
          <w:sz w:val="24"/>
          <w:szCs w:val="24"/>
        </w:rPr>
        <w:t xml:space="preserve"> Guru menjelaskan bahwa keberagaman adalah anugerah, namun juga tantangan. "Kita akan belajar bagaimana mengelola anugerah ini agar menjadi kekuatan terbesar kita untuk membangun Indonesia yang lebih maju dan harmonis, dimulai dari diri kita sendiri."</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Kesepakatan Kelas:</w:t>
      </w:r>
      <w:r w:rsidRPr="004A76D5">
        <w:rPr>
          <w:rFonts w:ascii="Times New Roman" w:eastAsia="Google Sans Text" w:hAnsi="Times New Roman" w:cs="Times New Roman"/>
          <w:color w:val="1B1C1D"/>
          <w:sz w:val="24"/>
          <w:szCs w:val="24"/>
        </w:rPr>
        <w:t xml:space="preserve"> Bersama-sama menyepakati norma belajar yang menjunjung tinggi toleransi, saling menghargai, dan keterbukaan dalam berdiskusi.</w:t>
      </w:r>
    </w:p>
    <w:p w:rsidR="001E0015" w:rsidRDefault="001E0015" w:rsidP="001E0015">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E0015" w:rsidRPr="00D36B82" w:rsidRDefault="001E0015" w:rsidP="001E0015">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Kagiatan Inti</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Fase 1: Memahami (Understanding - Menggali Makna Kebinekaan)</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Eksplorasi Konsep:</w:t>
      </w:r>
    </w:p>
    <w:p w:rsidR="0072493D" w:rsidRPr="004A76D5" w:rsidRDefault="004A76D5" w:rsidP="005777B5">
      <w:pPr>
        <w:pStyle w:val="normal0"/>
        <w:numPr>
          <w:ilvl w:val="3"/>
          <w:numId w:val="6"/>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Guru menyediakan materi tentang sejarah kebinekaan (misalnya, Bhinneka Tunggal Ika), definisi, dan manifestasinya dalam kehidupan sehari-hari. Materi disajikan dalam berbagai format (teks, infografis, video singkat).</w:t>
      </w:r>
    </w:p>
    <w:p w:rsidR="0072493D" w:rsidRPr="004A76D5" w:rsidRDefault="004A76D5" w:rsidP="005777B5">
      <w:pPr>
        <w:pStyle w:val="normal0"/>
        <w:numPr>
          <w:ilvl w:val="3"/>
          <w:numId w:val="6"/>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Diferensiasi Konten/Proses:</w:t>
      </w:r>
      <w:r w:rsidRPr="004A76D5">
        <w:rPr>
          <w:rFonts w:ascii="Times New Roman" w:eastAsia="Google Sans Text" w:hAnsi="Times New Roman" w:cs="Times New Roman"/>
          <w:color w:val="1B1C1D"/>
          <w:sz w:val="24"/>
          <w:szCs w:val="24"/>
        </w:rPr>
        <w:t xml:space="preserve"> Peserta didik memilih sumber belajar yang paling sesuai dengan gaya belajarnya. Guru dapat menyiapkan kelompok dengan materi yang berbeda (misalnya, satu kelompok fokus pada kebinekaan suku, kelompok lain pada agama, dsb.) untuk kemudian saling berbagi (Jigsaw).</w:t>
      </w:r>
    </w:p>
    <w:p w:rsidR="0072493D" w:rsidRPr="004A76D5" w:rsidRDefault="004A76D5" w:rsidP="005777B5">
      <w:pPr>
        <w:pStyle w:val="normal0"/>
        <w:numPr>
          <w:ilvl w:val="3"/>
          <w:numId w:val="6"/>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Diskusi Kelompok (Kolaborasi):</w:t>
      </w:r>
      <w:r w:rsidRPr="004A76D5">
        <w:rPr>
          <w:rFonts w:ascii="Times New Roman" w:eastAsia="Google Sans Text" w:hAnsi="Times New Roman" w:cs="Times New Roman"/>
          <w:color w:val="1B1C1D"/>
          <w:sz w:val="24"/>
          <w:szCs w:val="24"/>
        </w:rPr>
        <w:t xml:space="preserve"> Setiap kelompok menganalisis satu studi kasus konflik/keharmonisan terkait keberagaman (disediakan oleh guru). Mereka mengidentifikasi penyebab, dampak, dan bagaimana kebinekaan berperan di dalamnya.</w:t>
      </w:r>
    </w:p>
    <w:p w:rsidR="0072493D" w:rsidRPr="004A76D5" w:rsidRDefault="004A76D5" w:rsidP="005777B5">
      <w:pPr>
        <w:pStyle w:val="normal0"/>
        <w:numPr>
          <w:ilvl w:val="3"/>
          <w:numId w:val="6"/>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Pembelajaran Bermakna:</w:t>
      </w:r>
      <w:r w:rsidRPr="004A76D5">
        <w:rPr>
          <w:rFonts w:ascii="Times New Roman" w:eastAsia="Google Sans Text" w:hAnsi="Times New Roman" w:cs="Times New Roman"/>
          <w:color w:val="1B1C1D"/>
          <w:sz w:val="24"/>
          <w:szCs w:val="24"/>
        </w:rPr>
        <w:t xml:space="preserve"> Peserta didik berdiskusi tentang bagaimana keberagaman bisa menjadi "modal sosial" dalam konteks lokal mereka </w:t>
      </w:r>
      <w:r w:rsidRPr="004A76D5">
        <w:rPr>
          <w:rFonts w:ascii="Times New Roman" w:eastAsia="Google Sans Text" w:hAnsi="Times New Roman" w:cs="Times New Roman"/>
          <w:color w:val="1B1C1D"/>
          <w:sz w:val="24"/>
          <w:szCs w:val="24"/>
        </w:rPr>
        <w:lastRenderedPageBreak/>
        <w:t>(keluarga, sekolah, lingkungan RT/RW).</w:t>
      </w:r>
    </w:p>
    <w:p w:rsidR="0072493D" w:rsidRPr="004A76D5" w:rsidRDefault="004A76D5" w:rsidP="005777B5">
      <w:pPr>
        <w:pStyle w:val="normal0"/>
        <w:numPr>
          <w:ilvl w:val="3"/>
          <w:numId w:val="6"/>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Guru Berperan:</w:t>
      </w:r>
      <w:r w:rsidRPr="004A76D5">
        <w:rPr>
          <w:rFonts w:ascii="Times New Roman" w:eastAsia="Google Sans Text" w:hAnsi="Times New Roman" w:cs="Times New Roman"/>
          <w:color w:val="1B1C1D"/>
          <w:sz w:val="24"/>
          <w:szCs w:val="24"/>
        </w:rPr>
        <w:t xml:space="preserve"> Memfasilitasi diskusi, mengklarifikasi konsep, dan memastikan setiap anggota kelompok berkontribusi.</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Fase 2: Mengaplikasi (Applying - Merancang Aksi Gotong Royong)</w:t>
      </w:r>
    </w:p>
    <w:p w:rsidR="0072493D" w:rsidRPr="00731633"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eastAsia="Google Sans Text" w:hAnsi="Times New Roman" w:cs="Times New Roman"/>
          <w:b/>
          <w:color w:val="1B1C1D"/>
          <w:sz w:val="24"/>
          <w:szCs w:val="24"/>
        </w:rPr>
      </w:pPr>
      <w:r w:rsidRPr="004A76D5">
        <w:rPr>
          <w:rFonts w:ascii="Times New Roman" w:eastAsia="Google Sans Text" w:hAnsi="Times New Roman" w:cs="Times New Roman"/>
          <w:b/>
          <w:color w:val="1B1C1D"/>
          <w:sz w:val="24"/>
          <w:szCs w:val="24"/>
        </w:rPr>
        <w:t>Identifikasi Masalah &amp; Solusi:</w:t>
      </w:r>
    </w:p>
    <w:p w:rsidR="0072493D" w:rsidRPr="004A76D5" w:rsidRDefault="004A76D5" w:rsidP="005777B5">
      <w:pPr>
        <w:pStyle w:val="normal0"/>
        <w:numPr>
          <w:ilvl w:val="3"/>
          <w:numId w:val="8"/>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Guru memandu peserta didik untuk mengidentifikasi masalah di lingkungan sekolah atau komunitas yang dapat diselesaikan dengan semangat gotong royong (misalnya, kebersihan kelas/sekolah, bantuan bagi teman yang sakit, proyek taman sekolah).</w:t>
      </w:r>
    </w:p>
    <w:p w:rsidR="0072493D" w:rsidRPr="004A76D5" w:rsidRDefault="004A76D5" w:rsidP="005777B5">
      <w:pPr>
        <w:pStyle w:val="normal0"/>
        <w:numPr>
          <w:ilvl w:val="3"/>
          <w:numId w:val="8"/>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Diferensiasi Proses:</w:t>
      </w:r>
      <w:r w:rsidRPr="004A76D5">
        <w:rPr>
          <w:rFonts w:ascii="Times New Roman" w:eastAsia="Google Sans Text" w:hAnsi="Times New Roman" w:cs="Times New Roman"/>
          <w:color w:val="1B1C1D"/>
          <w:sz w:val="24"/>
          <w:szCs w:val="24"/>
        </w:rPr>
        <w:t xml:space="preserve"> Guru memberikan panduan kerangka proyek yang berbeda, dari yang sangat terstruktur (bagi siswa yang butuh arahan) hingga lebih terbuka (bagi siswa yang mandiri).</w:t>
      </w:r>
    </w:p>
    <w:p w:rsidR="0072493D" w:rsidRPr="004A76D5" w:rsidRDefault="004A76D5" w:rsidP="005777B5">
      <w:pPr>
        <w:pStyle w:val="normal0"/>
        <w:numPr>
          <w:ilvl w:val="3"/>
          <w:numId w:val="8"/>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Perencanaan Proyek (Kreativitas &amp; Kolaborasi):</w:t>
      </w:r>
      <w:r w:rsidRPr="004A76D5">
        <w:rPr>
          <w:rFonts w:ascii="Times New Roman" w:eastAsia="Google Sans Text" w:hAnsi="Times New Roman" w:cs="Times New Roman"/>
          <w:color w:val="1B1C1D"/>
          <w:sz w:val="24"/>
          <w:szCs w:val="24"/>
        </w:rPr>
        <w:t xml:space="preserve"> Dalam kelompok, peserta didik merancang proyek gotong royong sederhana. Mereka menentukan tujuan, sasaran, langkah-langkah pelaksanaan, pembagian tugas, dan sumber daya yang dibutuhkan.</w:t>
      </w:r>
    </w:p>
    <w:p w:rsidR="0072493D" w:rsidRPr="004A76D5" w:rsidRDefault="004A76D5" w:rsidP="005777B5">
      <w:pPr>
        <w:pStyle w:val="normal0"/>
        <w:numPr>
          <w:ilvl w:val="3"/>
          <w:numId w:val="8"/>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Produk Rencana:</w:t>
      </w:r>
      <w:r w:rsidRPr="004A76D5">
        <w:rPr>
          <w:rFonts w:ascii="Times New Roman" w:eastAsia="Google Sans Text" w:hAnsi="Times New Roman" w:cs="Times New Roman"/>
          <w:color w:val="1B1C1D"/>
          <w:sz w:val="24"/>
          <w:szCs w:val="24"/>
        </w:rPr>
        <w:t xml:space="preserve"> Setiap kelompok membuat proposal proyek (bisa dalam bentuk mind map, presentasi sederhana, atau narasi singkat).</w:t>
      </w:r>
    </w:p>
    <w:p w:rsidR="0072493D" w:rsidRPr="004A76D5" w:rsidRDefault="004A76D5" w:rsidP="005777B5">
      <w:pPr>
        <w:pStyle w:val="normal0"/>
        <w:numPr>
          <w:ilvl w:val="3"/>
          <w:numId w:val="8"/>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Feedback Session:</w:t>
      </w:r>
      <w:r w:rsidRPr="004A76D5">
        <w:rPr>
          <w:rFonts w:ascii="Times New Roman" w:eastAsia="Google Sans Text" w:hAnsi="Times New Roman" w:cs="Times New Roman"/>
          <w:color w:val="1B1C1D"/>
          <w:sz w:val="24"/>
          <w:szCs w:val="24"/>
        </w:rPr>
        <w:t xml:space="preserve"> Kelompok saling memberikan umpan balik terhadap proposal proyek masing-masing untuk perbaikan.</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Fase 3: Merefleksi (Reflecting - Menjadi Agen Perubahan)</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Pelaksanaan Proyek (jika waktu memungkinkan/penugasan rumah):</w:t>
      </w:r>
      <w:r w:rsidRPr="004A76D5">
        <w:rPr>
          <w:rFonts w:ascii="Times New Roman" w:eastAsia="Google Sans Text" w:hAnsi="Times New Roman" w:cs="Times New Roman"/>
          <w:color w:val="1B1C1D"/>
          <w:sz w:val="24"/>
          <w:szCs w:val="24"/>
        </w:rPr>
        <w:t xml:space="preserve"> Guru memberikan kesempatan kepada kelompok untuk melaksanakan proyek gotong royong yang telah dirancang (misalnya, gotong royong membersihkan kelas, penggalangan dana kecil untuk kegiatan sosial, dsb.).</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Refleksi Pengalaman (Mindful &amp; Meaningful):</w:t>
      </w:r>
      <w:r w:rsidRPr="004A76D5">
        <w:rPr>
          <w:rFonts w:ascii="Times New Roman" w:eastAsia="Google Sans Text" w:hAnsi="Times New Roman" w:cs="Times New Roman"/>
          <w:color w:val="1B1C1D"/>
          <w:sz w:val="24"/>
          <w:szCs w:val="24"/>
        </w:rPr>
        <w:t xml:space="preserve"> Setelah proyek atau simulasi, peserta didik </w:t>
      </w:r>
      <w:r w:rsidRPr="00731633">
        <w:rPr>
          <w:rFonts w:ascii="Times New Roman" w:eastAsia="Google Sans Text" w:hAnsi="Times New Roman" w:cs="Times New Roman"/>
          <w:b/>
          <w:color w:val="1B1C1D"/>
          <w:sz w:val="24"/>
          <w:szCs w:val="24"/>
        </w:rPr>
        <w:t>diminta</w:t>
      </w:r>
      <w:r w:rsidRPr="004A76D5">
        <w:rPr>
          <w:rFonts w:ascii="Times New Roman" w:eastAsia="Google Sans Text" w:hAnsi="Times New Roman" w:cs="Times New Roman"/>
          <w:color w:val="1B1C1D"/>
          <w:sz w:val="24"/>
          <w:szCs w:val="24"/>
        </w:rPr>
        <w:t xml:space="preserve"> untuk merefleksikan pengalaman mereka: "Apa tantangan yang kalian hadapi? Bagaimana kalian mengatasinya dengan semangat gotong royong? Apa pelajaran yang kalian dapatkan tentang mengelola perbedaan?"</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Diferensiasi Produk:</w:t>
      </w:r>
      <w:r w:rsidRPr="004A76D5">
        <w:rPr>
          <w:rFonts w:ascii="Times New Roman" w:eastAsia="Google Sans Text" w:hAnsi="Times New Roman" w:cs="Times New Roman"/>
          <w:color w:val="1B1C1D"/>
          <w:sz w:val="24"/>
          <w:szCs w:val="24"/>
        </w:rPr>
        <w:t xml:space="preserve"> Peserta didik diberi pilihan untuk menyampaikan </w:t>
      </w:r>
      <w:r w:rsidRPr="00731633">
        <w:rPr>
          <w:rFonts w:ascii="Times New Roman" w:eastAsia="Google Sans Text" w:hAnsi="Times New Roman" w:cs="Times New Roman"/>
          <w:b/>
          <w:color w:val="1B1C1D"/>
          <w:sz w:val="24"/>
          <w:szCs w:val="24"/>
        </w:rPr>
        <w:t>refleksinya</w:t>
      </w:r>
      <w:r w:rsidRPr="004A76D5">
        <w:rPr>
          <w:rFonts w:ascii="Times New Roman" w:eastAsia="Google Sans Text" w:hAnsi="Times New Roman" w:cs="Times New Roman"/>
          <w:color w:val="1B1C1D"/>
          <w:sz w:val="24"/>
          <w:szCs w:val="24"/>
        </w:rPr>
        <w:t>:</w:t>
      </w:r>
    </w:p>
    <w:p w:rsidR="0072493D" w:rsidRPr="004A76D5" w:rsidRDefault="004A76D5" w:rsidP="005777B5">
      <w:pPr>
        <w:pStyle w:val="normal0"/>
        <w:numPr>
          <w:ilvl w:val="3"/>
          <w:numId w:val="10"/>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Menulis narasi pengalaman singkat (jurnal reflektif).</w:t>
      </w:r>
    </w:p>
    <w:p w:rsidR="0072493D" w:rsidRPr="004A76D5" w:rsidRDefault="004A76D5" w:rsidP="005777B5">
      <w:pPr>
        <w:pStyle w:val="normal0"/>
        <w:numPr>
          <w:ilvl w:val="3"/>
          <w:numId w:val="10"/>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Membuat vlog singkat tentang pengalaman proyek dan pesan yang ingin disampaikan.</w:t>
      </w:r>
    </w:p>
    <w:p w:rsidR="0072493D" w:rsidRPr="004A76D5" w:rsidRDefault="004A76D5" w:rsidP="005777B5">
      <w:pPr>
        <w:pStyle w:val="normal0"/>
        <w:numPr>
          <w:ilvl w:val="3"/>
          <w:numId w:val="10"/>
        </w:numPr>
        <w:pBdr>
          <w:top w:val="nil"/>
          <w:left w:val="nil"/>
          <w:bottom w:val="nil"/>
          <w:right w:val="nil"/>
          <w:between w:val="nil"/>
        </w:pBdr>
        <w:spacing w:before="60" w:after="60"/>
        <w:ind w:left="150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Membuat poster digital berisi pesan-pesan tentang kebinekaan dan gotong royong.</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Berbagi Cerita (Komunikasi):</w:t>
      </w:r>
      <w:r w:rsidRPr="004A76D5">
        <w:rPr>
          <w:rFonts w:ascii="Times New Roman" w:eastAsia="Google Sans Text" w:hAnsi="Times New Roman" w:cs="Times New Roman"/>
          <w:color w:val="1B1C1D"/>
          <w:sz w:val="24"/>
          <w:szCs w:val="24"/>
        </w:rPr>
        <w:t xml:space="preserve"> Beberapa peserta didik berbagi refleksi mereka di kelas, menciptakan </w:t>
      </w:r>
      <w:r w:rsidRPr="00731633">
        <w:rPr>
          <w:rFonts w:ascii="Times New Roman" w:eastAsia="Google Sans Text" w:hAnsi="Times New Roman" w:cs="Times New Roman"/>
          <w:b/>
          <w:color w:val="1B1C1D"/>
          <w:sz w:val="24"/>
          <w:szCs w:val="24"/>
        </w:rPr>
        <w:t>inspirasi</w:t>
      </w:r>
      <w:r w:rsidRPr="004A76D5">
        <w:rPr>
          <w:rFonts w:ascii="Times New Roman" w:eastAsia="Google Sans Text" w:hAnsi="Times New Roman" w:cs="Times New Roman"/>
          <w:color w:val="1B1C1D"/>
          <w:sz w:val="24"/>
          <w:szCs w:val="24"/>
        </w:rPr>
        <w:t xml:space="preserve"> bersama.</w:t>
      </w:r>
    </w:p>
    <w:p w:rsidR="001E0015" w:rsidRDefault="001E0015" w:rsidP="001E0015">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E0015" w:rsidRPr="00D36B82" w:rsidRDefault="001E0015" w:rsidP="001E0015">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Penutup</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Umpan Balik Konstruktif (Assessment as Learning):</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Guru memberikan apresiasi atas ide-ide proyek dan refleksi yang telah dihasilkan.</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 xml:space="preserve">Guru </w:t>
      </w:r>
      <w:r w:rsidRPr="00731633">
        <w:rPr>
          <w:rFonts w:ascii="Times New Roman" w:eastAsia="Google Sans Text" w:hAnsi="Times New Roman" w:cs="Times New Roman"/>
          <w:b/>
          <w:color w:val="1B1C1D"/>
          <w:sz w:val="24"/>
          <w:szCs w:val="24"/>
        </w:rPr>
        <w:t>menyoroti</w:t>
      </w:r>
      <w:r w:rsidRPr="004A76D5">
        <w:rPr>
          <w:rFonts w:ascii="Times New Roman" w:eastAsia="Google Sans Text" w:hAnsi="Times New Roman" w:cs="Times New Roman"/>
          <w:color w:val="1B1C1D"/>
          <w:sz w:val="24"/>
          <w:szCs w:val="24"/>
        </w:rPr>
        <w:t xml:space="preserve"> beberapa contoh kolaborasi yang efektif atau analisis yang mendalam dari peserta didik.</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lastRenderedPageBreak/>
        <w:t xml:space="preserve">Guru </w:t>
      </w:r>
      <w:r w:rsidRPr="00731633">
        <w:rPr>
          <w:rFonts w:ascii="Times New Roman" w:eastAsia="Google Sans Text" w:hAnsi="Times New Roman" w:cs="Times New Roman"/>
          <w:b/>
          <w:color w:val="1B1C1D"/>
          <w:sz w:val="24"/>
          <w:szCs w:val="24"/>
        </w:rPr>
        <w:t>memberikan</w:t>
      </w:r>
      <w:r w:rsidRPr="004A76D5">
        <w:rPr>
          <w:rFonts w:ascii="Times New Roman" w:eastAsia="Google Sans Text" w:hAnsi="Times New Roman" w:cs="Times New Roman"/>
          <w:color w:val="1B1C1D"/>
          <w:sz w:val="24"/>
          <w:szCs w:val="24"/>
        </w:rPr>
        <w:t xml:space="preserve"> umpan balik individual/kelompok mengenai proposal proyek atau hasil refleksi, mengidentifikasi kekuatan dan area untuk perbaikan.</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Menyimpulkan Pembelajaran (Meaningful Learning):</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 xml:space="preserve">Guru mengajak peserta didik untuk menyimpulkan secara bersama-sama bahwa </w:t>
      </w:r>
      <w:r w:rsidRPr="00731633">
        <w:rPr>
          <w:rFonts w:ascii="Times New Roman" w:eastAsia="Google Sans Text" w:hAnsi="Times New Roman" w:cs="Times New Roman"/>
          <w:b/>
          <w:color w:val="1B1C1D"/>
          <w:sz w:val="24"/>
          <w:szCs w:val="24"/>
        </w:rPr>
        <w:t>kebinekaan</w:t>
      </w:r>
      <w:r w:rsidRPr="004A76D5">
        <w:rPr>
          <w:rFonts w:ascii="Times New Roman" w:eastAsia="Google Sans Text" w:hAnsi="Times New Roman" w:cs="Times New Roman"/>
          <w:color w:val="1B1C1D"/>
          <w:sz w:val="24"/>
          <w:szCs w:val="24"/>
        </w:rPr>
        <w:t xml:space="preserve"> adalah modal sosial yang besar dan gotong royong adalah kunci untuk mengelolanya demi pembangunan nasional yang harmonis dan berkelanjutan.</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Pertanyaan Penutup (Joyful):</w:t>
      </w:r>
      <w:r w:rsidRPr="004A76D5">
        <w:rPr>
          <w:rFonts w:ascii="Times New Roman" w:eastAsia="Google Sans Text" w:hAnsi="Times New Roman" w:cs="Times New Roman"/>
          <w:color w:val="1B1C1D"/>
          <w:sz w:val="24"/>
          <w:szCs w:val="24"/>
        </w:rPr>
        <w:t xml:space="preserve"> "Apa satu hal paling penting yang akan kalian lakukan mulai besok untuk menjadi agen pengelola </w:t>
      </w:r>
      <w:r w:rsidRPr="00731633">
        <w:rPr>
          <w:rFonts w:ascii="Times New Roman" w:eastAsia="Google Sans Text" w:hAnsi="Times New Roman" w:cs="Times New Roman"/>
          <w:b/>
          <w:color w:val="1B1C1D"/>
          <w:sz w:val="24"/>
          <w:szCs w:val="24"/>
        </w:rPr>
        <w:t>kebinekaan</w:t>
      </w:r>
      <w:r w:rsidRPr="004A76D5">
        <w:rPr>
          <w:rFonts w:ascii="Times New Roman" w:eastAsia="Google Sans Text" w:hAnsi="Times New Roman" w:cs="Times New Roman"/>
          <w:color w:val="1B1C1D"/>
          <w:sz w:val="24"/>
          <w:szCs w:val="24"/>
        </w:rPr>
        <w:t xml:space="preserve"> di lingkungan kalian?"</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Perencanaan Pembelajaran Selanjutnya (Mindful Learning):</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Guru menginformasikan topik untuk pertemuan berikutnya (misalnya, peran Pancasila dalam menjaga integrasi nasional).</w:t>
      </w:r>
    </w:p>
    <w:p w:rsidR="0072493D" w:rsidRPr="004A76D5" w:rsidRDefault="004A76D5" w:rsidP="00731633">
      <w:pPr>
        <w:pStyle w:val="normal0"/>
        <w:numPr>
          <w:ilvl w:val="2"/>
          <w:numId w:val="5"/>
        </w:numPr>
        <w:pBdr>
          <w:top w:val="nil"/>
          <w:left w:val="nil"/>
          <w:bottom w:val="nil"/>
          <w:right w:val="nil"/>
          <w:between w:val="nil"/>
        </w:pBdr>
        <w:spacing w:before="60" w:after="60"/>
        <w:ind w:left="1146"/>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 xml:space="preserve">Peserta didik diminta untuk mencari contoh-contoh aktual tentang bagaimana nilai-nilai </w:t>
      </w:r>
      <w:r w:rsidRPr="00731633">
        <w:rPr>
          <w:rFonts w:ascii="Times New Roman" w:eastAsia="Google Sans Text" w:hAnsi="Times New Roman" w:cs="Times New Roman"/>
          <w:b/>
          <w:color w:val="1B1C1D"/>
          <w:sz w:val="24"/>
          <w:szCs w:val="24"/>
        </w:rPr>
        <w:t>Pancasila</w:t>
      </w:r>
      <w:r w:rsidRPr="004A76D5">
        <w:rPr>
          <w:rFonts w:ascii="Times New Roman" w:eastAsia="Google Sans Text" w:hAnsi="Times New Roman" w:cs="Times New Roman"/>
          <w:color w:val="1B1C1D"/>
          <w:sz w:val="24"/>
          <w:szCs w:val="24"/>
        </w:rPr>
        <w:t xml:space="preserve"> digunakan untuk menyelesaikan konflik atau membangun persatuan di Indonesia. Ini melatih kemandirian dan kesadaran mereka terhadap isu-isu kontemporer.</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Doa Penutup:</w:t>
      </w:r>
      <w:r w:rsidRPr="004A76D5">
        <w:rPr>
          <w:rFonts w:ascii="Times New Roman" w:eastAsia="Google Sans Text" w:hAnsi="Times New Roman" w:cs="Times New Roman"/>
          <w:color w:val="1B1C1D"/>
          <w:sz w:val="24"/>
          <w:szCs w:val="24"/>
        </w:rPr>
        <w:t xml:space="preserve"> Bersama-sama menutup pembelajaran dengan doa.</w:t>
      </w:r>
    </w:p>
    <w:p w:rsidR="001E0015" w:rsidRPr="00A01FD6" w:rsidRDefault="001E0015" w:rsidP="001E0015">
      <w:pPr>
        <w:spacing w:before="60" w:after="60"/>
        <w:jc w:val="both"/>
        <w:rPr>
          <w:rFonts w:ascii="Times New Roman" w:hAnsi="Times New Roman" w:cs="Times New Roman"/>
          <w:sz w:val="24"/>
          <w:szCs w:val="24"/>
        </w:rPr>
      </w:pPr>
    </w:p>
    <w:p w:rsidR="001E0015" w:rsidRPr="00A01FD6" w:rsidRDefault="001E0015" w:rsidP="001E00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1E0015" w:rsidRPr="00CD645C" w:rsidRDefault="001E0015" w:rsidP="001E0015">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Diagnostik</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Observasi Partisipasi:</w:t>
      </w:r>
      <w:r w:rsidRPr="004A76D5">
        <w:rPr>
          <w:rFonts w:ascii="Times New Roman" w:eastAsia="Google Sans Text" w:hAnsi="Times New Roman" w:cs="Times New Roman"/>
          <w:color w:val="1B1C1D"/>
          <w:sz w:val="24"/>
          <w:szCs w:val="24"/>
        </w:rPr>
        <w:t xml:space="preserve"> Guru mengamati keterlibatan peserta didik dalam diskusi kelompok, kerja sama dalam proyek, dan kemampuan menyampaikan pendapat. (Menggunakan daftar cek/rubrik observasi).</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Refleksi Diri:</w:t>
      </w:r>
      <w:r w:rsidRPr="004A76D5">
        <w:rPr>
          <w:rFonts w:ascii="Times New Roman" w:eastAsia="Google Sans Text" w:hAnsi="Times New Roman" w:cs="Times New Roman"/>
          <w:color w:val="1B1C1D"/>
          <w:sz w:val="24"/>
          <w:szCs w:val="24"/>
        </w:rPr>
        <w:t xml:space="preserve"> Peserta didik menulis jurnal refleksi singkat tentang pemahaman mereka, tantangan, dan pembelajaran yang didapat dari aktivitas kelompok atau proyek.</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Peer Assessment:</w:t>
      </w:r>
      <w:r w:rsidRPr="004A76D5">
        <w:rPr>
          <w:rFonts w:ascii="Times New Roman" w:eastAsia="Google Sans Text" w:hAnsi="Times New Roman" w:cs="Times New Roman"/>
          <w:color w:val="1B1C1D"/>
          <w:sz w:val="24"/>
          <w:szCs w:val="24"/>
        </w:rPr>
        <w:t xml:space="preserve"> Peserta didik memberikan umpan balik konstruktif terhadap kinerja kelompok lain dalam presentasi proposal proyek.</w:t>
      </w:r>
    </w:p>
    <w:p w:rsidR="001E0015" w:rsidRDefault="001E0015" w:rsidP="001E0015">
      <w:pPr>
        <w:spacing w:before="60" w:after="60"/>
        <w:ind w:left="426"/>
        <w:jc w:val="both"/>
        <w:rPr>
          <w:rFonts w:ascii="Times New Roman" w:hAnsi="Times New Roman" w:cs="Times New Roman"/>
          <w:b/>
          <w:bCs/>
          <w:caps/>
          <w:sz w:val="24"/>
          <w:highlight w:val="yellow"/>
        </w:rPr>
      </w:pPr>
    </w:p>
    <w:p w:rsidR="001E0015" w:rsidRPr="00CD645C" w:rsidRDefault="001E0015" w:rsidP="001E0015">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Formatif</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Pre-test/Kuis Diagnostik:</w:t>
      </w:r>
      <w:r w:rsidRPr="004A76D5">
        <w:rPr>
          <w:rFonts w:ascii="Times New Roman" w:eastAsia="Google Sans Text" w:hAnsi="Times New Roman" w:cs="Times New Roman"/>
          <w:color w:val="1B1C1D"/>
          <w:sz w:val="24"/>
          <w:szCs w:val="24"/>
        </w:rPr>
        <w:t xml:space="preserve"> Kuis singkat di awal bab (misalnya, melalui Google Form) untuk mengetahui pengetahuan awal peserta didik tentang keberagaman dan gotong royong. Hasilnya digunakan untuk menyesuaikan tingkat kesulitan dan fokus materi.</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Lembar Kerja Analisis Studi Kasus:</w:t>
      </w:r>
      <w:r w:rsidRPr="004A76D5">
        <w:rPr>
          <w:rFonts w:ascii="Times New Roman" w:eastAsia="Google Sans Text" w:hAnsi="Times New Roman" w:cs="Times New Roman"/>
          <w:color w:val="1B1C1D"/>
          <w:sz w:val="24"/>
          <w:szCs w:val="24"/>
        </w:rPr>
        <w:t xml:space="preserve"> Penilaian terhadap kemampuan peserta didik dalam menganalisis studi kasus terkait keberagaman dan mengidentifikasi solusinya. Guru memberikan umpan balik tertulis untuk membimbing perbaikan.</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Draft Proposal Proyek:</w:t>
      </w:r>
      <w:r w:rsidRPr="004A76D5">
        <w:rPr>
          <w:rFonts w:ascii="Times New Roman" w:eastAsia="Google Sans Text" w:hAnsi="Times New Roman" w:cs="Times New Roman"/>
          <w:color w:val="1B1C1D"/>
          <w:sz w:val="24"/>
          <w:szCs w:val="24"/>
        </w:rPr>
        <w:t xml:space="preserve"> Guru memberikan umpan balik formatif terhadap rancangan proyek gotong royong yang dibuat kelompok untuk memastikan tujuan dan langkah-langkahnya jelas dan realistis.</w:t>
      </w:r>
    </w:p>
    <w:p w:rsidR="001E0015" w:rsidRDefault="001E0015" w:rsidP="001E0015">
      <w:pPr>
        <w:spacing w:before="60" w:after="60"/>
        <w:ind w:left="426"/>
        <w:jc w:val="both"/>
        <w:rPr>
          <w:rFonts w:ascii="Times New Roman" w:hAnsi="Times New Roman" w:cs="Times New Roman"/>
          <w:b/>
          <w:bCs/>
          <w:caps/>
          <w:sz w:val="24"/>
          <w:highlight w:val="yellow"/>
        </w:rPr>
      </w:pPr>
    </w:p>
    <w:p w:rsidR="001E0015" w:rsidRDefault="001E0015" w:rsidP="001E0015">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Sumatif</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Penilaian Kinerja (Presentasi Proposal/Laporan Proyek):</w:t>
      </w:r>
      <w:r w:rsidRPr="004A76D5">
        <w:rPr>
          <w:rFonts w:ascii="Times New Roman" w:eastAsia="Google Sans Text" w:hAnsi="Times New Roman" w:cs="Times New Roman"/>
          <w:color w:val="1B1C1D"/>
          <w:sz w:val="24"/>
          <w:szCs w:val="24"/>
        </w:rPr>
        <w:t xml:space="preserve"> Rubrik penilaian mencakup aspek:</w:t>
      </w:r>
    </w:p>
    <w:p w:rsidR="0072493D" w:rsidRPr="004A76D5" w:rsidRDefault="004A76D5" w:rsidP="004A76D5">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lastRenderedPageBreak/>
        <w:t>Kedalaman pemahaman tentang konsep kebinekaan dan gotong royong.</w:t>
      </w:r>
    </w:p>
    <w:p w:rsidR="0072493D" w:rsidRPr="004A76D5" w:rsidRDefault="004A76D5" w:rsidP="004A76D5">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Kreativitas dan kelayakan rancangan proyek.</w:t>
      </w:r>
    </w:p>
    <w:p w:rsidR="0072493D" w:rsidRPr="004A76D5" w:rsidRDefault="004A76D5" w:rsidP="004A76D5">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Kemampuan berkomunikasi dan berkolaborasi dalam presentasi.</w:t>
      </w:r>
    </w:p>
    <w:p w:rsidR="0072493D" w:rsidRPr="004A76D5" w:rsidRDefault="004A76D5" w:rsidP="004A76D5">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Dampak proyek (jika dilaksanakan) atau potensi dampaknya.</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Penilaian Produk (Esai Refleksi/Vlog/Poster):</w:t>
      </w:r>
      <w:r w:rsidRPr="004A76D5">
        <w:rPr>
          <w:rFonts w:ascii="Times New Roman" w:eastAsia="Google Sans Text" w:hAnsi="Times New Roman" w:cs="Times New Roman"/>
          <w:color w:val="1B1C1D"/>
          <w:sz w:val="24"/>
          <w:szCs w:val="24"/>
        </w:rPr>
        <w:t xml:space="preserve"> Rubrik penilaian mencakup aspek:</w:t>
      </w:r>
    </w:p>
    <w:p w:rsidR="0072493D" w:rsidRPr="004A76D5" w:rsidRDefault="004A76D5" w:rsidP="004A76D5">
      <w:pPr>
        <w:pStyle w:val="normal0"/>
        <w:numPr>
          <w:ilvl w:val="2"/>
          <w:numId w:val="21"/>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Kedalaman refleksi personal terhadap pengalaman belajar.</w:t>
      </w:r>
    </w:p>
    <w:p w:rsidR="0072493D" w:rsidRPr="004A76D5" w:rsidRDefault="004A76D5" w:rsidP="004A76D5">
      <w:pPr>
        <w:pStyle w:val="normal0"/>
        <w:numPr>
          <w:ilvl w:val="2"/>
          <w:numId w:val="21"/>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Keterkaitan refleksi dengan konsep kebinekaan dan gotong royong.</w:t>
      </w:r>
    </w:p>
    <w:p w:rsidR="0072493D" w:rsidRPr="004A76D5" w:rsidRDefault="004A76D5" w:rsidP="004A76D5">
      <w:pPr>
        <w:pStyle w:val="normal0"/>
        <w:numPr>
          <w:ilvl w:val="2"/>
          <w:numId w:val="21"/>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Kejelasan dan kreativitas penyampaian.</w:t>
      </w:r>
    </w:p>
    <w:p w:rsidR="0072493D" w:rsidRPr="004A76D5" w:rsidRDefault="004A76D5" w:rsidP="004A76D5">
      <w:pPr>
        <w:pStyle w:val="normal0"/>
        <w:numPr>
          <w:ilvl w:val="2"/>
          <w:numId w:val="21"/>
        </w:numPr>
        <w:pBdr>
          <w:top w:val="nil"/>
          <w:left w:val="nil"/>
          <w:bottom w:val="nil"/>
          <w:right w:val="nil"/>
          <w:between w:val="nil"/>
        </w:pBdr>
        <w:spacing w:before="60" w:after="60"/>
        <w:jc w:val="both"/>
        <w:rPr>
          <w:rFonts w:ascii="Times New Roman" w:hAnsi="Times New Roman" w:cs="Times New Roman"/>
          <w:sz w:val="24"/>
        </w:rPr>
      </w:pPr>
      <w:r w:rsidRPr="004A76D5">
        <w:rPr>
          <w:rFonts w:ascii="Times New Roman" w:eastAsia="Google Sans Text" w:hAnsi="Times New Roman" w:cs="Times New Roman"/>
          <w:color w:val="1B1C1D"/>
          <w:sz w:val="24"/>
          <w:szCs w:val="24"/>
        </w:rPr>
        <w:t>Kemandirian dalam menghasilkan produk.</w:t>
      </w:r>
    </w:p>
    <w:p w:rsidR="0072493D" w:rsidRPr="004A76D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4A76D5">
        <w:rPr>
          <w:rFonts w:ascii="Times New Roman" w:eastAsia="Google Sans Text" w:hAnsi="Times New Roman" w:cs="Times New Roman"/>
          <w:b/>
          <w:color w:val="1B1C1D"/>
          <w:sz w:val="24"/>
          <w:szCs w:val="24"/>
        </w:rPr>
        <w:t>Penilaian Berbasis Kelas (Diskusi Aktif):</w:t>
      </w:r>
      <w:r w:rsidRPr="004A76D5">
        <w:rPr>
          <w:rFonts w:ascii="Times New Roman" w:eastAsia="Google Sans Text" w:hAnsi="Times New Roman" w:cs="Times New Roman"/>
          <w:color w:val="1B1C1D"/>
          <w:sz w:val="24"/>
          <w:szCs w:val="24"/>
        </w:rPr>
        <w:t xml:space="preserve"> Guru dapat memberikan skor partisipasi berdasarkan kualitas kontribusi peserta didik dalam diskusi kelas yang menunjukkan penalaran kritis dan kemampuan berkomunikasi.</w:t>
      </w:r>
    </w:p>
    <w:p w:rsidR="0072493D" w:rsidRPr="001E0015" w:rsidRDefault="004A76D5" w:rsidP="001E0015">
      <w:pPr>
        <w:pStyle w:val="normal0"/>
        <w:numPr>
          <w:ilvl w:val="1"/>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E0015">
        <w:rPr>
          <w:rFonts w:ascii="Times New Roman" w:eastAsia="Google Sans Text" w:hAnsi="Times New Roman" w:cs="Times New Roman"/>
          <w:b/>
          <w:color w:val="1B1C1D"/>
          <w:sz w:val="24"/>
          <w:szCs w:val="24"/>
        </w:rPr>
        <w:t>Portofolio:</w:t>
      </w:r>
      <w:r w:rsidRPr="001E0015">
        <w:rPr>
          <w:rFonts w:ascii="Times New Roman" w:eastAsia="Google Sans Text" w:hAnsi="Times New Roman" w:cs="Times New Roman"/>
          <w:color w:val="1B1C1D"/>
          <w:sz w:val="24"/>
          <w:szCs w:val="24"/>
        </w:rPr>
        <w:t xml:space="preserve"> Kumpulan seluruh hasil kerja peserta didik (lembar kerja, proposal proyek, produk refleksi) untuk melihat perkembangan kompetensi mereka secara holistik.</w:t>
      </w:r>
    </w:p>
    <w:sectPr w:rsidR="0072493D" w:rsidRPr="001E0015" w:rsidSect="004A76D5">
      <w:pgSz w:w="11907" w:h="16840" w:code="9"/>
      <w:pgMar w:top="1440" w:right="1440" w:bottom="1440" w:left="1440"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E94"/>
    <w:multiLevelType w:val="multilevel"/>
    <w:tmpl w:val="5A2CB0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E9212E"/>
    <w:multiLevelType w:val="multilevel"/>
    <w:tmpl w:val="2DAC98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7409B2"/>
    <w:multiLevelType w:val="multilevel"/>
    <w:tmpl w:val="4CFA92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6443C1"/>
    <w:multiLevelType w:val="multilevel"/>
    <w:tmpl w:val="FC8294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DF63C6"/>
    <w:multiLevelType w:val="multilevel"/>
    <w:tmpl w:val="E9D412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50175B5"/>
    <w:multiLevelType w:val="multilevel"/>
    <w:tmpl w:val="C4207E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34E19D2"/>
    <w:multiLevelType w:val="multilevel"/>
    <w:tmpl w:val="873446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47E402C"/>
    <w:multiLevelType w:val="multilevel"/>
    <w:tmpl w:val="2C2C03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64C61C1"/>
    <w:multiLevelType w:val="multilevel"/>
    <w:tmpl w:val="DAC68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9F00F2C"/>
    <w:multiLevelType w:val="multilevel"/>
    <w:tmpl w:val="A162B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B5A5013"/>
    <w:multiLevelType w:val="multilevel"/>
    <w:tmpl w:val="3DDEC3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2A93C60"/>
    <w:multiLevelType w:val="multilevel"/>
    <w:tmpl w:val="BE762A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49C01F4"/>
    <w:multiLevelType w:val="multilevel"/>
    <w:tmpl w:val="46EEA9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53441F3"/>
    <w:multiLevelType w:val="multilevel"/>
    <w:tmpl w:val="A5646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6854211"/>
    <w:multiLevelType w:val="multilevel"/>
    <w:tmpl w:val="73026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7D23983"/>
    <w:multiLevelType w:val="multilevel"/>
    <w:tmpl w:val="489855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8F84F58"/>
    <w:multiLevelType w:val="multilevel"/>
    <w:tmpl w:val="434E6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501061E"/>
    <w:multiLevelType w:val="multilevel"/>
    <w:tmpl w:val="94CCD7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6697756"/>
    <w:multiLevelType w:val="multilevel"/>
    <w:tmpl w:val="C17C28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B303930"/>
    <w:multiLevelType w:val="multilevel"/>
    <w:tmpl w:val="61A2E5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EEC6C91"/>
    <w:multiLevelType w:val="multilevel"/>
    <w:tmpl w:val="7C9E1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9695930"/>
    <w:multiLevelType w:val="multilevel"/>
    <w:tmpl w:val="B63CBB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F5217CB"/>
    <w:multiLevelType w:val="multilevel"/>
    <w:tmpl w:val="06EA80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40C7D9F"/>
    <w:multiLevelType w:val="multilevel"/>
    <w:tmpl w:val="2EF26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41A03D4"/>
    <w:multiLevelType w:val="multilevel"/>
    <w:tmpl w:val="0CACA8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5E137A9"/>
    <w:multiLevelType w:val="multilevel"/>
    <w:tmpl w:val="3F9800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86A653A"/>
    <w:multiLevelType w:val="multilevel"/>
    <w:tmpl w:val="776C02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F3A45D4"/>
    <w:multiLevelType w:val="multilevel"/>
    <w:tmpl w:val="49CEE8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002412C"/>
    <w:multiLevelType w:val="multilevel"/>
    <w:tmpl w:val="D31A16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2D471E2"/>
    <w:multiLevelType w:val="multilevel"/>
    <w:tmpl w:val="84F2A3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36530E0"/>
    <w:multiLevelType w:val="multilevel"/>
    <w:tmpl w:val="9CF4DB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4465FD4"/>
    <w:multiLevelType w:val="multilevel"/>
    <w:tmpl w:val="2D2A01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73B741F"/>
    <w:multiLevelType w:val="multilevel"/>
    <w:tmpl w:val="563465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B426707"/>
    <w:multiLevelType w:val="multilevel"/>
    <w:tmpl w:val="69763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9"/>
  </w:num>
  <w:num w:numId="2">
    <w:abstractNumId w:val="26"/>
  </w:num>
  <w:num w:numId="3">
    <w:abstractNumId w:val="2"/>
  </w:num>
  <w:num w:numId="4">
    <w:abstractNumId w:val="5"/>
  </w:num>
  <w:num w:numId="5">
    <w:abstractNumId w:val="16"/>
  </w:num>
  <w:num w:numId="6">
    <w:abstractNumId w:val="25"/>
  </w:num>
  <w:num w:numId="7">
    <w:abstractNumId w:val="30"/>
  </w:num>
  <w:num w:numId="8">
    <w:abstractNumId w:val="17"/>
  </w:num>
  <w:num w:numId="9">
    <w:abstractNumId w:val="15"/>
  </w:num>
  <w:num w:numId="10">
    <w:abstractNumId w:val="19"/>
  </w:num>
  <w:num w:numId="11">
    <w:abstractNumId w:val="28"/>
  </w:num>
  <w:num w:numId="12">
    <w:abstractNumId w:val="29"/>
  </w:num>
  <w:num w:numId="13">
    <w:abstractNumId w:val="33"/>
  </w:num>
  <w:num w:numId="14">
    <w:abstractNumId w:val="8"/>
  </w:num>
  <w:num w:numId="15">
    <w:abstractNumId w:val="6"/>
  </w:num>
  <w:num w:numId="16">
    <w:abstractNumId w:val="0"/>
  </w:num>
  <w:num w:numId="17">
    <w:abstractNumId w:val="1"/>
  </w:num>
  <w:num w:numId="18">
    <w:abstractNumId w:val="10"/>
  </w:num>
  <w:num w:numId="19">
    <w:abstractNumId w:val="11"/>
  </w:num>
  <w:num w:numId="20">
    <w:abstractNumId w:val="22"/>
  </w:num>
  <w:num w:numId="21">
    <w:abstractNumId w:val="3"/>
  </w:num>
  <w:num w:numId="22">
    <w:abstractNumId w:val="14"/>
  </w:num>
  <w:num w:numId="23">
    <w:abstractNumId w:val="23"/>
  </w:num>
  <w:num w:numId="24">
    <w:abstractNumId w:val="24"/>
  </w:num>
  <w:num w:numId="25">
    <w:abstractNumId w:val="7"/>
  </w:num>
  <w:num w:numId="26">
    <w:abstractNumId w:val="13"/>
  </w:num>
  <w:num w:numId="27">
    <w:abstractNumId w:val="27"/>
  </w:num>
  <w:num w:numId="28">
    <w:abstractNumId w:val="31"/>
  </w:num>
  <w:num w:numId="29">
    <w:abstractNumId w:val="12"/>
  </w:num>
  <w:num w:numId="30">
    <w:abstractNumId w:val="21"/>
  </w:num>
  <w:num w:numId="31">
    <w:abstractNumId w:val="18"/>
  </w:num>
  <w:num w:numId="32">
    <w:abstractNumId w:val="32"/>
  </w:num>
  <w:num w:numId="33">
    <w:abstractNumId w:val="4"/>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72493D"/>
    <w:rsid w:val="0011245D"/>
    <w:rsid w:val="001E0015"/>
    <w:rsid w:val="004A76D5"/>
    <w:rsid w:val="004C56DE"/>
    <w:rsid w:val="00507FED"/>
    <w:rsid w:val="005777B5"/>
    <w:rsid w:val="005F747A"/>
    <w:rsid w:val="006144D0"/>
    <w:rsid w:val="0072493D"/>
    <w:rsid w:val="00731633"/>
    <w:rsid w:val="009D24AC"/>
    <w:rsid w:val="00C37E9B"/>
    <w:rsid w:val="00E8519B"/>
    <w:rsid w:val="00EC73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ED"/>
  </w:style>
  <w:style w:type="paragraph" w:styleId="Heading1">
    <w:name w:val="heading 1"/>
    <w:basedOn w:val="normal0"/>
    <w:next w:val="normal0"/>
    <w:rsid w:val="0072493D"/>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2493D"/>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2493D"/>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2493D"/>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2493D"/>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2493D"/>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2493D"/>
  </w:style>
  <w:style w:type="paragraph" w:styleId="Title">
    <w:name w:val="Title"/>
    <w:basedOn w:val="normal0"/>
    <w:next w:val="normal0"/>
    <w:rsid w:val="0072493D"/>
    <w:pPr>
      <w:keepNext/>
      <w:keepLines/>
      <w:spacing w:before="480" w:after="120"/>
    </w:pPr>
    <w:rPr>
      <w:b/>
      <w:sz w:val="72"/>
      <w:szCs w:val="72"/>
    </w:rPr>
  </w:style>
  <w:style w:type="paragraph" w:styleId="Subtitle">
    <w:name w:val="Subtitle"/>
    <w:basedOn w:val="normal0"/>
    <w:next w:val="normal0"/>
    <w:rsid w:val="0072493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9</cp:revision>
  <dcterms:created xsi:type="dcterms:W3CDTF">2025-05-26T19:12:00Z</dcterms:created>
  <dcterms:modified xsi:type="dcterms:W3CDTF">2025-05-27T03:54:00Z</dcterms:modified>
</cp:coreProperties>
</file>