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D32288" w:rsidRDefault="00177DBC" w:rsidP="00461BA0">
      <w:pPr>
        <w:spacing w:before="60" w:after="60" w:line="240" w:lineRule="auto"/>
        <w:jc w:val="center"/>
        <w:rPr>
          <w:rFonts w:ascii="Times New Roman" w:hAnsi="Times New Roman"/>
          <w:b/>
          <w:sz w:val="24"/>
          <w:szCs w:val="28"/>
          <w:lang w:val="id-ID"/>
        </w:rPr>
      </w:pPr>
      <w:r w:rsidRPr="00D32288">
        <w:rPr>
          <w:rFonts w:ascii="Times New Roman" w:hAnsi="Times New Roman"/>
          <w:b/>
          <w:bCs/>
          <w:sz w:val="24"/>
          <w:szCs w:val="28"/>
          <w:lang w:val="en-ID"/>
        </w:rPr>
        <w:t>KRITERIA KETERCAPAIAN TUJUAN PEMBELAJARAN (KKTP</w:t>
      </w:r>
      <w:r w:rsidRPr="00D32288">
        <w:rPr>
          <w:rFonts w:ascii="Times New Roman" w:hAnsi="Times New Roman"/>
          <w:b/>
          <w:bCs/>
          <w:i/>
          <w:sz w:val="24"/>
          <w:szCs w:val="28"/>
        </w:rPr>
        <w:t>)</w:t>
      </w:r>
    </w:p>
    <w:p w:rsidR="000223CD" w:rsidRPr="00D32288" w:rsidRDefault="00CC117A" w:rsidP="00461BA0">
      <w:pPr>
        <w:spacing w:before="60" w:after="60" w:line="240" w:lineRule="auto"/>
        <w:jc w:val="center"/>
        <w:rPr>
          <w:rFonts w:ascii="Times New Roman" w:hAnsi="Times New Roman"/>
          <w:b/>
          <w:sz w:val="24"/>
          <w:szCs w:val="28"/>
          <w:lang w:val="id-ID"/>
        </w:rPr>
      </w:pPr>
      <w:r w:rsidRPr="00D32288">
        <w:rPr>
          <w:rFonts w:ascii="Times New Roman" w:hAnsi="Times New Roman"/>
          <w:b/>
          <w:bCs/>
          <w:sz w:val="24"/>
          <w:szCs w:val="28"/>
          <w:lang w:val="id-ID"/>
        </w:rPr>
        <w:t>PPKN</w:t>
      </w:r>
      <w:r w:rsidR="00DB44BD" w:rsidRPr="00D32288">
        <w:rPr>
          <w:rFonts w:ascii="Times New Roman" w:hAnsi="Times New Roman"/>
          <w:b/>
          <w:sz w:val="24"/>
          <w:szCs w:val="28"/>
          <w:lang w:val="en-ID"/>
        </w:rPr>
        <w:t xml:space="preserve">FASE </w:t>
      </w:r>
      <w:r w:rsidRPr="00D32288">
        <w:rPr>
          <w:rFonts w:ascii="Times New Roman" w:hAnsi="Times New Roman"/>
          <w:b/>
          <w:sz w:val="24"/>
          <w:szCs w:val="28"/>
          <w:lang w:val="id-ID"/>
        </w:rPr>
        <w:t>E</w:t>
      </w:r>
      <w:r w:rsidR="00021745" w:rsidRPr="00D32288">
        <w:rPr>
          <w:rFonts w:ascii="Times New Roman" w:hAnsi="Times New Roman"/>
          <w:b/>
          <w:sz w:val="24"/>
          <w:szCs w:val="28"/>
          <w:lang w:val="en-ID"/>
        </w:rPr>
        <w:t xml:space="preserve"> KELAS </w:t>
      </w:r>
      <w:r w:rsidRPr="00D32288">
        <w:rPr>
          <w:rFonts w:ascii="Times New Roman" w:hAnsi="Times New Roman"/>
          <w:b/>
          <w:sz w:val="24"/>
          <w:szCs w:val="28"/>
          <w:lang w:val="id-ID"/>
        </w:rPr>
        <w:t>X</w:t>
      </w:r>
    </w:p>
    <w:p w:rsidR="00DB44BD" w:rsidRPr="00D32288" w:rsidRDefault="00DB44BD" w:rsidP="00461BA0">
      <w:pPr>
        <w:spacing w:before="60" w:after="60" w:line="240" w:lineRule="auto"/>
        <w:jc w:val="center"/>
        <w:rPr>
          <w:rFonts w:ascii="Times New Roman" w:hAnsi="Times New Roman"/>
          <w:b/>
          <w:sz w:val="24"/>
          <w:lang w:val="id-ID"/>
        </w:rPr>
      </w:pPr>
    </w:p>
    <w:p w:rsidR="002F5621" w:rsidRPr="00D32288" w:rsidRDefault="002F5621" w:rsidP="00461BA0">
      <w:pPr>
        <w:spacing w:before="60" w:after="60" w:line="240" w:lineRule="auto"/>
        <w:ind w:left="2410" w:hanging="2410"/>
        <w:jc w:val="both"/>
        <w:rPr>
          <w:rFonts w:ascii="Times New Roman" w:hAnsi="Times New Roman"/>
          <w:b/>
          <w:sz w:val="24"/>
          <w:lang w:val="fi-FI"/>
        </w:rPr>
      </w:pPr>
      <w:r w:rsidRPr="00D32288">
        <w:rPr>
          <w:rFonts w:ascii="Times New Roman" w:hAnsi="Times New Roman"/>
          <w:b/>
          <w:sz w:val="24"/>
          <w:lang w:val="fi-FI"/>
        </w:rPr>
        <w:t xml:space="preserve">Mata Pelajaran </w:t>
      </w:r>
      <w:r w:rsidRPr="00D32288">
        <w:rPr>
          <w:rFonts w:ascii="Times New Roman" w:hAnsi="Times New Roman"/>
          <w:b/>
          <w:sz w:val="24"/>
          <w:lang w:val="fi-FI"/>
        </w:rPr>
        <w:tab/>
        <w:t xml:space="preserve">: </w:t>
      </w:r>
      <w:r w:rsidR="00CC117A" w:rsidRPr="00D32288">
        <w:rPr>
          <w:rFonts w:ascii="Times New Roman" w:hAnsi="Times New Roman"/>
          <w:b/>
          <w:sz w:val="24"/>
          <w:lang w:val="fi-FI"/>
        </w:rPr>
        <w:t>Pendidikan Pancasila dan Kewarganegaraan</w:t>
      </w:r>
    </w:p>
    <w:p w:rsidR="002F5621" w:rsidRPr="00D32288" w:rsidRDefault="002F5621" w:rsidP="00461BA0">
      <w:pPr>
        <w:spacing w:before="60" w:after="60" w:line="240" w:lineRule="auto"/>
        <w:ind w:left="2410" w:hanging="2410"/>
        <w:jc w:val="both"/>
        <w:rPr>
          <w:rFonts w:ascii="Times New Roman" w:hAnsi="Times New Roman"/>
          <w:b/>
          <w:sz w:val="24"/>
          <w:lang w:val="en-ID"/>
        </w:rPr>
      </w:pPr>
      <w:r w:rsidRPr="00D32288">
        <w:rPr>
          <w:rFonts w:ascii="Times New Roman" w:hAnsi="Times New Roman"/>
          <w:b/>
          <w:sz w:val="24"/>
          <w:lang w:val="fi-FI"/>
        </w:rPr>
        <w:t>Satuan Pendidikan</w:t>
      </w:r>
      <w:r w:rsidRPr="00D32288">
        <w:rPr>
          <w:rFonts w:ascii="Times New Roman" w:hAnsi="Times New Roman"/>
          <w:b/>
          <w:sz w:val="24"/>
          <w:lang w:val="en-ID"/>
        </w:rPr>
        <w:tab/>
      </w:r>
      <w:r w:rsidRPr="00D32288">
        <w:rPr>
          <w:rFonts w:ascii="Times New Roman" w:hAnsi="Times New Roman"/>
          <w:b/>
          <w:sz w:val="24"/>
          <w:lang w:val="fi-FI"/>
        </w:rPr>
        <w:t xml:space="preserve">: </w:t>
      </w:r>
      <w:r w:rsidR="00CC117A" w:rsidRPr="00D32288">
        <w:rPr>
          <w:rFonts w:ascii="Times New Roman" w:hAnsi="Times New Roman"/>
          <w:b/>
          <w:sz w:val="24"/>
          <w:lang w:val="id-ID"/>
        </w:rPr>
        <w:t>SMA</w:t>
      </w:r>
      <w:r w:rsidRPr="00D32288">
        <w:rPr>
          <w:rFonts w:ascii="Times New Roman" w:hAnsi="Times New Roman"/>
          <w:b/>
          <w:sz w:val="24"/>
        </w:rPr>
        <w:t xml:space="preserve"> …………………….</w:t>
      </w:r>
    </w:p>
    <w:p w:rsidR="002F5621" w:rsidRPr="00D32288" w:rsidRDefault="002F5621" w:rsidP="00461BA0">
      <w:pPr>
        <w:spacing w:before="60" w:after="60" w:line="240" w:lineRule="auto"/>
        <w:ind w:left="2410" w:hanging="2410"/>
        <w:jc w:val="both"/>
        <w:rPr>
          <w:rFonts w:ascii="Times New Roman" w:hAnsi="Times New Roman"/>
          <w:b/>
          <w:sz w:val="24"/>
          <w:lang w:val="en-ID"/>
        </w:rPr>
      </w:pPr>
      <w:r w:rsidRPr="00D32288">
        <w:rPr>
          <w:rFonts w:ascii="Times New Roman" w:hAnsi="Times New Roman"/>
          <w:b/>
          <w:sz w:val="24"/>
          <w:lang w:val="it-CH"/>
        </w:rPr>
        <w:t xml:space="preserve">Tahun Pelajaran    </w:t>
      </w:r>
      <w:r w:rsidRPr="00D32288">
        <w:rPr>
          <w:rFonts w:ascii="Times New Roman" w:hAnsi="Times New Roman"/>
          <w:b/>
          <w:sz w:val="24"/>
          <w:lang w:val="en-ID"/>
        </w:rPr>
        <w:tab/>
      </w:r>
      <w:r w:rsidRPr="00D32288">
        <w:rPr>
          <w:rFonts w:ascii="Times New Roman" w:hAnsi="Times New Roman"/>
          <w:b/>
          <w:sz w:val="24"/>
          <w:lang w:val="it-CH"/>
        </w:rPr>
        <w:t>: 20... / 20...</w:t>
      </w:r>
    </w:p>
    <w:p w:rsidR="002F5621" w:rsidRPr="00D32288" w:rsidRDefault="002F5621" w:rsidP="00461BA0">
      <w:pPr>
        <w:spacing w:before="60" w:after="60" w:line="240" w:lineRule="auto"/>
        <w:ind w:left="2410" w:hanging="2410"/>
        <w:jc w:val="both"/>
        <w:rPr>
          <w:rFonts w:ascii="Times New Roman" w:hAnsi="Times New Roman"/>
          <w:b/>
          <w:sz w:val="24"/>
          <w:lang w:val="id-ID"/>
        </w:rPr>
      </w:pPr>
      <w:r w:rsidRPr="00D32288">
        <w:rPr>
          <w:rFonts w:ascii="Times New Roman" w:hAnsi="Times New Roman"/>
          <w:b/>
          <w:sz w:val="24"/>
          <w:lang w:val="en-ID"/>
        </w:rPr>
        <w:t xml:space="preserve">Fase </w:t>
      </w:r>
      <w:r w:rsidR="00E34CA7" w:rsidRPr="00D32288">
        <w:rPr>
          <w:rFonts w:ascii="Times New Roman" w:hAnsi="Times New Roman"/>
          <w:b/>
          <w:sz w:val="24"/>
          <w:lang w:val="id-ID"/>
        </w:rPr>
        <w:t>D</w:t>
      </w:r>
      <w:r w:rsidRPr="00D32288">
        <w:rPr>
          <w:rFonts w:ascii="Times New Roman" w:hAnsi="Times New Roman"/>
          <w:b/>
          <w:sz w:val="24"/>
          <w:lang w:val="it-CH"/>
        </w:rPr>
        <w:t xml:space="preserve"> Kelas/Semester   </w:t>
      </w:r>
      <w:r w:rsidRPr="00D32288">
        <w:rPr>
          <w:rFonts w:ascii="Times New Roman" w:hAnsi="Times New Roman"/>
          <w:b/>
          <w:sz w:val="24"/>
          <w:lang w:val="it-CH"/>
        </w:rPr>
        <w:tab/>
        <w:t xml:space="preserve">: </w:t>
      </w:r>
      <w:r w:rsidR="00CC117A" w:rsidRPr="00D32288">
        <w:rPr>
          <w:rFonts w:ascii="Times New Roman" w:hAnsi="Times New Roman"/>
          <w:b/>
          <w:sz w:val="24"/>
          <w:lang w:val="id-ID"/>
        </w:rPr>
        <w:t>X</w:t>
      </w:r>
      <w:r w:rsidRPr="00D32288">
        <w:rPr>
          <w:rFonts w:ascii="Times New Roman" w:hAnsi="Times New Roman"/>
          <w:b/>
          <w:sz w:val="24"/>
          <w:lang w:val="it-CH"/>
        </w:rPr>
        <w:t xml:space="preserve"> (</w:t>
      </w:r>
      <w:r w:rsidR="00CC117A" w:rsidRPr="00D32288">
        <w:rPr>
          <w:rFonts w:ascii="Times New Roman" w:hAnsi="Times New Roman"/>
          <w:b/>
          <w:sz w:val="24"/>
          <w:lang w:val="id-ID"/>
        </w:rPr>
        <w:t>Sepuluh</w:t>
      </w:r>
      <w:r w:rsidRPr="00D32288">
        <w:rPr>
          <w:rFonts w:ascii="Times New Roman" w:hAnsi="Times New Roman"/>
          <w:b/>
          <w:sz w:val="24"/>
          <w:lang w:val="it-CH"/>
        </w:rPr>
        <w:t xml:space="preserve">) / </w:t>
      </w:r>
      <w:r w:rsidR="001452DE" w:rsidRPr="00D32288">
        <w:rPr>
          <w:rFonts w:ascii="Times New Roman" w:hAnsi="Times New Roman"/>
          <w:b/>
          <w:sz w:val="24"/>
          <w:lang w:val="id-ID"/>
        </w:rPr>
        <w:t>I</w:t>
      </w:r>
      <w:r w:rsidRPr="00D32288">
        <w:rPr>
          <w:rFonts w:ascii="Times New Roman" w:hAnsi="Times New Roman"/>
          <w:b/>
          <w:sz w:val="24"/>
          <w:lang w:val="it-CH"/>
        </w:rPr>
        <w:t xml:space="preserve"> (</w:t>
      </w:r>
      <w:r w:rsidRPr="00D32288">
        <w:rPr>
          <w:rFonts w:ascii="Times New Roman" w:hAnsi="Times New Roman"/>
          <w:b/>
          <w:sz w:val="24"/>
          <w:lang w:val="id-ID"/>
        </w:rPr>
        <w:t xml:space="preserve"> Ganjil </w:t>
      </w:r>
      <w:r w:rsidRPr="00D32288">
        <w:rPr>
          <w:rFonts w:ascii="Times New Roman" w:hAnsi="Times New Roman"/>
          <w:b/>
          <w:sz w:val="24"/>
          <w:lang w:val="it-CH"/>
        </w:rPr>
        <w:t>)</w:t>
      </w:r>
    </w:p>
    <w:p w:rsidR="00C26CE8" w:rsidRPr="00D32288" w:rsidRDefault="00C26CE8" w:rsidP="00461BA0">
      <w:pPr>
        <w:spacing w:before="60" w:after="60" w:line="240" w:lineRule="auto"/>
        <w:jc w:val="both"/>
        <w:rPr>
          <w:rFonts w:ascii="Times New Roman" w:hAnsi="Times New Roman"/>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1883"/>
        <w:gridCol w:w="1253"/>
        <w:gridCol w:w="1400"/>
        <w:gridCol w:w="1401"/>
        <w:gridCol w:w="1401"/>
      </w:tblGrid>
      <w:tr w:rsidR="00BC4667" w:rsidRPr="00D32288" w:rsidTr="00461BA0">
        <w:trPr>
          <w:trHeight w:val="240"/>
          <w:jc w:val="center"/>
        </w:trPr>
        <w:tc>
          <w:tcPr>
            <w:tcW w:w="1046" w:type="pct"/>
            <w:vMerge w:val="restart"/>
            <w:shd w:val="clear" w:color="auto" w:fill="B6DDE8" w:themeFill="accent5" w:themeFillTint="66"/>
            <w:vAlign w:val="center"/>
          </w:tcPr>
          <w:p w:rsidR="00BC4667" w:rsidRPr="00D32288" w:rsidRDefault="00BC4667" w:rsidP="00461BA0">
            <w:pPr>
              <w:pStyle w:val="ListParagraph"/>
              <w:spacing w:before="60" w:after="60" w:line="240" w:lineRule="auto"/>
              <w:ind w:left="0"/>
              <w:contextualSpacing w:val="0"/>
              <w:jc w:val="center"/>
              <w:rPr>
                <w:rFonts w:ascii="Times New Roman" w:hAnsi="Times New Roman"/>
                <w:b/>
                <w:bCs/>
                <w:sz w:val="24"/>
                <w:lang w:val="id-ID"/>
              </w:rPr>
            </w:pPr>
            <w:r w:rsidRPr="00D32288">
              <w:rPr>
                <w:rFonts w:ascii="Times New Roman" w:hAnsi="Times New Roman"/>
                <w:b/>
                <w:bCs/>
                <w:sz w:val="24"/>
                <w:lang w:val="id-ID"/>
              </w:rPr>
              <w:t>Bab dan Unit</w:t>
            </w:r>
          </w:p>
          <w:p w:rsidR="00BC4667" w:rsidRPr="00D32288" w:rsidRDefault="00BC4667" w:rsidP="00461BA0">
            <w:pPr>
              <w:pStyle w:val="ListParagraph"/>
              <w:spacing w:before="60" w:after="60" w:line="240" w:lineRule="auto"/>
              <w:ind w:left="0"/>
              <w:contextualSpacing w:val="0"/>
              <w:jc w:val="center"/>
              <w:rPr>
                <w:rFonts w:ascii="Times New Roman" w:hAnsi="Times New Roman"/>
                <w:b/>
                <w:bCs/>
                <w:sz w:val="24"/>
                <w:lang w:val="id-ID"/>
              </w:rPr>
            </w:pPr>
          </w:p>
        </w:tc>
        <w:tc>
          <w:tcPr>
            <w:tcW w:w="1009" w:type="pct"/>
            <w:vMerge w:val="restart"/>
            <w:shd w:val="clear" w:color="auto" w:fill="B6DDE8" w:themeFill="accent5" w:themeFillTint="66"/>
            <w:vAlign w:val="center"/>
          </w:tcPr>
          <w:p w:rsidR="00BC4667" w:rsidRPr="00D32288" w:rsidRDefault="00BC4667" w:rsidP="00461BA0">
            <w:pPr>
              <w:pStyle w:val="ListParagraph"/>
              <w:spacing w:before="60" w:after="60" w:line="240" w:lineRule="auto"/>
              <w:ind w:left="0"/>
              <w:contextualSpacing w:val="0"/>
              <w:jc w:val="center"/>
              <w:rPr>
                <w:rFonts w:ascii="Times New Roman" w:hAnsi="Times New Roman"/>
                <w:b/>
                <w:bCs/>
                <w:sz w:val="24"/>
                <w:lang w:val="id-ID"/>
              </w:rPr>
            </w:pPr>
            <w:r w:rsidRPr="00D32288">
              <w:rPr>
                <w:rFonts w:ascii="Times New Roman" w:hAnsi="Times New Roman"/>
                <w:b/>
                <w:bCs/>
                <w:sz w:val="24"/>
                <w:lang w:val="id-ID"/>
              </w:rPr>
              <w:t>Alur dan Tujuan Pembelajaran</w:t>
            </w:r>
          </w:p>
        </w:tc>
        <w:tc>
          <w:tcPr>
            <w:tcW w:w="2945" w:type="pct"/>
            <w:gridSpan w:val="4"/>
            <w:shd w:val="clear" w:color="auto" w:fill="B6DDE8" w:themeFill="accent5" w:themeFillTint="66"/>
            <w:vAlign w:val="center"/>
          </w:tcPr>
          <w:p w:rsidR="00BC4667" w:rsidRPr="00D32288" w:rsidRDefault="00BC4667"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Skala atau Interval Nilai</w:t>
            </w:r>
          </w:p>
        </w:tc>
      </w:tr>
      <w:tr w:rsidR="00BC4667" w:rsidRPr="00D32288" w:rsidTr="00461BA0">
        <w:trPr>
          <w:trHeight w:val="240"/>
          <w:jc w:val="center"/>
        </w:trPr>
        <w:tc>
          <w:tcPr>
            <w:tcW w:w="1046" w:type="pct"/>
            <w:vMerge/>
            <w:shd w:val="clear" w:color="auto" w:fill="B6DDE8" w:themeFill="accent5" w:themeFillTint="66"/>
          </w:tcPr>
          <w:p w:rsidR="00BC4667" w:rsidRPr="00D32288" w:rsidRDefault="00BC4667" w:rsidP="00461BA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009" w:type="pct"/>
            <w:vMerge/>
            <w:shd w:val="clear" w:color="auto" w:fill="B6DDE8" w:themeFill="accent5" w:themeFillTint="66"/>
            <w:vAlign w:val="center"/>
          </w:tcPr>
          <w:p w:rsidR="00BC4667" w:rsidRPr="00D32288" w:rsidRDefault="00BC4667" w:rsidP="00461BA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77" w:type="pct"/>
            <w:shd w:val="clear" w:color="auto" w:fill="B6DDE8" w:themeFill="accent5" w:themeFillTint="66"/>
            <w:vAlign w:val="center"/>
          </w:tcPr>
          <w:p w:rsidR="00BC4667" w:rsidRPr="00D32288" w:rsidRDefault="00BC4667"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0 – 40%</w:t>
            </w:r>
          </w:p>
        </w:tc>
        <w:tc>
          <w:tcPr>
            <w:tcW w:w="756" w:type="pct"/>
            <w:shd w:val="clear" w:color="auto" w:fill="B6DDE8" w:themeFill="accent5" w:themeFillTint="66"/>
            <w:vAlign w:val="center"/>
          </w:tcPr>
          <w:p w:rsidR="00BC4667" w:rsidRPr="00D32288" w:rsidRDefault="00BC4667"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41 – 65%</w:t>
            </w:r>
          </w:p>
        </w:tc>
        <w:tc>
          <w:tcPr>
            <w:tcW w:w="756" w:type="pct"/>
            <w:shd w:val="clear" w:color="auto" w:fill="B6DDE8" w:themeFill="accent5" w:themeFillTint="66"/>
            <w:vAlign w:val="center"/>
          </w:tcPr>
          <w:p w:rsidR="00BC4667" w:rsidRPr="00D32288" w:rsidRDefault="00BC4667"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66 – 85%</w:t>
            </w:r>
          </w:p>
        </w:tc>
        <w:tc>
          <w:tcPr>
            <w:tcW w:w="756" w:type="pct"/>
            <w:shd w:val="clear" w:color="auto" w:fill="B6DDE8" w:themeFill="accent5" w:themeFillTint="66"/>
            <w:vAlign w:val="center"/>
          </w:tcPr>
          <w:p w:rsidR="00BC4667" w:rsidRPr="00D32288" w:rsidRDefault="00BC4667"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86 – 100%</w:t>
            </w:r>
          </w:p>
        </w:tc>
      </w:tr>
      <w:tr w:rsidR="00D32288" w:rsidRPr="00D32288" w:rsidTr="00461BA0">
        <w:trPr>
          <w:trHeight w:val="240"/>
          <w:jc w:val="center"/>
        </w:trPr>
        <w:tc>
          <w:tcPr>
            <w:tcW w:w="1046" w:type="pct"/>
            <w:vMerge/>
            <w:shd w:val="clear" w:color="auto" w:fill="B6DDE8" w:themeFill="accent5" w:themeFillTint="66"/>
          </w:tcPr>
          <w:p w:rsidR="00D32288" w:rsidRPr="00D32288" w:rsidRDefault="00D32288" w:rsidP="00461BA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009" w:type="pct"/>
            <w:vMerge/>
            <w:shd w:val="clear" w:color="auto" w:fill="B6DDE8" w:themeFill="accent5" w:themeFillTint="66"/>
            <w:vAlign w:val="center"/>
          </w:tcPr>
          <w:p w:rsidR="00D32288" w:rsidRPr="00D32288" w:rsidRDefault="00D32288" w:rsidP="00461BA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77" w:type="pct"/>
            <w:shd w:val="clear" w:color="auto" w:fill="B6DDE8" w:themeFill="accent5" w:themeFillTint="66"/>
            <w:vAlign w:val="center"/>
          </w:tcPr>
          <w:p w:rsidR="00D32288" w:rsidRPr="00003042" w:rsidRDefault="00D32288" w:rsidP="00461BA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remedial di seluruh bagian</w:t>
            </w:r>
          </w:p>
        </w:tc>
        <w:tc>
          <w:tcPr>
            <w:tcW w:w="756" w:type="pct"/>
            <w:shd w:val="clear" w:color="auto" w:fill="B6DDE8" w:themeFill="accent5" w:themeFillTint="66"/>
            <w:vAlign w:val="center"/>
          </w:tcPr>
          <w:p w:rsidR="00D32288" w:rsidRPr="00003042" w:rsidRDefault="00D32288" w:rsidP="00461BA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ketuntasan, remedial di bagian yang diperlukan</w:t>
            </w:r>
          </w:p>
        </w:tc>
        <w:tc>
          <w:tcPr>
            <w:tcW w:w="756" w:type="pct"/>
            <w:shd w:val="clear" w:color="auto" w:fill="B6DDE8" w:themeFill="accent5" w:themeFillTint="66"/>
            <w:vAlign w:val="center"/>
          </w:tcPr>
          <w:p w:rsidR="00D32288" w:rsidRPr="00003042" w:rsidRDefault="00D32288" w:rsidP="00461BA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tidak perlu remedial</w:t>
            </w:r>
          </w:p>
        </w:tc>
        <w:tc>
          <w:tcPr>
            <w:tcW w:w="756" w:type="pct"/>
            <w:shd w:val="clear" w:color="auto" w:fill="B6DDE8" w:themeFill="accent5" w:themeFillTint="66"/>
            <w:vAlign w:val="center"/>
          </w:tcPr>
          <w:p w:rsidR="00D32288" w:rsidRPr="00003042" w:rsidRDefault="00D32288" w:rsidP="00461BA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perlu pengayaan</w:t>
            </w: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1 Unit 1</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Menggali Ide Pendiri Bangsa tentang Dasar Negara</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mengidentiikasi cara pandang para pendiri bangsa tentang rumusan dan isi Pancasila, termasuk di dalamnya pandangan para pendiri bangsa tentang hubungan agama dan negara terkait frasa “Ketuhanan, dengan kewajiban menjalankan syariat Islam bagi pemeluk-pemeluknya” dalam Piagam Jakarta.</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lastRenderedPageBreak/>
              <w:t>Bab 1 Unit 2</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Penerapan Pancasila dalam Konteks Berbangsa</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rPr>
              <w:t>Peserta didik diharapkan mampu menelaah bagaimana penerapan nilai-nilai Pancasila dalam kehidupan bermasyarakat dan berbangsa sekarang ini. Dengan demikian, secara relektif, peserta didik dapat melihat praktik kehidupan berbangsa (baik yang terjadi di lingkungan terdekat maupun dalam konteks nasional) yang sesuai dan yang tidak sesuai dengan nilai Pancasila.</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1 Unit 3</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Peluang dan Tantangan Penerapan Pancasila</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 xml:space="preserve">Peserta didik diharapkan mampu mengidentiikasi peluang dan tantangan penerapan nilai-nilai Pancasila </w:t>
            </w:r>
            <w:r w:rsidRPr="00D32288">
              <w:rPr>
                <w:rFonts w:ascii="Times New Roman" w:eastAsia="Calibri" w:hAnsi="Times New Roman"/>
                <w:bCs/>
                <w:sz w:val="24"/>
              </w:rPr>
              <w:t>dalam</w:t>
            </w:r>
            <w:r w:rsidRPr="00D32288">
              <w:rPr>
                <w:rFonts w:ascii="Times New Roman" w:eastAsia="Calibri" w:hAnsi="Times New Roman"/>
                <w:bCs/>
                <w:sz w:val="24"/>
                <w:lang w:val="id-ID"/>
              </w:rPr>
              <w:t xml:space="preserve"> kehidupan peserta didik di dunia yang saling terhubung, di mana, seseorang dapat berinteraksi dengan orang lain di wilayah, daerah, dan bahkan negara yang berbeda.</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1 Unit 4</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Proyek Gotong Royong Kewarganegaraan</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diharapkan dapat menginisiasi kegiatan, menetapkan tujuan, menentukan target bersama, mengidentiikasi kekurangan dan kelebihan masing- masing anggota kelompok, serta mampu mengidentiikasi hal-hal penting dan berharga yang dapat diberikan kepada orang-orang yang membutuhkan, baik dalam skala kecil maupun besar.</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2 Unit 1</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Pengenalan Konstitusi dalam Pengalaman Hidup Sehari-Hari</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dapat mendeskripsikan dan membuat kesimpulan penting terkait dengan materi yang dipelajari, yakni Deinisi Konstitusi, Tujuan Konstitusi, Jenis Konstitusi, Sejarah Perubahan Konstitusi UUD NRI Tahun 1945, dan mengaitkan dengan pasal atau ayat dalam Konstitusi UUD NRI Tahun 1945 yang dirasakan terkait dengan pengalaman hidup sehari-hari, seperti pendidikan, kesehatan, dan lain sebagainya.</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2 Unit 2</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Pengenalan Norma dalam Kehidupan Sehari-Hari</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dapat menganalisis norma dan menerapkan dalam kehidupan sehari- hari, baik sebagai peserta didik maupun sebagai warga masyarakat.</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2 Unit 3</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Hubungan Erat Pancasila dan UUD NRI Tahun 1945</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mampu menguraikan hubungan antara Pancasila dan UUD NRI Tahun 1945, sedikitnya, meliputi: a) Pancasila sebagai ideologi dan falsafah negara sekaligus merupakan sumber dari segala sumber hukum, b) UUD NRI Tahun 1945 merupakan konstitusi tertulis negara Indonesia, posisinya menjadi sumber hukum di Indonesia, dan c) contoh hubungan erat antara Pancasila dan UUD NRI Tahun 1945.</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2 Unit 4</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Membuat Kesepakatan Bersama</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dapat menganalisis dan mempraktikkan bagaimana membuat kesepakatan bersama dalam sebuah pertemuan.</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2 Unit 5</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Produk dan Hierarki Peraturan Perundang-Undangan</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dapat menguraikan berbagai produk perundang-undangan yang ada di Indonesia, posisi hierarki, muatan masing-masing produk perundang-undangan, hingga siapa yang memproduksi berbagai jenis perundang-undangan tersebut.</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2 Unit 6</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Hubungan Antar Peraturan Perundang-Undangan</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dapat mengidentiikasi hubungan antar perundang-undangan, apakah sinkron atau tumpang tindih.</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1046"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2 Unit 7</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Menganalisis Peraturan Perundang-undangan</w:t>
            </w:r>
          </w:p>
        </w:tc>
        <w:tc>
          <w:tcPr>
            <w:tcW w:w="1009"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lang w:val="id-ID"/>
              </w:rPr>
            </w:pPr>
            <w:r w:rsidRPr="00D32288">
              <w:rPr>
                <w:rFonts w:ascii="Times New Roman" w:eastAsia="Calibri" w:hAnsi="Times New Roman"/>
                <w:bCs/>
                <w:sz w:val="24"/>
                <w:lang w:val="id-ID"/>
              </w:rPr>
              <w:t>Peserta didik dapat menganalisis satu peraturan perundang-undangan: apakah telah diarahkan untuk mencapai tujuan pendirian negara RI, melayani rakyat kebanyakan, dan tidak berpotensi terjadi korupsi.</w:t>
            </w:r>
          </w:p>
        </w:tc>
        <w:tc>
          <w:tcPr>
            <w:tcW w:w="677"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56"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bl>
    <w:p w:rsidR="00943290" w:rsidRPr="00D32288" w:rsidRDefault="00943290" w:rsidP="00461BA0">
      <w:pPr>
        <w:tabs>
          <w:tab w:val="left" w:pos="1915"/>
        </w:tabs>
        <w:spacing w:before="60" w:after="60" w:line="240" w:lineRule="auto"/>
        <w:ind w:left="284" w:hanging="284"/>
        <w:rPr>
          <w:rFonts w:ascii="Times New Roman" w:hAnsi="Times New Roman"/>
          <w:b/>
          <w:sz w:val="24"/>
          <w:lang w:val="id-ID"/>
        </w:rPr>
      </w:pPr>
    </w:p>
    <w:p w:rsidR="00943290" w:rsidRPr="00D32288" w:rsidRDefault="00943290" w:rsidP="00461BA0">
      <w:pPr>
        <w:tabs>
          <w:tab w:val="left" w:pos="1915"/>
        </w:tabs>
        <w:spacing w:before="60" w:after="60" w:line="240" w:lineRule="auto"/>
        <w:ind w:left="284" w:hanging="284"/>
        <w:rPr>
          <w:rFonts w:ascii="Times New Roman" w:hAnsi="Times New Roman"/>
          <w:b/>
          <w:sz w:val="24"/>
          <w:lang w:val="id-ID"/>
        </w:rPr>
      </w:pPr>
      <w:r w:rsidRPr="00D32288">
        <w:rPr>
          <w:rFonts w:ascii="Times New Roman" w:hAnsi="Times New Roman"/>
          <w:b/>
          <w:sz w:val="24"/>
          <w:lang w:val="id-ID"/>
        </w:rPr>
        <w:t xml:space="preserve">Keterangan </w:t>
      </w:r>
    </w:p>
    <w:p w:rsidR="00943290" w:rsidRPr="00D32288" w:rsidRDefault="00943290" w:rsidP="00461BA0">
      <w:pPr>
        <w:tabs>
          <w:tab w:val="left" w:pos="1915"/>
        </w:tabs>
        <w:spacing w:before="60" w:after="60" w:line="240" w:lineRule="auto"/>
        <w:ind w:left="284" w:hanging="284"/>
        <w:rPr>
          <w:rFonts w:ascii="Times New Roman" w:hAnsi="Times New Roman"/>
          <w:sz w:val="24"/>
          <w:lang w:val="id-ID"/>
        </w:rPr>
      </w:pPr>
      <w:r w:rsidRPr="00D32288">
        <w:rPr>
          <w:rFonts w:ascii="Times New Roman" w:hAnsi="Times New Roman"/>
          <w:b/>
          <w:bCs/>
          <w:sz w:val="24"/>
          <w:lang w:val="id-ID"/>
        </w:rPr>
        <w:t>0 - 40 %</w:t>
      </w:r>
      <w:r w:rsidRPr="00D32288">
        <w:rPr>
          <w:rFonts w:ascii="Times New Roman" w:hAnsi="Times New Roman"/>
          <w:sz w:val="24"/>
          <w:lang w:val="id-ID"/>
        </w:rPr>
        <w:t> : Belum mencapai, remedial di seluruh bagian</w:t>
      </w:r>
    </w:p>
    <w:p w:rsidR="00943290" w:rsidRPr="00D32288" w:rsidRDefault="00943290" w:rsidP="00461BA0">
      <w:pPr>
        <w:tabs>
          <w:tab w:val="left" w:pos="1915"/>
        </w:tabs>
        <w:spacing w:before="60" w:after="60" w:line="240" w:lineRule="auto"/>
        <w:ind w:left="284" w:hanging="284"/>
        <w:rPr>
          <w:rFonts w:ascii="Times New Roman" w:hAnsi="Times New Roman"/>
          <w:sz w:val="24"/>
          <w:lang w:val="id-ID"/>
        </w:rPr>
      </w:pPr>
      <w:r w:rsidRPr="00D32288">
        <w:rPr>
          <w:rFonts w:ascii="Times New Roman" w:hAnsi="Times New Roman"/>
          <w:b/>
          <w:bCs/>
          <w:sz w:val="24"/>
          <w:lang w:val="id-ID"/>
        </w:rPr>
        <w:t>41 - 65 %</w:t>
      </w:r>
      <w:r w:rsidRPr="00D32288">
        <w:rPr>
          <w:rFonts w:ascii="Times New Roman" w:hAnsi="Times New Roman"/>
          <w:sz w:val="24"/>
          <w:lang w:val="id-ID"/>
        </w:rPr>
        <w:t> : Belum mencapai ketuntasan, remedial di bagian yang diperlukan</w:t>
      </w:r>
    </w:p>
    <w:p w:rsidR="00943290" w:rsidRPr="00D32288" w:rsidRDefault="00943290" w:rsidP="00461BA0">
      <w:pPr>
        <w:tabs>
          <w:tab w:val="left" w:pos="1915"/>
        </w:tabs>
        <w:spacing w:before="60" w:after="60" w:line="240" w:lineRule="auto"/>
        <w:ind w:left="284" w:hanging="284"/>
        <w:rPr>
          <w:rFonts w:ascii="Times New Roman" w:hAnsi="Times New Roman"/>
          <w:sz w:val="24"/>
          <w:lang w:val="id-ID"/>
        </w:rPr>
      </w:pPr>
      <w:r w:rsidRPr="00D32288">
        <w:rPr>
          <w:rFonts w:ascii="Times New Roman" w:hAnsi="Times New Roman"/>
          <w:b/>
          <w:bCs/>
          <w:sz w:val="24"/>
          <w:lang w:val="id-ID"/>
        </w:rPr>
        <w:t>66 - 85 %</w:t>
      </w:r>
      <w:r w:rsidRPr="00D32288">
        <w:rPr>
          <w:rFonts w:ascii="Times New Roman" w:hAnsi="Times New Roman"/>
          <w:sz w:val="24"/>
          <w:lang w:val="id-ID"/>
        </w:rPr>
        <w:t> : Sudah mencapai ketuntasan, tidak perlu remedial</w:t>
      </w:r>
    </w:p>
    <w:p w:rsidR="00943290" w:rsidRPr="00D32288" w:rsidRDefault="00943290" w:rsidP="00461BA0">
      <w:pPr>
        <w:tabs>
          <w:tab w:val="left" w:pos="1915"/>
        </w:tabs>
        <w:spacing w:before="60" w:after="60" w:line="240" w:lineRule="auto"/>
        <w:ind w:left="284" w:hanging="284"/>
        <w:rPr>
          <w:rFonts w:ascii="Times New Roman" w:hAnsi="Times New Roman"/>
          <w:sz w:val="24"/>
          <w:lang w:val="id-ID"/>
        </w:rPr>
      </w:pPr>
      <w:r w:rsidRPr="00D32288">
        <w:rPr>
          <w:rFonts w:ascii="Times New Roman" w:hAnsi="Times New Roman"/>
          <w:b/>
          <w:bCs/>
          <w:sz w:val="24"/>
          <w:lang w:val="id-ID"/>
        </w:rPr>
        <w:t>86 - 100%</w:t>
      </w:r>
      <w:r w:rsidRPr="00D32288">
        <w:rPr>
          <w:rFonts w:ascii="Times New Roman" w:hAnsi="Times New Roman"/>
          <w:sz w:val="24"/>
          <w:lang w:val="id-ID"/>
        </w:rPr>
        <w:t> : Sudah mencapai ketuntasan, perlu pengayaan atau tantangan lebih</w:t>
      </w:r>
    </w:p>
    <w:p w:rsidR="003E7852" w:rsidRPr="00D32288" w:rsidRDefault="003E7852" w:rsidP="00461BA0">
      <w:pPr>
        <w:spacing w:before="60" w:after="60" w:line="240" w:lineRule="auto"/>
        <w:jc w:val="center"/>
        <w:rPr>
          <w:rFonts w:ascii="Times New Roman" w:hAnsi="Times New Roman"/>
          <w:b/>
          <w:sz w:val="24"/>
          <w:lang w:val="en-ID"/>
        </w:rPr>
      </w:pPr>
    </w:p>
    <w:p w:rsidR="00B45B18" w:rsidRPr="00D32288" w:rsidRDefault="00B45B18" w:rsidP="00461BA0">
      <w:pPr>
        <w:spacing w:before="60" w:after="60" w:line="240" w:lineRule="auto"/>
        <w:jc w:val="center"/>
        <w:rPr>
          <w:rFonts w:ascii="Times New Roman" w:hAnsi="Times New Roman"/>
          <w:b/>
          <w:sz w:val="24"/>
          <w:lang w:val="en-ID"/>
        </w:rPr>
      </w:pPr>
    </w:p>
    <w:p w:rsidR="009C3CAE" w:rsidRPr="00D90598" w:rsidRDefault="009C3CAE" w:rsidP="009C3CAE">
      <w:pPr>
        <w:spacing w:before="60" w:after="60" w:line="240" w:lineRule="auto"/>
        <w:rPr>
          <w:rFonts w:ascii="Times New Roman" w:hAnsi="Times New Roman"/>
          <w:b/>
          <w:sz w:val="24"/>
          <w:lang w:val="id-ID"/>
        </w:rPr>
      </w:pPr>
    </w:p>
    <w:p w:rsidR="009C3CAE" w:rsidRPr="00D90598" w:rsidRDefault="009C3CAE" w:rsidP="009C3CAE">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9C3CAE" w:rsidRPr="00B86E57" w:rsidTr="008659CF">
        <w:trPr>
          <w:trHeight w:val="564"/>
          <w:jc w:val="center"/>
        </w:trPr>
        <w:tc>
          <w:tcPr>
            <w:tcW w:w="3685" w:type="dxa"/>
          </w:tcPr>
          <w:p w:rsidR="009C3CAE" w:rsidRPr="00B86E57" w:rsidRDefault="009C3CAE"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en-ID"/>
              </w:rPr>
              <w:t>M</w:t>
            </w:r>
            <w:r w:rsidRPr="00B86E57">
              <w:rPr>
                <w:rFonts w:ascii="Times New Roman" w:hAnsi="Times New Roman"/>
                <w:b/>
                <w:sz w:val="24"/>
                <w:lang w:val="id-ID"/>
              </w:rPr>
              <w:t>engetahui,</w:t>
            </w:r>
          </w:p>
          <w:p w:rsidR="009C3CAE" w:rsidRPr="00B86E57" w:rsidRDefault="009C3CAE" w:rsidP="008659CF">
            <w:pPr>
              <w:spacing w:before="60" w:after="60" w:line="240" w:lineRule="auto"/>
              <w:jc w:val="center"/>
              <w:rPr>
                <w:rFonts w:ascii="Times New Roman" w:eastAsia="Calibri" w:hAnsi="Times New Roman"/>
                <w:b/>
                <w:sz w:val="24"/>
                <w:lang w:val="id-ID"/>
              </w:rPr>
            </w:pPr>
            <w:r w:rsidRPr="00B86E57">
              <w:rPr>
                <w:rFonts w:ascii="Times New Roman" w:hAnsi="Times New Roman"/>
                <w:b/>
                <w:sz w:val="24"/>
                <w:lang w:val="id-ID"/>
              </w:rPr>
              <w:t>Kepala Sekolah</w:t>
            </w: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9C3CAE" w:rsidRPr="00B86E57" w:rsidRDefault="009C3CAE"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c>
          <w:tcPr>
            <w:tcW w:w="1134" w:type="dxa"/>
          </w:tcPr>
          <w:p w:rsidR="009C3CAE" w:rsidRPr="00B86E57" w:rsidRDefault="009C3CAE" w:rsidP="008659CF">
            <w:pPr>
              <w:spacing w:before="60" w:after="60" w:line="240" w:lineRule="auto"/>
              <w:rPr>
                <w:rFonts w:ascii="Times New Roman" w:hAnsi="Times New Roman"/>
                <w:b/>
                <w:bCs/>
                <w:sz w:val="24"/>
                <w:lang w:val="fi-FI"/>
              </w:rPr>
            </w:pPr>
          </w:p>
        </w:tc>
        <w:tc>
          <w:tcPr>
            <w:tcW w:w="3685" w:type="dxa"/>
          </w:tcPr>
          <w:p w:rsidR="009C3CAE" w:rsidRPr="00B86E57" w:rsidRDefault="009C3CAE"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 20...</w:t>
            </w:r>
          </w:p>
          <w:p w:rsidR="009C3CAE" w:rsidRPr="00B86E57" w:rsidRDefault="009C3CAE"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xml:space="preserve">Guru </w:t>
            </w:r>
            <w:r>
              <w:rPr>
                <w:rFonts w:ascii="Times New Roman" w:hAnsi="Times New Roman"/>
                <w:b/>
                <w:sz w:val="24"/>
              </w:rPr>
              <w:t>Mata Pelajaran</w:t>
            </w: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9C3CAE" w:rsidRPr="00B86E57" w:rsidRDefault="009C3CAE"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r>
    </w:tbl>
    <w:p w:rsidR="00B45B18" w:rsidRPr="00D32288" w:rsidRDefault="00B45B18" w:rsidP="00461BA0">
      <w:pPr>
        <w:spacing w:before="60" w:after="60" w:line="240" w:lineRule="auto"/>
        <w:rPr>
          <w:rFonts w:ascii="Times New Roman" w:hAnsi="Times New Roman"/>
          <w:b/>
          <w:sz w:val="24"/>
          <w:szCs w:val="28"/>
          <w:lang w:val="en-ID"/>
        </w:rPr>
      </w:pPr>
      <w:r w:rsidRPr="00D32288">
        <w:rPr>
          <w:rFonts w:ascii="Times New Roman" w:hAnsi="Times New Roman"/>
          <w:b/>
          <w:sz w:val="24"/>
          <w:szCs w:val="28"/>
          <w:lang w:val="en-ID"/>
        </w:rPr>
        <w:br w:type="page"/>
      </w:r>
    </w:p>
    <w:p w:rsidR="008655FC" w:rsidRPr="00D32288" w:rsidRDefault="008655FC" w:rsidP="00461BA0">
      <w:pPr>
        <w:spacing w:before="60" w:after="60" w:line="240" w:lineRule="auto"/>
        <w:jc w:val="center"/>
        <w:rPr>
          <w:rFonts w:ascii="Times New Roman" w:hAnsi="Times New Roman"/>
          <w:b/>
          <w:sz w:val="24"/>
          <w:szCs w:val="28"/>
          <w:lang w:val="en-ID"/>
        </w:rPr>
      </w:pPr>
      <w:r w:rsidRPr="00D32288">
        <w:rPr>
          <w:rFonts w:ascii="Times New Roman" w:hAnsi="Times New Roman"/>
          <w:b/>
          <w:sz w:val="24"/>
          <w:szCs w:val="28"/>
          <w:lang w:val="en-ID"/>
        </w:rPr>
        <w:t>KRITERIA KETERCAPAIAN TUJUAN PEMBELAJARAN (KKTP)</w:t>
      </w:r>
    </w:p>
    <w:p w:rsidR="009B7552" w:rsidRPr="00D32288" w:rsidRDefault="00CC117A" w:rsidP="00461BA0">
      <w:pPr>
        <w:spacing w:before="60" w:after="60" w:line="240" w:lineRule="auto"/>
        <w:jc w:val="center"/>
        <w:rPr>
          <w:rFonts w:ascii="Times New Roman" w:hAnsi="Times New Roman"/>
          <w:b/>
          <w:sz w:val="24"/>
          <w:szCs w:val="28"/>
          <w:lang w:val="id-ID"/>
        </w:rPr>
      </w:pPr>
      <w:r w:rsidRPr="00D32288">
        <w:rPr>
          <w:rFonts w:ascii="Times New Roman" w:hAnsi="Times New Roman"/>
          <w:b/>
          <w:bCs/>
          <w:sz w:val="24"/>
          <w:szCs w:val="28"/>
          <w:lang w:val="id-ID"/>
        </w:rPr>
        <w:t>PPKN</w:t>
      </w:r>
      <w:r w:rsidR="0031087B" w:rsidRPr="00D32288">
        <w:rPr>
          <w:rFonts w:ascii="Times New Roman" w:hAnsi="Times New Roman"/>
          <w:b/>
          <w:sz w:val="24"/>
          <w:szCs w:val="28"/>
          <w:lang w:val="en-ID"/>
        </w:rPr>
        <w:t>FASE E KELAS X</w:t>
      </w:r>
    </w:p>
    <w:p w:rsidR="009B7552" w:rsidRPr="00D32288" w:rsidRDefault="009B7552" w:rsidP="00461BA0">
      <w:pPr>
        <w:spacing w:before="60" w:after="60" w:line="240" w:lineRule="auto"/>
        <w:jc w:val="center"/>
        <w:rPr>
          <w:rFonts w:ascii="Times New Roman" w:hAnsi="Times New Roman"/>
          <w:b/>
          <w:sz w:val="24"/>
          <w:lang w:val="id-ID"/>
        </w:rPr>
      </w:pPr>
    </w:p>
    <w:p w:rsidR="009B7552" w:rsidRPr="00D32288" w:rsidRDefault="009B7552" w:rsidP="00461BA0">
      <w:pPr>
        <w:spacing w:before="60" w:after="60" w:line="240" w:lineRule="auto"/>
        <w:ind w:left="2410" w:hanging="2410"/>
        <w:jc w:val="both"/>
        <w:rPr>
          <w:rFonts w:ascii="Times New Roman" w:hAnsi="Times New Roman"/>
          <w:b/>
          <w:sz w:val="24"/>
          <w:lang w:val="fi-FI"/>
        </w:rPr>
      </w:pPr>
      <w:r w:rsidRPr="00D32288">
        <w:rPr>
          <w:rFonts w:ascii="Times New Roman" w:hAnsi="Times New Roman"/>
          <w:b/>
          <w:sz w:val="24"/>
          <w:lang w:val="fi-FI"/>
        </w:rPr>
        <w:t xml:space="preserve">Mata Pelajaran </w:t>
      </w:r>
      <w:r w:rsidRPr="00D32288">
        <w:rPr>
          <w:rFonts w:ascii="Times New Roman" w:hAnsi="Times New Roman"/>
          <w:b/>
          <w:sz w:val="24"/>
          <w:lang w:val="fi-FI"/>
        </w:rPr>
        <w:tab/>
        <w:t xml:space="preserve">: </w:t>
      </w:r>
      <w:r w:rsidR="00CC117A" w:rsidRPr="00D32288">
        <w:rPr>
          <w:rFonts w:ascii="Times New Roman" w:hAnsi="Times New Roman"/>
          <w:b/>
          <w:sz w:val="24"/>
          <w:lang w:val="fi-FI"/>
        </w:rPr>
        <w:t>Pendidikan Pancasila dan Kewarganegaraan</w:t>
      </w:r>
    </w:p>
    <w:p w:rsidR="009B7552" w:rsidRPr="00D32288" w:rsidRDefault="009B7552" w:rsidP="00461BA0">
      <w:pPr>
        <w:spacing w:before="60" w:after="60" w:line="240" w:lineRule="auto"/>
        <w:ind w:left="2410" w:hanging="2410"/>
        <w:jc w:val="both"/>
        <w:rPr>
          <w:rFonts w:ascii="Times New Roman" w:hAnsi="Times New Roman"/>
          <w:b/>
          <w:sz w:val="24"/>
          <w:lang w:val="en-ID"/>
        </w:rPr>
      </w:pPr>
      <w:r w:rsidRPr="00D32288">
        <w:rPr>
          <w:rFonts w:ascii="Times New Roman" w:hAnsi="Times New Roman"/>
          <w:b/>
          <w:sz w:val="24"/>
          <w:lang w:val="fi-FI"/>
        </w:rPr>
        <w:t>Satuan Pendidikan</w:t>
      </w:r>
      <w:r w:rsidRPr="00D32288">
        <w:rPr>
          <w:rFonts w:ascii="Times New Roman" w:hAnsi="Times New Roman"/>
          <w:b/>
          <w:sz w:val="24"/>
          <w:lang w:val="en-ID"/>
        </w:rPr>
        <w:tab/>
      </w:r>
      <w:r w:rsidRPr="00D32288">
        <w:rPr>
          <w:rFonts w:ascii="Times New Roman" w:hAnsi="Times New Roman"/>
          <w:b/>
          <w:sz w:val="24"/>
          <w:lang w:val="fi-FI"/>
        </w:rPr>
        <w:t xml:space="preserve">: </w:t>
      </w:r>
      <w:r w:rsidR="0031087B" w:rsidRPr="00D32288">
        <w:rPr>
          <w:rFonts w:ascii="Times New Roman" w:hAnsi="Times New Roman"/>
          <w:b/>
          <w:sz w:val="24"/>
          <w:lang w:val="id-ID"/>
        </w:rPr>
        <w:t>SMA</w:t>
      </w:r>
      <w:r w:rsidRPr="00D32288">
        <w:rPr>
          <w:rFonts w:ascii="Times New Roman" w:hAnsi="Times New Roman"/>
          <w:b/>
          <w:sz w:val="24"/>
        </w:rPr>
        <w:t xml:space="preserve"> …………………….</w:t>
      </w:r>
    </w:p>
    <w:p w:rsidR="009B7552" w:rsidRPr="00D32288" w:rsidRDefault="009B7552" w:rsidP="00461BA0">
      <w:pPr>
        <w:spacing w:before="60" w:after="60" w:line="240" w:lineRule="auto"/>
        <w:ind w:left="2410" w:hanging="2410"/>
        <w:jc w:val="both"/>
        <w:rPr>
          <w:rFonts w:ascii="Times New Roman" w:hAnsi="Times New Roman"/>
          <w:b/>
          <w:sz w:val="24"/>
          <w:lang w:val="en-ID"/>
        </w:rPr>
      </w:pPr>
      <w:r w:rsidRPr="00D32288">
        <w:rPr>
          <w:rFonts w:ascii="Times New Roman" w:hAnsi="Times New Roman"/>
          <w:b/>
          <w:sz w:val="24"/>
          <w:lang w:val="it-CH"/>
        </w:rPr>
        <w:t xml:space="preserve">Tahun Pelajaran    </w:t>
      </w:r>
      <w:r w:rsidRPr="00D32288">
        <w:rPr>
          <w:rFonts w:ascii="Times New Roman" w:hAnsi="Times New Roman"/>
          <w:b/>
          <w:sz w:val="24"/>
          <w:lang w:val="en-ID"/>
        </w:rPr>
        <w:tab/>
      </w:r>
      <w:r w:rsidRPr="00D32288">
        <w:rPr>
          <w:rFonts w:ascii="Times New Roman" w:hAnsi="Times New Roman"/>
          <w:b/>
          <w:sz w:val="24"/>
          <w:lang w:val="it-CH"/>
        </w:rPr>
        <w:t>: 20... / 20...</w:t>
      </w:r>
    </w:p>
    <w:p w:rsidR="009B7552" w:rsidRPr="00D32288" w:rsidRDefault="009B7552" w:rsidP="00461BA0">
      <w:pPr>
        <w:spacing w:before="60" w:after="60" w:line="240" w:lineRule="auto"/>
        <w:ind w:left="2410" w:hanging="2410"/>
        <w:jc w:val="both"/>
        <w:rPr>
          <w:rFonts w:ascii="Times New Roman" w:hAnsi="Times New Roman"/>
          <w:b/>
          <w:sz w:val="24"/>
          <w:lang w:val="id-ID"/>
        </w:rPr>
      </w:pPr>
      <w:r w:rsidRPr="00D32288">
        <w:rPr>
          <w:rFonts w:ascii="Times New Roman" w:hAnsi="Times New Roman"/>
          <w:b/>
          <w:sz w:val="24"/>
          <w:lang w:val="en-ID"/>
        </w:rPr>
        <w:t xml:space="preserve">Fase </w:t>
      </w:r>
      <w:r w:rsidRPr="00D32288">
        <w:rPr>
          <w:rFonts w:ascii="Times New Roman" w:hAnsi="Times New Roman"/>
          <w:b/>
          <w:sz w:val="24"/>
          <w:lang w:val="id-ID"/>
        </w:rPr>
        <w:t>D</w:t>
      </w:r>
      <w:r w:rsidRPr="00D32288">
        <w:rPr>
          <w:rFonts w:ascii="Times New Roman" w:hAnsi="Times New Roman"/>
          <w:b/>
          <w:sz w:val="24"/>
          <w:lang w:val="it-CH"/>
        </w:rPr>
        <w:t xml:space="preserve"> Kelas/Semester   </w:t>
      </w:r>
      <w:r w:rsidRPr="00D32288">
        <w:rPr>
          <w:rFonts w:ascii="Times New Roman" w:hAnsi="Times New Roman"/>
          <w:b/>
          <w:sz w:val="24"/>
          <w:lang w:val="it-CH"/>
        </w:rPr>
        <w:tab/>
        <w:t xml:space="preserve">: </w:t>
      </w:r>
      <w:r w:rsidR="0031087B" w:rsidRPr="00D32288">
        <w:rPr>
          <w:rFonts w:ascii="Times New Roman" w:hAnsi="Times New Roman"/>
          <w:b/>
          <w:sz w:val="24"/>
          <w:lang w:val="id-ID"/>
        </w:rPr>
        <w:t>X</w:t>
      </w:r>
      <w:r w:rsidR="0031087B" w:rsidRPr="00D32288">
        <w:rPr>
          <w:rFonts w:ascii="Times New Roman" w:hAnsi="Times New Roman"/>
          <w:b/>
          <w:sz w:val="24"/>
          <w:lang w:val="it-CH"/>
        </w:rPr>
        <w:t xml:space="preserve"> (</w:t>
      </w:r>
      <w:r w:rsidR="0031087B" w:rsidRPr="00D32288">
        <w:rPr>
          <w:rFonts w:ascii="Times New Roman" w:hAnsi="Times New Roman"/>
          <w:b/>
          <w:sz w:val="24"/>
          <w:lang w:val="id-ID"/>
        </w:rPr>
        <w:t>Sepuluh</w:t>
      </w:r>
      <w:r w:rsidR="0031087B" w:rsidRPr="00D32288">
        <w:rPr>
          <w:rFonts w:ascii="Times New Roman" w:hAnsi="Times New Roman"/>
          <w:b/>
          <w:sz w:val="24"/>
          <w:lang w:val="it-CH"/>
        </w:rPr>
        <w:t xml:space="preserve">) </w:t>
      </w:r>
      <w:r w:rsidRPr="00D32288">
        <w:rPr>
          <w:rFonts w:ascii="Times New Roman" w:hAnsi="Times New Roman"/>
          <w:b/>
          <w:sz w:val="24"/>
          <w:lang w:val="it-CH"/>
        </w:rPr>
        <w:t xml:space="preserve"> / </w:t>
      </w:r>
      <w:r w:rsidRPr="00D32288">
        <w:rPr>
          <w:rFonts w:ascii="Times New Roman" w:hAnsi="Times New Roman"/>
          <w:b/>
          <w:sz w:val="24"/>
          <w:lang w:val="id-ID"/>
        </w:rPr>
        <w:t>I</w:t>
      </w:r>
      <w:r w:rsidR="00A476E4" w:rsidRPr="00D32288">
        <w:rPr>
          <w:rFonts w:ascii="Times New Roman" w:hAnsi="Times New Roman"/>
          <w:b/>
          <w:sz w:val="24"/>
          <w:lang w:val="id-ID"/>
        </w:rPr>
        <w:t>I</w:t>
      </w:r>
      <w:r w:rsidRPr="00D32288">
        <w:rPr>
          <w:rFonts w:ascii="Times New Roman" w:hAnsi="Times New Roman"/>
          <w:b/>
          <w:sz w:val="24"/>
          <w:lang w:val="it-CH"/>
        </w:rPr>
        <w:t xml:space="preserve"> (</w:t>
      </w:r>
      <w:r w:rsidR="00A476E4" w:rsidRPr="00D32288">
        <w:rPr>
          <w:rFonts w:ascii="Times New Roman" w:hAnsi="Times New Roman"/>
          <w:b/>
          <w:sz w:val="24"/>
          <w:lang w:val="id-ID"/>
        </w:rPr>
        <w:t>Genap</w:t>
      </w:r>
      <w:r w:rsidRPr="00D32288">
        <w:rPr>
          <w:rFonts w:ascii="Times New Roman" w:hAnsi="Times New Roman"/>
          <w:b/>
          <w:sz w:val="24"/>
          <w:lang w:val="it-CH"/>
        </w:rPr>
        <w:t>)</w:t>
      </w:r>
    </w:p>
    <w:p w:rsidR="009B7552" w:rsidRPr="00D32288" w:rsidRDefault="009B7552" w:rsidP="00461BA0">
      <w:pPr>
        <w:spacing w:before="60" w:after="60" w:line="240" w:lineRule="auto"/>
        <w:jc w:val="both"/>
        <w:rPr>
          <w:rFonts w:ascii="Times New Roman" w:hAnsi="Times New Roman"/>
          <w:b/>
          <w:sz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1956"/>
        <w:gridCol w:w="1264"/>
        <w:gridCol w:w="1410"/>
        <w:gridCol w:w="1410"/>
        <w:gridCol w:w="1410"/>
      </w:tblGrid>
      <w:tr w:rsidR="00943290" w:rsidRPr="00D32288" w:rsidTr="00461BA0">
        <w:trPr>
          <w:trHeight w:val="240"/>
          <w:jc w:val="center"/>
        </w:trPr>
        <w:tc>
          <w:tcPr>
            <w:tcW w:w="963" w:type="pct"/>
            <w:vMerge w:val="restart"/>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bCs/>
                <w:sz w:val="24"/>
                <w:lang w:val="id-ID"/>
              </w:rPr>
            </w:pPr>
            <w:r w:rsidRPr="00D32288">
              <w:rPr>
                <w:rFonts w:ascii="Times New Roman" w:hAnsi="Times New Roman"/>
                <w:b/>
                <w:bCs/>
                <w:sz w:val="24"/>
                <w:lang w:val="id-ID"/>
              </w:rPr>
              <w:t>Bab dan Unit</w:t>
            </w:r>
          </w:p>
        </w:tc>
        <w:tc>
          <w:tcPr>
            <w:tcW w:w="1060" w:type="pct"/>
            <w:vMerge w:val="restart"/>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bCs/>
                <w:sz w:val="24"/>
                <w:lang w:val="id-ID"/>
              </w:rPr>
            </w:pPr>
            <w:r w:rsidRPr="00D32288">
              <w:rPr>
                <w:rFonts w:ascii="Times New Roman" w:hAnsi="Times New Roman"/>
                <w:b/>
                <w:bCs/>
                <w:sz w:val="24"/>
                <w:lang w:val="id-ID"/>
              </w:rPr>
              <w:t>Alur dan Tujuan Pembelajaran</w:t>
            </w:r>
          </w:p>
        </w:tc>
        <w:tc>
          <w:tcPr>
            <w:tcW w:w="2977" w:type="pct"/>
            <w:gridSpan w:val="4"/>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Skala atau Interval Nilai</w:t>
            </w:r>
          </w:p>
        </w:tc>
      </w:tr>
      <w:tr w:rsidR="00943290" w:rsidRPr="00D32288" w:rsidTr="00461BA0">
        <w:trPr>
          <w:trHeight w:val="240"/>
          <w:jc w:val="center"/>
        </w:trPr>
        <w:tc>
          <w:tcPr>
            <w:tcW w:w="963" w:type="pct"/>
            <w:vMerge/>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060" w:type="pct"/>
            <w:vMerge/>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85" w:type="pct"/>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0 – 40%</w:t>
            </w:r>
          </w:p>
        </w:tc>
        <w:tc>
          <w:tcPr>
            <w:tcW w:w="764" w:type="pct"/>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41 – 65%</w:t>
            </w:r>
          </w:p>
        </w:tc>
        <w:tc>
          <w:tcPr>
            <w:tcW w:w="764" w:type="pct"/>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66 – 85%</w:t>
            </w:r>
          </w:p>
        </w:tc>
        <w:tc>
          <w:tcPr>
            <w:tcW w:w="764" w:type="pct"/>
            <w:shd w:val="clear" w:color="auto" w:fill="B6DDE8" w:themeFill="accent5" w:themeFillTint="66"/>
            <w:vAlign w:val="center"/>
          </w:tcPr>
          <w:p w:rsidR="00943290" w:rsidRPr="00D32288" w:rsidRDefault="00943290" w:rsidP="00461BA0">
            <w:pPr>
              <w:pStyle w:val="ListParagraph"/>
              <w:spacing w:before="60" w:after="60" w:line="240" w:lineRule="auto"/>
              <w:ind w:left="0"/>
              <w:contextualSpacing w:val="0"/>
              <w:jc w:val="center"/>
              <w:rPr>
                <w:rFonts w:ascii="Times New Roman" w:hAnsi="Times New Roman"/>
                <w:b/>
                <w:sz w:val="24"/>
                <w:lang w:val="id-ID"/>
              </w:rPr>
            </w:pPr>
            <w:r w:rsidRPr="00D32288">
              <w:rPr>
                <w:rFonts w:ascii="Times New Roman" w:hAnsi="Times New Roman"/>
                <w:b/>
                <w:sz w:val="24"/>
                <w:lang w:val="id-ID"/>
              </w:rPr>
              <w:t>86 – 100%</w:t>
            </w:r>
          </w:p>
        </w:tc>
      </w:tr>
      <w:tr w:rsidR="00D32288" w:rsidRPr="00D32288" w:rsidTr="00461BA0">
        <w:trPr>
          <w:trHeight w:val="240"/>
          <w:jc w:val="center"/>
        </w:trPr>
        <w:tc>
          <w:tcPr>
            <w:tcW w:w="963" w:type="pct"/>
            <w:vMerge/>
            <w:shd w:val="clear" w:color="auto" w:fill="B6DDE8" w:themeFill="accent5" w:themeFillTint="66"/>
            <w:vAlign w:val="center"/>
          </w:tcPr>
          <w:p w:rsidR="00D32288" w:rsidRPr="00D32288" w:rsidRDefault="00D32288" w:rsidP="00461BA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060" w:type="pct"/>
            <w:vMerge/>
            <w:shd w:val="clear" w:color="auto" w:fill="B6DDE8" w:themeFill="accent5" w:themeFillTint="66"/>
            <w:vAlign w:val="center"/>
          </w:tcPr>
          <w:p w:rsidR="00D32288" w:rsidRPr="00D32288" w:rsidRDefault="00D32288" w:rsidP="00461BA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85" w:type="pct"/>
            <w:shd w:val="clear" w:color="auto" w:fill="B6DDE8" w:themeFill="accent5" w:themeFillTint="66"/>
            <w:vAlign w:val="center"/>
          </w:tcPr>
          <w:p w:rsidR="00D32288" w:rsidRPr="00003042" w:rsidRDefault="00D32288" w:rsidP="00461BA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remedial di seluruh bagian</w:t>
            </w:r>
          </w:p>
        </w:tc>
        <w:tc>
          <w:tcPr>
            <w:tcW w:w="764" w:type="pct"/>
            <w:shd w:val="clear" w:color="auto" w:fill="B6DDE8" w:themeFill="accent5" w:themeFillTint="66"/>
            <w:vAlign w:val="center"/>
          </w:tcPr>
          <w:p w:rsidR="00D32288" w:rsidRPr="00003042" w:rsidRDefault="00D32288" w:rsidP="00461BA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ketuntasan, remedial di bagian yang diperlukan</w:t>
            </w:r>
          </w:p>
        </w:tc>
        <w:tc>
          <w:tcPr>
            <w:tcW w:w="764" w:type="pct"/>
            <w:shd w:val="clear" w:color="auto" w:fill="B6DDE8" w:themeFill="accent5" w:themeFillTint="66"/>
            <w:vAlign w:val="center"/>
          </w:tcPr>
          <w:p w:rsidR="00D32288" w:rsidRPr="00003042" w:rsidRDefault="00D32288" w:rsidP="00461BA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tidak perlu remedial</w:t>
            </w:r>
          </w:p>
        </w:tc>
        <w:tc>
          <w:tcPr>
            <w:tcW w:w="764" w:type="pct"/>
            <w:shd w:val="clear" w:color="auto" w:fill="B6DDE8" w:themeFill="accent5" w:themeFillTint="66"/>
            <w:vAlign w:val="center"/>
          </w:tcPr>
          <w:p w:rsidR="00D32288" w:rsidRPr="00003042" w:rsidRDefault="00D32288" w:rsidP="00461BA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perlu pengayaan</w:t>
            </w:r>
          </w:p>
        </w:tc>
      </w:tr>
      <w:tr w:rsidR="00BC4667" w:rsidRPr="00D32288" w:rsidTr="00461BA0">
        <w:trPr>
          <w:trHeight w:val="240"/>
          <w:jc w:val="center"/>
        </w:trPr>
        <w:tc>
          <w:tcPr>
            <w:tcW w:w="963"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3 Unit 1</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Mengidentiikasi Identitas Individu dan Identitas Kelompok</w:t>
            </w:r>
          </w:p>
        </w:tc>
        <w:tc>
          <w:tcPr>
            <w:tcW w:w="1060"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rPr>
            </w:pPr>
            <w:r w:rsidRPr="00D32288">
              <w:rPr>
                <w:rFonts w:ascii="Times New Roman" w:eastAsia="Calibri" w:hAnsi="Times New Roman"/>
                <w:bCs/>
                <w:sz w:val="24"/>
              </w:rPr>
              <w:t xml:space="preserve">Peserta didik diharapkan mampu menjelaskan apa yang dimaksud identitas, baik pada aspek jenis </w:t>
            </w:r>
            <w:r w:rsidRPr="00D32288">
              <w:rPr>
                <w:rFonts w:ascii="Times New Roman" w:eastAsia="Calibri" w:hAnsi="Times New Roman"/>
                <w:bCs/>
                <w:sz w:val="24"/>
                <w:lang w:val="id-ID"/>
              </w:rPr>
              <w:t>identitas</w:t>
            </w:r>
            <w:r w:rsidRPr="00D32288">
              <w:rPr>
                <w:rFonts w:ascii="Times New Roman" w:eastAsia="Calibri" w:hAnsi="Times New Roman"/>
                <w:bCs/>
                <w:sz w:val="24"/>
              </w:rPr>
              <w:t xml:space="preserve"> maupun pembentukannya. Peserta didik juga diharapkan mampu memberikan contoh tentang masingmasing jenis identitas dan mengaitkan konsep identitas tersebut dengan Pancasila.</w:t>
            </w:r>
          </w:p>
        </w:tc>
        <w:tc>
          <w:tcPr>
            <w:tcW w:w="685"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963"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3 Unit 2</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Mengenali, Menyadari dan Menghargai Keragaman Identitas</w:t>
            </w:r>
          </w:p>
        </w:tc>
        <w:tc>
          <w:tcPr>
            <w:tcW w:w="1060"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rPr>
            </w:pPr>
            <w:r w:rsidRPr="00D32288">
              <w:rPr>
                <w:rFonts w:ascii="Times New Roman" w:eastAsia="Calibri" w:hAnsi="Times New Roman"/>
                <w:bCs/>
                <w:sz w:val="24"/>
              </w:rPr>
              <w:t>Peserta didik diharapkan dapat mengenali dan membangun kesadaran bahwa ada keragaman identitas yang kita miliki sebagai sebuah bangsa. Pembelajaran Unit 2 ini juga ditujukan agar peserta didik dapat menunjukkan penghargaannya terhadap keragaman budaya, baik yang ada di Indonesia maupun dunia.</w:t>
            </w:r>
          </w:p>
        </w:tc>
        <w:tc>
          <w:tcPr>
            <w:tcW w:w="685"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963"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3 Unit 3</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Kolaborasi Antarbudaya di Indonesia</w:t>
            </w:r>
          </w:p>
        </w:tc>
        <w:tc>
          <w:tcPr>
            <w:tcW w:w="1060"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rPr>
            </w:pPr>
            <w:r w:rsidRPr="00D32288">
              <w:rPr>
                <w:rFonts w:ascii="Times New Roman" w:eastAsia="Calibri" w:hAnsi="Times New Roman"/>
                <w:bCs/>
                <w:sz w:val="24"/>
              </w:rPr>
              <w:t>Peserta didik mampu menjelaskan Indonesia sebagai sebuah negara yang terbentuk dari keragaman budaya. Melalui pembelajaran di Unit 3, peserta didik juga diharapkan mampu mengidentiikasi pentingnya melakukan kolaborasi budaya yang ada di Indonesia. Selain itu, peserta didik diharapkan mampu memberikan respons atas kondisi dan keadaan tidak baik yang ada di lingkungan dan masyarakat menjadi lebih baik.</w:t>
            </w:r>
          </w:p>
        </w:tc>
        <w:tc>
          <w:tcPr>
            <w:tcW w:w="685"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963"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3 Unit 4</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Pertukaran Budaya di Pentas Global</w:t>
            </w:r>
          </w:p>
        </w:tc>
        <w:tc>
          <w:tcPr>
            <w:tcW w:w="1060"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rPr>
            </w:pPr>
            <w:r w:rsidRPr="00D32288">
              <w:rPr>
                <w:rFonts w:ascii="Times New Roman" w:eastAsia="Calibri" w:hAnsi="Times New Roman"/>
                <w:bCs/>
                <w:sz w:val="24"/>
              </w:rPr>
              <w:t>Peserta didik diharapkan mampu mengidentiikasi tradisi, kearifan, serta kebudayaan masyarakat di negara lain. Selain itu, peserta didik juga diharapkan mampu menampilkan atau mempromosikan budaya, tradisi atau nilainilai yang dimiliki oleh bangsa Indonesia ke masyarakat dunia.</w:t>
            </w:r>
          </w:p>
        </w:tc>
        <w:tc>
          <w:tcPr>
            <w:tcW w:w="685"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963"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3 Unit 5</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Belajar Dari Kekayaan Tradisi</w:t>
            </w:r>
          </w:p>
        </w:tc>
        <w:tc>
          <w:tcPr>
            <w:tcW w:w="1060"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rPr>
            </w:pPr>
            <w:r w:rsidRPr="00D32288">
              <w:rPr>
                <w:rFonts w:ascii="Times New Roman" w:eastAsia="Calibri" w:hAnsi="Times New Roman"/>
                <w:bCs/>
                <w:sz w:val="24"/>
              </w:rPr>
              <w:t>Peserta didik diharapkan dapat menjelaskan makna dan manfaat hidup dalam kebinekaan, kaya akan kearifan lokal, serta memiliki kebanggaan atas produk dalam negeri. Selain itu, peserta didik juga diharapkan mampu menunjukkan produk dan kearifan lokal kebanggaan bangsa Indonesia yang bisa digunakan untuk mengantisipasi tindakantindakan intoleransi atau diskriminasi.</w:t>
            </w:r>
          </w:p>
        </w:tc>
        <w:tc>
          <w:tcPr>
            <w:tcW w:w="685"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963"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4 Unit 1</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Paham Kebangsaan, Nasionalisme, dan Menjaga NKRI</w:t>
            </w:r>
          </w:p>
        </w:tc>
        <w:tc>
          <w:tcPr>
            <w:tcW w:w="1060"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rPr>
            </w:pPr>
            <w:r w:rsidRPr="00D32288">
              <w:rPr>
                <w:rFonts w:ascii="Times New Roman" w:eastAsia="Calibri" w:hAnsi="Times New Roman"/>
                <w:bCs/>
                <w:sz w:val="24"/>
              </w:rPr>
              <w:t>Peserta didik dapat menjelaskan dan menganalisis dasardasar ilosois paham kebangsaan dan nasionalisme dalam konteks menjaga keutuhan NKRI atas kasus sengketa batas wilayah. Diharapkan pula muncul empati dan semangat patriotisme bagi peserta didik, setelah mengetahui tentang bagaimana konsep kebangsaan dirumuskan oleh founding fathers (para pendiri bangsa), dan dengan begitu, dapat memupuk rasa cinta pada NKRI.</w:t>
            </w:r>
          </w:p>
        </w:tc>
        <w:tc>
          <w:tcPr>
            <w:tcW w:w="685"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963"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4 Unit 2</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NKRI dan Kedaulatan Wilayah</w:t>
            </w:r>
          </w:p>
        </w:tc>
        <w:tc>
          <w:tcPr>
            <w:tcW w:w="1060"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rPr>
            </w:pPr>
            <w:r w:rsidRPr="00D32288">
              <w:rPr>
                <w:rFonts w:ascii="Times New Roman" w:eastAsia="Calibri" w:hAnsi="Times New Roman"/>
                <w:bCs/>
                <w:sz w:val="24"/>
              </w:rPr>
              <w:t>Peserta didik dapat menjelaskan konsep (sejarah, fakta, dan regulasi) NKRI, terkait dengan subtema sengketa batas wilayah. Peserta didik juga dapat melakukan identiikasi beberapa contoh kasus wilayah yang diperebutkan berdasarkan fakta dan regulasi.</w:t>
            </w:r>
          </w:p>
        </w:tc>
        <w:tc>
          <w:tcPr>
            <w:tcW w:w="685"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r w:rsidR="00BC4667" w:rsidRPr="00D32288" w:rsidTr="00461BA0">
        <w:trPr>
          <w:trHeight w:val="240"/>
          <w:jc w:val="center"/>
        </w:trPr>
        <w:tc>
          <w:tcPr>
            <w:tcW w:w="963" w:type="pct"/>
          </w:tcPr>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Bab 4 Unit 3</w:t>
            </w:r>
          </w:p>
          <w:p w:rsidR="00BC4667" w:rsidRPr="00D32288" w:rsidRDefault="00BC4667" w:rsidP="00461BA0">
            <w:pPr>
              <w:spacing w:before="60" w:after="60" w:line="240" w:lineRule="auto"/>
              <w:rPr>
                <w:rFonts w:ascii="Times New Roman" w:hAnsi="Times New Roman"/>
                <w:bCs/>
                <w:sz w:val="24"/>
                <w:lang w:val="id-ID"/>
              </w:rPr>
            </w:pPr>
            <w:r w:rsidRPr="00D32288">
              <w:rPr>
                <w:rFonts w:ascii="Times New Roman" w:hAnsi="Times New Roman"/>
                <w:bCs/>
                <w:sz w:val="24"/>
                <w:lang w:val="id-ID"/>
              </w:rPr>
              <w:t>Sengketa Batas Wilayah Antara Indonesia dan Malaysia</w:t>
            </w:r>
          </w:p>
        </w:tc>
        <w:tc>
          <w:tcPr>
            <w:tcW w:w="1060" w:type="pct"/>
          </w:tcPr>
          <w:p w:rsidR="00BC4667" w:rsidRPr="00D32288" w:rsidRDefault="00BC4667" w:rsidP="00461BA0">
            <w:pPr>
              <w:numPr>
                <w:ilvl w:val="0"/>
                <w:numId w:val="7"/>
              </w:numPr>
              <w:spacing w:before="60" w:after="60" w:line="240" w:lineRule="auto"/>
              <w:ind w:left="324" w:hanging="284"/>
              <w:rPr>
                <w:rFonts w:ascii="Times New Roman" w:eastAsia="Calibri" w:hAnsi="Times New Roman"/>
                <w:bCs/>
                <w:sz w:val="24"/>
              </w:rPr>
            </w:pPr>
            <w:r w:rsidRPr="00D32288">
              <w:rPr>
                <w:rFonts w:ascii="Times New Roman" w:eastAsia="Calibri" w:hAnsi="Times New Roman"/>
                <w:bCs/>
                <w:sz w:val="24"/>
              </w:rPr>
              <w:t>Peserta didik diharapkan mampu menjelaskan dan menganalisis latarbelakang terjadinya sengketa batas wilayah antara Indonesia dan Malaysia. Peserta didik tidak hanya diajak untuk mengetahui akar sejarah terjadinya sengketa batas wilayah, tetapi juga dapat melakukan praktik baik sebagai sikap dan keikutsertaannya dalam menjaga keutuhan NKRI.</w:t>
            </w:r>
          </w:p>
        </w:tc>
        <w:tc>
          <w:tcPr>
            <w:tcW w:w="685"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c>
          <w:tcPr>
            <w:tcW w:w="764" w:type="pct"/>
          </w:tcPr>
          <w:p w:rsidR="00BC4667" w:rsidRPr="00D32288" w:rsidRDefault="00BC4667" w:rsidP="00461BA0">
            <w:pPr>
              <w:spacing w:before="60" w:after="60" w:line="240" w:lineRule="auto"/>
              <w:ind w:left="458" w:hanging="458"/>
              <w:rPr>
                <w:rFonts w:ascii="Times New Roman" w:eastAsia="Calibri" w:hAnsi="Times New Roman"/>
                <w:bCs/>
                <w:sz w:val="24"/>
                <w:lang w:val="id-ID"/>
              </w:rPr>
            </w:pPr>
          </w:p>
        </w:tc>
      </w:tr>
    </w:tbl>
    <w:p w:rsidR="00171709" w:rsidRPr="00D32288" w:rsidRDefault="00171709" w:rsidP="00461BA0">
      <w:pPr>
        <w:tabs>
          <w:tab w:val="left" w:pos="1915"/>
        </w:tabs>
        <w:spacing w:before="60" w:after="60" w:line="240" w:lineRule="auto"/>
        <w:ind w:left="284" w:hanging="284"/>
        <w:rPr>
          <w:rFonts w:ascii="Times New Roman" w:hAnsi="Times New Roman"/>
          <w:sz w:val="24"/>
        </w:rPr>
      </w:pPr>
    </w:p>
    <w:p w:rsidR="00A8150B" w:rsidRPr="00D32288" w:rsidRDefault="00A8150B" w:rsidP="00461BA0">
      <w:pPr>
        <w:tabs>
          <w:tab w:val="left" w:pos="1915"/>
        </w:tabs>
        <w:spacing w:before="60" w:after="60" w:line="240" w:lineRule="auto"/>
        <w:ind w:left="284" w:hanging="284"/>
        <w:rPr>
          <w:rFonts w:ascii="Times New Roman" w:hAnsi="Times New Roman"/>
          <w:b/>
          <w:sz w:val="24"/>
          <w:lang w:val="id-ID"/>
        </w:rPr>
      </w:pPr>
      <w:r w:rsidRPr="00D32288">
        <w:rPr>
          <w:rFonts w:ascii="Times New Roman" w:hAnsi="Times New Roman"/>
          <w:b/>
          <w:sz w:val="24"/>
          <w:lang w:val="id-ID"/>
        </w:rPr>
        <w:t xml:space="preserve">Keterangan </w:t>
      </w:r>
    </w:p>
    <w:p w:rsidR="00A8150B" w:rsidRPr="00D32288" w:rsidRDefault="00A8150B" w:rsidP="00461BA0">
      <w:pPr>
        <w:tabs>
          <w:tab w:val="left" w:pos="1915"/>
        </w:tabs>
        <w:spacing w:before="60" w:after="60" w:line="240" w:lineRule="auto"/>
        <w:ind w:left="284" w:hanging="284"/>
        <w:rPr>
          <w:rFonts w:ascii="Times New Roman" w:hAnsi="Times New Roman"/>
          <w:sz w:val="24"/>
          <w:lang w:val="id-ID"/>
        </w:rPr>
      </w:pPr>
      <w:r w:rsidRPr="00D32288">
        <w:rPr>
          <w:rFonts w:ascii="Times New Roman" w:hAnsi="Times New Roman"/>
          <w:b/>
          <w:bCs/>
          <w:sz w:val="24"/>
          <w:lang w:val="id-ID"/>
        </w:rPr>
        <w:t>0 - 40 %</w:t>
      </w:r>
      <w:r w:rsidRPr="00D32288">
        <w:rPr>
          <w:rFonts w:ascii="Times New Roman" w:hAnsi="Times New Roman"/>
          <w:sz w:val="24"/>
          <w:lang w:val="id-ID"/>
        </w:rPr>
        <w:t> : Belum mencapai, remedial di seluruh bagian</w:t>
      </w:r>
    </w:p>
    <w:p w:rsidR="00A8150B" w:rsidRPr="00D32288" w:rsidRDefault="00A8150B" w:rsidP="00461BA0">
      <w:pPr>
        <w:tabs>
          <w:tab w:val="left" w:pos="1915"/>
        </w:tabs>
        <w:spacing w:before="60" w:after="60" w:line="240" w:lineRule="auto"/>
        <w:ind w:left="284" w:hanging="284"/>
        <w:rPr>
          <w:rFonts w:ascii="Times New Roman" w:hAnsi="Times New Roman"/>
          <w:sz w:val="24"/>
          <w:lang w:val="id-ID"/>
        </w:rPr>
      </w:pPr>
      <w:r w:rsidRPr="00D32288">
        <w:rPr>
          <w:rFonts w:ascii="Times New Roman" w:hAnsi="Times New Roman"/>
          <w:b/>
          <w:bCs/>
          <w:sz w:val="24"/>
          <w:lang w:val="id-ID"/>
        </w:rPr>
        <w:t>41 - 65 %</w:t>
      </w:r>
      <w:r w:rsidRPr="00D32288">
        <w:rPr>
          <w:rFonts w:ascii="Times New Roman" w:hAnsi="Times New Roman"/>
          <w:sz w:val="24"/>
          <w:lang w:val="id-ID"/>
        </w:rPr>
        <w:t> : Belum mencapai ketuntasan, remedial di bagian yang diperlukan</w:t>
      </w:r>
    </w:p>
    <w:p w:rsidR="00A8150B" w:rsidRPr="00D32288" w:rsidRDefault="00A8150B" w:rsidP="00461BA0">
      <w:pPr>
        <w:tabs>
          <w:tab w:val="left" w:pos="1915"/>
        </w:tabs>
        <w:spacing w:before="60" w:after="60" w:line="240" w:lineRule="auto"/>
        <w:ind w:left="284" w:hanging="284"/>
        <w:rPr>
          <w:rFonts w:ascii="Times New Roman" w:hAnsi="Times New Roman"/>
          <w:sz w:val="24"/>
          <w:lang w:val="id-ID"/>
        </w:rPr>
      </w:pPr>
      <w:r w:rsidRPr="00D32288">
        <w:rPr>
          <w:rFonts w:ascii="Times New Roman" w:hAnsi="Times New Roman"/>
          <w:b/>
          <w:bCs/>
          <w:sz w:val="24"/>
          <w:lang w:val="id-ID"/>
        </w:rPr>
        <w:t>66 - 85 %</w:t>
      </w:r>
      <w:r w:rsidRPr="00D32288">
        <w:rPr>
          <w:rFonts w:ascii="Times New Roman" w:hAnsi="Times New Roman"/>
          <w:sz w:val="24"/>
          <w:lang w:val="id-ID"/>
        </w:rPr>
        <w:t> : Sudah mencapai ketuntasan, tidak perlu remedial</w:t>
      </w:r>
    </w:p>
    <w:p w:rsidR="00A8150B" w:rsidRPr="00D32288" w:rsidRDefault="00A8150B" w:rsidP="00461BA0">
      <w:pPr>
        <w:tabs>
          <w:tab w:val="left" w:pos="1915"/>
        </w:tabs>
        <w:spacing w:before="60" w:after="60" w:line="240" w:lineRule="auto"/>
        <w:ind w:left="284" w:hanging="284"/>
        <w:rPr>
          <w:rFonts w:ascii="Times New Roman" w:hAnsi="Times New Roman"/>
          <w:sz w:val="24"/>
          <w:lang w:val="id-ID"/>
        </w:rPr>
      </w:pPr>
      <w:r w:rsidRPr="00D32288">
        <w:rPr>
          <w:rFonts w:ascii="Times New Roman" w:hAnsi="Times New Roman"/>
          <w:b/>
          <w:bCs/>
          <w:sz w:val="24"/>
          <w:lang w:val="id-ID"/>
        </w:rPr>
        <w:t>86 - 100%</w:t>
      </w:r>
      <w:r w:rsidRPr="00D32288">
        <w:rPr>
          <w:rFonts w:ascii="Times New Roman" w:hAnsi="Times New Roman"/>
          <w:sz w:val="24"/>
          <w:lang w:val="id-ID"/>
        </w:rPr>
        <w:t> : Sudah mencapai ketuntasan, perlu pengayaan atau tantangan lebih</w:t>
      </w:r>
    </w:p>
    <w:p w:rsidR="009C3CAE" w:rsidRPr="00D90598" w:rsidRDefault="009C3CAE" w:rsidP="009C3CAE">
      <w:pPr>
        <w:spacing w:before="60" w:after="60" w:line="240" w:lineRule="auto"/>
        <w:rPr>
          <w:rFonts w:ascii="Times New Roman" w:hAnsi="Times New Roman"/>
          <w:b/>
          <w:sz w:val="24"/>
          <w:lang w:val="id-ID"/>
        </w:rPr>
      </w:pPr>
    </w:p>
    <w:p w:rsidR="009C3CAE" w:rsidRPr="00D90598" w:rsidRDefault="009C3CAE" w:rsidP="009C3CAE">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9C3CAE" w:rsidRPr="00B86E57" w:rsidTr="008659CF">
        <w:trPr>
          <w:trHeight w:val="564"/>
          <w:jc w:val="center"/>
        </w:trPr>
        <w:tc>
          <w:tcPr>
            <w:tcW w:w="3685" w:type="dxa"/>
          </w:tcPr>
          <w:p w:rsidR="009C3CAE" w:rsidRPr="00B86E57" w:rsidRDefault="009C3CAE"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en-ID"/>
              </w:rPr>
              <w:t>M</w:t>
            </w:r>
            <w:r w:rsidRPr="00B86E57">
              <w:rPr>
                <w:rFonts w:ascii="Times New Roman" w:hAnsi="Times New Roman"/>
                <w:b/>
                <w:sz w:val="24"/>
                <w:lang w:val="id-ID"/>
              </w:rPr>
              <w:t>engetahui,</w:t>
            </w:r>
          </w:p>
          <w:p w:rsidR="009C3CAE" w:rsidRPr="00B86E57" w:rsidRDefault="009C3CAE" w:rsidP="008659CF">
            <w:pPr>
              <w:spacing w:before="60" w:after="60" w:line="240" w:lineRule="auto"/>
              <w:jc w:val="center"/>
              <w:rPr>
                <w:rFonts w:ascii="Times New Roman" w:eastAsia="Calibri" w:hAnsi="Times New Roman"/>
                <w:b/>
                <w:sz w:val="24"/>
                <w:lang w:val="id-ID"/>
              </w:rPr>
            </w:pPr>
            <w:r w:rsidRPr="00B86E57">
              <w:rPr>
                <w:rFonts w:ascii="Times New Roman" w:hAnsi="Times New Roman"/>
                <w:b/>
                <w:sz w:val="24"/>
                <w:lang w:val="id-ID"/>
              </w:rPr>
              <w:t>Kepala Sekolah</w:t>
            </w: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9C3CAE" w:rsidRPr="00B86E57" w:rsidRDefault="009C3CAE"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c>
          <w:tcPr>
            <w:tcW w:w="1134" w:type="dxa"/>
          </w:tcPr>
          <w:p w:rsidR="009C3CAE" w:rsidRPr="00B86E57" w:rsidRDefault="009C3CAE" w:rsidP="008659CF">
            <w:pPr>
              <w:spacing w:before="60" w:after="60" w:line="240" w:lineRule="auto"/>
              <w:rPr>
                <w:rFonts w:ascii="Times New Roman" w:hAnsi="Times New Roman"/>
                <w:b/>
                <w:bCs/>
                <w:sz w:val="24"/>
                <w:lang w:val="fi-FI"/>
              </w:rPr>
            </w:pPr>
          </w:p>
        </w:tc>
        <w:tc>
          <w:tcPr>
            <w:tcW w:w="3685" w:type="dxa"/>
          </w:tcPr>
          <w:p w:rsidR="009C3CAE" w:rsidRPr="00B86E57" w:rsidRDefault="009C3CAE"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 20...</w:t>
            </w:r>
          </w:p>
          <w:p w:rsidR="009C3CAE" w:rsidRPr="00B86E57" w:rsidRDefault="009C3CAE"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xml:space="preserve">Guru </w:t>
            </w:r>
            <w:r>
              <w:rPr>
                <w:rFonts w:ascii="Times New Roman" w:hAnsi="Times New Roman"/>
                <w:b/>
                <w:sz w:val="24"/>
              </w:rPr>
              <w:t>Mata Pelajaran</w:t>
            </w: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ind w:left="720"/>
              <w:jc w:val="center"/>
              <w:rPr>
                <w:rFonts w:ascii="Times New Roman" w:hAnsi="Times New Roman"/>
                <w:b/>
                <w:sz w:val="24"/>
                <w:lang w:val="en-ID"/>
              </w:rPr>
            </w:pPr>
          </w:p>
          <w:p w:rsidR="009C3CAE" w:rsidRPr="00B86E57" w:rsidRDefault="009C3CAE"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9C3CAE" w:rsidRPr="00B86E57" w:rsidRDefault="009C3CAE"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r>
    </w:tbl>
    <w:p w:rsidR="001D0445" w:rsidRPr="00D32288" w:rsidRDefault="001D0445" w:rsidP="009C3CAE">
      <w:pPr>
        <w:tabs>
          <w:tab w:val="left" w:pos="1915"/>
        </w:tabs>
        <w:spacing w:before="60" w:after="60" w:line="240" w:lineRule="auto"/>
        <w:ind w:left="284" w:hanging="284"/>
        <w:rPr>
          <w:rFonts w:ascii="Times New Roman" w:hAnsi="Times New Roman"/>
          <w:sz w:val="24"/>
        </w:rPr>
      </w:pPr>
    </w:p>
    <w:sectPr w:rsidR="001D0445" w:rsidRPr="00D32288" w:rsidSect="0015147C">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CC3" w:rsidRDefault="00014CC3">
      <w:pPr>
        <w:spacing w:after="0" w:line="240" w:lineRule="auto"/>
      </w:pPr>
      <w:r>
        <w:separator/>
      </w:r>
    </w:p>
  </w:endnote>
  <w:endnote w:type="continuationSeparator" w:id="1">
    <w:p w:rsidR="00014CC3" w:rsidRDefault="00014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CC3" w:rsidRDefault="00014CC3">
      <w:pPr>
        <w:spacing w:after="0" w:line="240" w:lineRule="auto"/>
      </w:pPr>
      <w:r>
        <w:separator/>
      </w:r>
    </w:p>
  </w:footnote>
  <w:footnote w:type="continuationSeparator" w:id="1">
    <w:p w:rsidR="00014CC3" w:rsidRDefault="00014C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CA9"/>
    <w:rsid w:val="00006D6F"/>
    <w:rsid w:val="0001092E"/>
    <w:rsid w:val="0001256E"/>
    <w:rsid w:val="00014CC3"/>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821B5"/>
    <w:rsid w:val="00087B26"/>
    <w:rsid w:val="00090294"/>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38E5"/>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47C"/>
    <w:rsid w:val="00155DE9"/>
    <w:rsid w:val="0015617F"/>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2511"/>
    <w:rsid w:val="00242E3C"/>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0E66"/>
    <w:rsid w:val="00302008"/>
    <w:rsid w:val="00303516"/>
    <w:rsid w:val="0030750A"/>
    <w:rsid w:val="00307CCC"/>
    <w:rsid w:val="003104E6"/>
    <w:rsid w:val="0031087B"/>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3F691D"/>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1BA0"/>
    <w:rsid w:val="00462B3C"/>
    <w:rsid w:val="0046778A"/>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7D28"/>
    <w:rsid w:val="005E2014"/>
    <w:rsid w:val="005E5327"/>
    <w:rsid w:val="005F1B51"/>
    <w:rsid w:val="005F5068"/>
    <w:rsid w:val="005F6B13"/>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5A0D"/>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74C"/>
    <w:rsid w:val="006C1F01"/>
    <w:rsid w:val="006C5078"/>
    <w:rsid w:val="006C79B6"/>
    <w:rsid w:val="006C7D48"/>
    <w:rsid w:val="006D0EB1"/>
    <w:rsid w:val="006D1FF9"/>
    <w:rsid w:val="006D2292"/>
    <w:rsid w:val="006D665F"/>
    <w:rsid w:val="006E36C8"/>
    <w:rsid w:val="006E4829"/>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1957"/>
    <w:rsid w:val="007853A0"/>
    <w:rsid w:val="007854CE"/>
    <w:rsid w:val="00790435"/>
    <w:rsid w:val="007942F2"/>
    <w:rsid w:val="007944F7"/>
    <w:rsid w:val="00795CD7"/>
    <w:rsid w:val="00797941"/>
    <w:rsid w:val="00797976"/>
    <w:rsid w:val="007A0E06"/>
    <w:rsid w:val="007A1F6A"/>
    <w:rsid w:val="007A63A8"/>
    <w:rsid w:val="007B14C4"/>
    <w:rsid w:val="007B18FC"/>
    <w:rsid w:val="007B194E"/>
    <w:rsid w:val="007C1739"/>
    <w:rsid w:val="007C4FCF"/>
    <w:rsid w:val="007C57BC"/>
    <w:rsid w:val="007C7AD7"/>
    <w:rsid w:val="007D3703"/>
    <w:rsid w:val="007E0D44"/>
    <w:rsid w:val="007E4C0A"/>
    <w:rsid w:val="007E5630"/>
    <w:rsid w:val="007F140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3D97"/>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3290"/>
    <w:rsid w:val="009565F5"/>
    <w:rsid w:val="00963211"/>
    <w:rsid w:val="00966AEF"/>
    <w:rsid w:val="009713F6"/>
    <w:rsid w:val="0097219B"/>
    <w:rsid w:val="009736F1"/>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3CAE"/>
    <w:rsid w:val="009C54F1"/>
    <w:rsid w:val="009D07E7"/>
    <w:rsid w:val="009D4972"/>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15F3"/>
    <w:rsid w:val="00A122F3"/>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59A7"/>
    <w:rsid w:val="00A8150B"/>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4667"/>
    <w:rsid w:val="00BC6559"/>
    <w:rsid w:val="00BC6B05"/>
    <w:rsid w:val="00BD4C48"/>
    <w:rsid w:val="00BE17EA"/>
    <w:rsid w:val="00BE3D8C"/>
    <w:rsid w:val="00BE59C6"/>
    <w:rsid w:val="00BE663D"/>
    <w:rsid w:val="00BF108B"/>
    <w:rsid w:val="00BF1AEA"/>
    <w:rsid w:val="00BF3CD0"/>
    <w:rsid w:val="00BF7963"/>
    <w:rsid w:val="00BF79B5"/>
    <w:rsid w:val="00C002AD"/>
    <w:rsid w:val="00C030AC"/>
    <w:rsid w:val="00C0319C"/>
    <w:rsid w:val="00C042B5"/>
    <w:rsid w:val="00C04607"/>
    <w:rsid w:val="00C04BC4"/>
    <w:rsid w:val="00C04BD4"/>
    <w:rsid w:val="00C07BB4"/>
    <w:rsid w:val="00C10B55"/>
    <w:rsid w:val="00C11650"/>
    <w:rsid w:val="00C124D5"/>
    <w:rsid w:val="00C130FD"/>
    <w:rsid w:val="00C1456C"/>
    <w:rsid w:val="00C2251A"/>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2C66"/>
    <w:rsid w:val="00CA3F11"/>
    <w:rsid w:val="00CA4ABA"/>
    <w:rsid w:val="00CA5295"/>
    <w:rsid w:val="00CA5BC8"/>
    <w:rsid w:val="00CB0B8E"/>
    <w:rsid w:val="00CB3ED0"/>
    <w:rsid w:val="00CB5B23"/>
    <w:rsid w:val="00CB6721"/>
    <w:rsid w:val="00CC117A"/>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2288"/>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9C4"/>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217CB"/>
    <w:rsid w:val="00F21A95"/>
    <w:rsid w:val="00F2653A"/>
    <w:rsid w:val="00F331C5"/>
    <w:rsid w:val="00F335DD"/>
    <w:rsid w:val="00F3378C"/>
    <w:rsid w:val="00F36EA4"/>
    <w:rsid w:val="00F41E05"/>
    <w:rsid w:val="00F442E4"/>
    <w:rsid w:val="00F451C5"/>
    <w:rsid w:val="00F462B0"/>
    <w:rsid w:val="00F502CC"/>
    <w:rsid w:val="00F636E9"/>
    <w:rsid w:val="00F72808"/>
    <w:rsid w:val="00F8223D"/>
    <w:rsid w:val="00F85496"/>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8E21F-4EB6-4C2E-8AE2-A13FEEBF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458</cp:revision>
  <cp:lastPrinted>2022-07-24T14:23:00Z</cp:lastPrinted>
  <dcterms:created xsi:type="dcterms:W3CDTF">2016-08-26T05:34:00Z</dcterms:created>
  <dcterms:modified xsi:type="dcterms:W3CDTF">2022-10-07T06:56:00Z</dcterms:modified>
</cp:coreProperties>
</file>