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A56E30" w:rsidRDefault="009E73CE" w:rsidP="00A56E30">
      <w:pPr>
        <w:shd w:val="clear" w:color="auto" w:fill="008000"/>
        <w:spacing w:before="60" w:after="60" w:line="240" w:lineRule="auto"/>
        <w:jc w:val="center"/>
        <w:rPr>
          <w:rFonts w:ascii="Times New Roman" w:eastAsia="Times New Roman" w:hAnsi="Times New Roman" w:cs="Times New Roman"/>
          <w:color w:val="FFFFFF" w:themeColor="background1"/>
          <w:sz w:val="24"/>
          <w:szCs w:val="24"/>
        </w:rPr>
      </w:pPr>
      <w:r w:rsidRPr="00A56E30">
        <w:rPr>
          <w:rFonts w:ascii="Times New Roman" w:eastAsia="Times New Roman" w:hAnsi="Times New Roman" w:cs="Times New Roman"/>
          <w:b/>
          <w:bCs/>
          <w:color w:val="FFFFFF" w:themeColor="background1"/>
          <w:sz w:val="24"/>
          <w:szCs w:val="24"/>
          <w:lang w:val="en-US"/>
        </w:rPr>
        <w:t>MODUL AJAR</w:t>
      </w:r>
    </w:p>
    <w:p w:rsidR="009E73CE" w:rsidRPr="00162AE4" w:rsidRDefault="00384987" w:rsidP="00A56E30">
      <w:pPr>
        <w:shd w:val="clear" w:color="auto" w:fill="008000"/>
        <w:spacing w:before="60" w:after="60" w:line="240" w:lineRule="auto"/>
        <w:jc w:val="center"/>
        <w:rPr>
          <w:rFonts w:ascii="Times New Roman" w:eastAsia="Times New Roman" w:hAnsi="Times New Roman" w:cs="Times New Roman"/>
          <w:b/>
          <w:bCs/>
          <w:sz w:val="24"/>
          <w:szCs w:val="24"/>
          <w:lang w:val="en-US"/>
        </w:rPr>
      </w:pPr>
      <w:r w:rsidRPr="00A56E30">
        <w:rPr>
          <w:rFonts w:ascii="Times New Roman" w:eastAsia="Times New Roman" w:hAnsi="Times New Roman" w:cs="Times New Roman"/>
          <w:b/>
          <w:bCs/>
          <w:color w:val="FFFFFF" w:themeColor="background1"/>
          <w:sz w:val="24"/>
          <w:szCs w:val="24"/>
          <w:lang w:val="en-US"/>
        </w:rPr>
        <w:t xml:space="preserve">BAB </w:t>
      </w:r>
      <w:proofErr w:type="gramStart"/>
      <w:r w:rsidRPr="00A56E30">
        <w:rPr>
          <w:rFonts w:ascii="Times New Roman" w:eastAsia="Times New Roman" w:hAnsi="Times New Roman" w:cs="Times New Roman"/>
          <w:b/>
          <w:bCs/>
          <w:color w:val="FFFFFF" w:themeColor="background1"/>
          <w:sz w:val="24"/>
          <w:szCs w:val="24"/>
          <w:lang w:val="en-US"/>
        </w:rPr>
        <w:t>2 :</w:t>
      </w:r>
      <w:proofErr w:type="gramEnd"/>
      <w:r w:rsidRPr="00A56E30">
        <w:rPr>
          <w:rFonts w:ascii="Times New Roman" w:eastAsia="Times New Roman" w:hAnsi="Times New Roman" w:cs="Times New Roman"/>
          <w:b/>
          <w:bCs/>
          <w:color w:val="FFFFFF" w:themeColor="background1"/>
          <w:sz w:val="24"/>
          <w:szCs w:val="24"/>
          <w:lang w:val="en-US"/>
        </w:rPr>
        <w:t xml:space="preserve"> BUKTI BERIMAN: MEMENUHI JANJI, MENSYUKURI NIKMAT, MEMELIHARA LISAN, MENUTUPI AIB ORANG LAIN</w:t>
      </w:r>
    </w:p>
    <w:p w:rsidR="003341E9" w:rsidRPr="00162AE4" w:rsidRDefault="003341E9" w:rsidP="00162AE4">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162AE4" w:rsidTr="00A56E30">
        <w:tc>
          <w:tcPr>
            <w:tcW w:w="9639" w:type="dxa"/>
            <w:shd w:val="clear" w:color="auto" w:fill="92D050"/>
          </w:tcPr>
          <w:p w:rsidR="00F52DE4" w:rsidRPr="00162AE4" w:rsidRDefault="00F52DE4" w:rsidP="00162AE4">
            <w:pPr>
              <w:spacing w:before="60" w:after="60" w:line="240" w:lineRule="auto"/>
              <w:jc w:val="center"/>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INFORMASI UMUM</w:t>
            </w:r>
          </w:p>
        </w:tc>
      </w:tr>
    </w:tbl>
    <w:p w:rsidR="00196144" w:rsidRPr="00162AE4" w:rsidRDefault="00196144"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A</w:t>
      </w:r>
      <w:r w:rsidR="009E73CE" w:rsidRPr="00162AE4">
        <w:rPr>
          <w:rFonts w:ascii="Times New Roman" w:eastAsia="Times New Roman" w:hAnsi="Times New Roman" w:cs="Times New Roman"/>
          <w:b/>
          <w:bCs/>
          <w:sz w:val="24"/>
          <w:szCs w:val="24"/>
          <w:lang w:val="en-US"/>
        </w:rPr>
        <w:t>.</w:t>
      </w:r>
      <w:r w:rsidR="009E73CE" w:rsidRPr="00162AE4">
        <w:rPr>
          <w:rFonts w:ascii="Times New Roman" w:eastAsia="Times New Roman" w:hAnsi="Times New Roman" w:cs="Times New Roman"/>
          <w:b/>
          <w:bCs/>
          <w:sz w:val="24"/>
          <w:szCs w:val="24"/>
        </w:rPr>
        <w:tab/>
        <w:t>IDENTITAS MODUL</w:t>
      </w:r>
    </w:p>
    <w:p w:rsidR="009E73CE" w:rsidRPr="00162AE4" w:rsidRDefault="009E73CE" w:rsidP="00162AE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162AE4">
        <w:rPr>
          <w:rFonts w:ascii="Times New Roman" w:hAnsi="Times New Roman" w:cs="Times New Roman"/>
          <w:b/>
          <w:bCs/>
          <w:sz w:val="24"/>
          <w:szCs w:val="24"/>
        </w:rPr>
        <w:t>Nama Penyusun</w:t>
      </w:r>
      <w:r w:rsidRPr="00162AE4">
        <w:rPr>
          <w:rFonts w:ascii="Times New Roman" w:hAnsi="Times New Roman" w:cs="Times New Roman"/>
          <w:b/>
          <w:bCs/>
          <w:sz w:val="24"/>
          <w:szCs w:val="24"/>
        </w:rPr>
        <w:tab/>
        <w:t>:</w:t>
      </w:r>
      <w:r w:rsidRPr="00162AE4">
        <w:rPr>
          <w:rFonts w:ascii="Times New Roman" w:hAnsi="Times New Roman" w:cs="Times New Roman"/>
          <w:b/>
          <w:bCs/>
          <w:sz w:val="24"/>
          <w:szCs w:val="24"/>
        </w:rPr>
        <w:tab/>
      </w:r>
      <w:r w:rsidRPr="00162AE4">
        <w:rPr>
          <w:rFonts w:ascii="Times New Roman" w:hAnsi="Times New Roman" w:cs="Times New Roman"/>
          <w:sz w:val="24"/>
          <w:szCs w:val="24"/>
        </w:rPr>
        <w:t>.....................................................................................</w:t>
      </w:r>
      <w:r w:rsidRPr="00162AE4">
        <w:rPr>
          <w:rFonts w:ascii="Times New Roman" w:hAnsi="Times New Roman" w:cs="Times New Roman"/>
          <w:b/>
          <w:bCs/>
          <w:sz w:val="24"/>
          <w:szCs w:val="24"/>
        </w:rPr>
        <w:tab/>
      </w:r>
    </w:p>
    <w:p w:rsidR="009E73CE" w:rsidRPr="00162AE4" w:rsidRDefault="009E73CE" w:rsidP="00162AE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162AE4">
        <w:rPr>
          <w:rFonts w:ascii="Times New Roman" w:hAnsi="Times New Roman" w:cs="Times New Roman"/>
          <w:b/>
          <w:bCs/>
          <w:sz w:val="24"/>
          <w:szCs w:val="24"/>
        </w:rPr>
        <w:t>Satuan Pendidikan</w:t>
      </w:r>
      <w:r w:rsidRPr="00162AE4">
        <w:rPr>
          <w:rFonts w:ascii="Times New Roman" w:hAnsi="Times New Roman" w:cs="Times New Roman"/>
          <w:b/>
          <w:bCs/>
          <w:sz w:val="24"/>
          <w:szCs w:val="24"/>
        </w:rPr>
        <w:tab/>
        <w:t>:</w:t>
      </w:r>
      <w:r w:rsidRPr="00162AE4">
        <w:rPr>
          <w:rFonts w:ascii="Times New Roman" w:hAnsi="Times New Roman" w:cs="Times New Roman"/>
          <w:b/>
          <w:bCs/>
          <w:sz w:val="24"/>
          <w:szCs w:val="24"/>
        </w:rPr>
        <w:tab/>
        <w:t>SMA</w:t>
      </w:r>
      <w:r w:rsidR="00A56E30">
        <w:rPr>
          <w:rFonts w:ascii="Times New Roman" w:hAnsi="Times New Roman" w:cs="Times New Roman"/>
          <w:b/>
          <w:bCs/>
          <w:sz w:val="24"/>
          <w:szCs w:val="24"/>
        </w:rPr>
        <w:t xml:space="preserve"> </w:t>
      </w:r>
      <w:hyperlink r:id="rId7" w:history="1">
        <w:r w:rsidR="00A56E30" w:rsidRPr="00337758">
          <w:rPr>
            <w:rStyle w:val="Hyperlink"/>
            <w:rFonts w:ascii="Times New Roman" w:hAnsi="Times New Roman" w:cs="Times New Roman"/>
            <w:b/>
            <w:bCs/>
            <w:sz w:val="24"/>
            <w:szCs w:val="24"/>
          </w:rPr>
          <w:t xml:space="preserve">Modul </w:t>
        </w:r>
        <w:r w:rsidR="00B22355">
          <w:rPr>
            <w:rStyle w:val="Hyperlink"/>
            <w:rFonts w:ascii="Times New Roman" w:hAnsi="Times New Roman" w:cs="Times New Roman"/>
            <w:b/>
            <w:bCs/>
            <w:sz w:val="24"/>
            <w:szCs w:val="24"/>
          </w:rPr>
          <w:t>Ajarku</w:t>
        </w:r>
      </w:hyperlink>
    </w:p>
    <w:p w:rsidR="009E73CE" w:rsidRPr="00162AE4" w:rsidRDefault="009E73CE" w:rsidP="00162AE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162AE4">
        <w:rPr>
          <w:rFonts w:ascii="Times New Roman" w:hAnsi="Times New Roman" w:cs="Times New Roman"/>
          <w:b/>
          <w:bCs/>
          <w:sz w:val="24"/>
          <w:szCs w:val="24"/>
        </w:rPr>
        <w:t>Kelas</w:t>
      </w:r>
      <w:r w:rsidR="00B83535" w:rsidRPr="00162AE4">
        <w:rPr>
          <w:rFonts w:ascii="Times New Roman" w:hAnsi="Times New Roman" w:cs="Times New Roman"/>
          <w:b/>
          <w:bCs/>
          <w:sz w:val="24"/>
          <w:szCs w:val="24"/>
          <w:lang w:val="en-US"/>
        </w:rPr>
        <w:t xml:space="preserve"> / Fase</w:t>
      </w:r>
      <w:r w:rsidRPr="00162AE4">
        <w:rPr>
          <w:rFonts w:ascii="Times New Roman" w:hAnsi="Times New Roman" w:cs="Times New Roman"/>
          <w:b/>
          <w:bCs/>
          <w:sz w:val="24"/>
          <w:szCs w:val="24"/>
        </w:rPr>
        <w:tab/>
        <w:t>:</w:t>
      </w:r>
      <w:r w:rsidRPr="00162AE4">
        <w:rPr>
          <w:rFonts w:ascii="Times New Roman" w:hAnsi="Times New Roman" w:cs="Times New Roman"/>
          <w:b/>
          <w:bCs/>
          <w:sz w:val="24"/>
          <w:szCs w:val="24"/>
        </w:rPr>
        <w:tab/>
      </w:r>
      <w:r w:rsidR="00BB4F4B" w:rsidRPr="00162AE4">
        <w:rPr>
          <w:rFonts w:ascii="Times New Roman" w:hAnsi="Times New Roman" w:cs="Times New Roman"/>
          <w:b/>
          <w:bCs/>
          <w:sz w:val="24"/>
          <w:szCs w:val="24"/>
        </w:rPr>
        <w:t>XI (Sebelas) - F</w:t>
      </w:r>
    </w:p>
    <w:p w:rsidR="009E73CE" w:rsidRPr="00162AE4" w:rsidRDefault="009E73CE" w:rsidP="00162AE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162AE4">
        <w:rPr>
          <w:rFonts w:ascii="Times New Roman" w:hAnsi="Times New Roman" w:cs="Times New Roman"/>
          <w:b/>
          <w:bCs/>
          <w:sz w:val="24"/>
          <w:szCs w:val="24"/>
        </w:rPr>
        <w:t>Mata Pelajaran</w:t>
      </w:r>
      <w:r w:rsidRPr="00162AE4">
        <w:rPr>
          <w:rFonts w:ascii="Times New Roman" w:hAnsi="Times New Roman" w:cs="Times New Roman"/>
          <w:b/>
          <w:bCs/>
          <w:sz w:val="24"/>
          <w:szCs w:val="24"/>
        </w:rPr>
        <w:tab/>
        <w:t xml:space="preserve">: </w:t>
      </w:r>
      <w:r w:rsidRPr="00162AE4">
        <w:rPr>
          <w:rFonts w:ascii="Times New Roman" w:hAnsi="Times New Roman" w:cs="Times New Roman"/>
          <w:b/>
          <w:bCs/>
          <w:sz w:val="24"/>
          <w:szCs w:val="24"/>
        </w:rPr>
        <w:tab/>
      </w:r>
      <w:r w:rsidR="001F7A9D" w:rsidRPr="00162AE4">
        <w:rPr>
          <w:rFonts w:ascii="Times New Roman" w:hAnsi="Times New Roman" w:cs="Times New Roman"/>
          <w:b/>
          <w:bCs/>
          <w:sz w:val="24"/>
          <w:szCs w:val="24"/>
        </w:rPr>
        <w:t>Pendidikan Agama Islam dan Budi Pekerti</w:t>
      </w:r>
    </w:p>
    <w:p w:rsidR="009E73CE" w:rsidRPr="00162AE4" w:rsidRDefault="009E73CE" w:rsidP="00162AE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162AE4">
        <w:rPr>
          <w:rFonts w:ascii="Times New Roman" w:hAnsi="Times New Roman" w:cs="Times New Roman"/>
          <w:b/>
          <w:bCs/>
          <w:sz w:val="24"/>
          <w:szCs w:val="24"/>
        </w:rPr>
        <w:t>Prediksi Alokasi Waktu</w:t>
      </w:r>
      <w:r w:rsidRPr="00162AE4">
        <w:rPr>
          <w:rFonts w:ascii="Times New Roman" w:hAnsi="Times New Roman" w:cs="Times New Roman"/>
          <w:b/>
          <w:bCs/>
          <w:sz w:val="24"/>
          <w:szCs w:val="24"/>
        </w:rPr>
        <w:tab/>
        <w:t>:</w:t>
      </w:r>
      <w:r w:rsidRPr="00162AE4">
        <w:rPr>
          <w:rFonts w:ascii="Times New Roman" w:hAnsi="Times New Roman" w:cs="Times New Roman"/>
          <w:b/>
          <w:bCs/>
          <w:sz w:val="24"/>
          <w:szCs w:val="24"/>
        </w:rPr>
        <w:tab/>
      </w:r>
    </w:p>
    <w:p w:rsidR="009E73CE" w:rsidRPr="00162AE4" w:rsidRDefault="009E73CE" w:rsidP="00162AE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162AE4">
        <w:rPr>
          <w:rFonts w:ascii="Times New Roman" w:hAnsi="Times New Roman" w:cs="Times New Roman"/>
          <w:b/>
          <w:bCs/>
          <w:sz w:val="24"/>
          <w:szCs w:val="24"/>
        </w:rPr>
        <w:t>Tahun Penyusunan</w:t>
      </w:r>
      <w:r w:rsidRPr="00162AE4">
        <w:rPr>
          <w:rFonts w:ascii="Times New Roman" w:hAnsi="Times New Roman" w:cs="Times New Roman"/>
          <w:b/>
          <w:bCs/>
          <w:sz w:val="24"/>
          <w:szCs w:val="24"/>
        </w:rPr>
        <w:tab/>
        <w:t xml:space="preserve">: </w:t>
      </w:r>
      <w:r w:rsidRPr="00162AE4">
        <w:rPr>
          <w:rFonts w:ascii="Times New Roman" w:hAnsi="Times New Roman" w:cs="Times New Roman"/>
          <w:b/>
          <w:bCs/>
          <w:sz w:val="24"/>
          <w:szCs w:val="24"/>
        </w:rPr>
        <w:tab/>
        <w:t>20</w:t>
      </w:r>
      <w:r w:rsidR="009877ED" w:rsidRPr="00162AE4">
        <w:rPr>
          <w:rFonts w:ascii="Times New Roman" w:hAnsi="Times New Roman" w:cs="Times New Roman"/>
          <w:b/>
          <w:bCs/>
          <w:sz w:val="24"/>
          <w:szCs w:val="24"/>
          <w:lang w:val="en-US"/>
        </w:rPr>
        <w:t xml:space="preserve"> .....</w:t>
      </w:r>
    </w:p>
    <w:p w:rsidR="003B68D9" w:rsidRPr="00162AE4" w:rsidRDefault="003B68D9"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B</w:t>
      </w:r>
      <w:r w:rsidR="009E73CE" w:rsidRPr="00162AE4">
        <w:rPr>
          <w:rFonts w:ascii="Times New Roman" w:eastAsia="Times New Roman" w:hAnsi="Times New Roman" w:cs="Times New Roman"/>
          <w:b/>
          <w:bCs/>
          <w:sz w:val="24"/>
          <w:szCs w:val="24"/>
          <w:lang w:val="en-US"/>
        </w:rPr>
        <w:t>.</w:t>
      </w:r>
      <w:r w:rsidR="009E73CE" w:rsidRPr="00162AE4">
        <w:rPr>
          <w:rFonts w:ascii="Times New Roman" w:eastAsia="Times New Roman" w:hAnsi="Times New Roman" w:cs="Times New Roman"/>
          <w:b/>
          <w:bCs/>
          <w:sz w:val="24"/>
          <w:szCs w:val="24"/>
          <w:lang w:val="en-US"/>
        </w:rPr>
        <w:tab/>
      </w:r>
      <w:r w:rsidR="009E73CE" w:rsidRPr="00162AE4">
        <w:rPr>
          <w:rFonts w:ascii="Times New Roman" w:eastAsia="Times New Roman" w:hAnsi="Times New Roman" w:cs="Times New Roman"/>
          <w:b/>
          <w:bCs/>
          <w:sz w:val="24"/>
          <w:szCs w:val="24"/>
        </w:rPr>
        <w:t>KOMPETENSI AWAL</w:t>
      </w:r>
    </w:p>
    <w:p w:rsidR="00CD33D2" w:rsidRPr="00162AE4" w:rsidRDefault="00CD33D2"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Lihat di rubrik “Tadabbur”.</w:t>
      </w:r>
    </w:p>
    <w:p w:rsidR="003B68D9" w:rsidRPr="00162AE4" w:rsidRDefault="00CD33D2" w:rsidP="00162AE4">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Di rubrik itu, guru membimbing peserta didik, agar mengamati 4 gambar</w:t>
      </w:r>
      <w:r w:rsidR="00384987"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atau ilustrasi! Lalu peserta didik memberi tanggapan yang dikaitkan dengan</w:t>
      </w:r>
      <w:r w:rsidR="00384987"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materi ajar yang dipelajari, yakni: Mengkaji Rukun dan Cabang Iman yang</w:t>
      </w:r>
      <w:r w:rsidR="00384987"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meliputi: memenuhi janji, mensyukuri nikmat, memelihara lisan, dan</w:t>
      </w:r>
      <w:r w:rsidR="00384987"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menutupi aib orang lain.</w:t>
      </w:r>
    </w:p>
    <w:p w:rsidR="003B68D9" w:rsidRPr="00162AE4" w:rsidRDefault="003B68D9"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C</w:t>
      </w:r>
      <w:r w:rsidR="009E73CE" w:rsidRPr="00162AE4">
        <w:rPr>
          <w:rFonts w:ascii="Times New Roman" w:eastAsia="Times New Roman" w:hAnsi="Times New Roman" w:cs="Times New Roman"/>
          <w:b/>
          <w:bCs/>
          <w:sz w:val="24"/>
          <w:szCs w:val="24"/>
          <w:lang w:val="en-US"/>
        </w:rPr>
        <w:t>.</w:t>
      </w:r>
      <w:r w:rsidR="009E73CE" w:rsidRPr="00162AE4">
        <w:rPr>
          <w:rFonts w:ascii="Times New Roman" w:eastAsia="Times New Roman" w:hAnsi="Times New Roman" w:cs="Times New Roman"/>
          <w:b/>
          <w:bCs/>
          <w:sz w:val="24"/>
          <w:szCs w:val="24"/>
          <w:lang w:val="en-US"/>
        </w:rPr>
        <w:tab/>
      </w:r>
      <w:r w:rsidR="009E73CE" w:rsidRPr="00162AE4">
        <w:rPr>
          <w:rFonts w:ascii="Times New Roman" w:eastAsia="Times New Roman" w:hAnsi="Times New Roman" w:cs="Times New Roman"/>
          <w:b/>
          <w:bCs/>
          <w:sz w:val="24"/>
          <w:szCs w:val="24"/>
        </w:rPr>
        <w:t>PROFIL PELAJAR PANCASILA</w:t>
      </w:r>
    </w:p>
    <w:p w:rsidR="00AD38E7" w:rsidRPr="00162AE4" w:rsidRDefault="00AD38E7" w:rsidP="00162AE4">
      <w:pPr>
        <w:spacing w:before="60" w:after="60" w:line="240" w:lineRule="auto"/>
        <w:ind w:left="426"/>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162AE4" w:rsidRDefault="003B68D9"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D</w:t>
      </w:r>
      <w:r w:rsidR="009E73CE" w:rsidRPr="00162AE4">
        <w:rPr>
          <w:rFonts w:ascii="Times New Roman" w:eastAsia="Times New Roman" w:hAnsi="Times New Roman" w:cs="Times New Roman"/>
          <w:b/>
          <w:bCs/>
          <w:sz w:val="24"/>
          <w:szCs w:val="24"/>
          <w:lang w:val="en-US"/>
        </w:rPr>
        <w:t>.</w:t>
      </w:r>
      <w:r w:rsidR="009E73CE" w:rsidRPr="00162AE4">
        <w:rPr>
          <w:rFonts w:ascii="Times New Roman" w:eastAsia="Times New Roman" w:hAnsi="Times New Roman" w:cs="Times New Roman"/>
          <w:b/>
          <w:bCs/>
          <w:sz w:val="24"/>
          <w:szCs w:val="24"/>
          <w:lang w:val="en-US"/>
        </w:rPr>
        <w:tab/>
      </w:r>
      <w:r w:rsidR="009E73CE" w:rsidRPr="00162AE4">
        <w:rPr>
          <w:rFonts w:ascii="Times New Roman" w:eastAsia="Times New Roman" w:hAnsi="Times New Roman" w:cs="Times New Roman"/>
          <w:b/>
          <w:bCs/>
          <w:sz w:val="24"/>
          <w:szCs w:val="24"/>
        </w:rPr>
        <w:t>SARANA DAN PRASARANA</w:t>
      </w:r>
    </w:p>
    <w:p w:rsidR="00CD33D2" w:rsidRPr="00162AE4" w:rsidRDefault="00CD33D2"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Materi ini berkaitan dengan telaah aspek keimanan atau akidah, khususnya</w:t>
      </w:r>
      <w:r w:rsidR="00384987"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pada Cabang Iman (jumlahnya ada 63), bukan Rukun Iman (6 rukun iman),</w:t>
      </w:r>
      <w:r w:rsidR="00384987"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maka perlu dipersiapkan sarana dan media yang diperlukan:</w:t>
      </w:r>
    </w:p>
    <w:p w:rsidR="00CD33D2" w:rsidRPr="00162AE4" w:rsidRDefault="00CD33D2"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a.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Sarana yang diperlukan, antara lain: Buku dan Rujukan yang kuat,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misalnya kitab-kitab hadis Shahih, misalnya di kitab Shahih Imam al-</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Bukhari dan Imam Muslim, khususnya pada Bab “Iman” dan “Cabang</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Iman”. Jika merujuk kepada Buku-buku yang berbahasa (sudah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diterjemahkan) Indonesia, dapat dipergunakan Buku: Syaikh al</w:t>
      </w:r>
      <w:proofErr w:type="gramStart"/>
      <w:r w:rsidRPr="00162AE4">
        <w:rPr>
          <w:rFonts w:ascii="Times New Roman" w:hAnsi="Times New Roman" w:cs="Times New Roman"/>
          <w:sz w:val="24"/>
          <w:szCs w:val="24"/>
          <w:lang w:val="en-US"/>
        </w:rPr>
        <w:t>-‘</w:t>
      </w:r>
      <w:proofErr w:type="gramEnd"/>
      <w:r w:rsidRPr="00162AE4">
        <w:rPr>
          <w:rFonts w:ascii="Times New Roman" w:hAnsi="Times New Roman" w:cs="Times New Roman"/>
          <w:sz w:val="24"/>
          <w:szCs w:val="24"/>
          <w:lang w:val="en-US"/>
        </w:rPr>
        <w:t>Izz bin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Abdus Salam, Syajaratul Ma’ārif: Tangga Munuju Ihsan, Dr. H. Miftah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Faridl, Islam Dalam Berbagai Aspeknya; M. Quraish Shihab, Dia Dimana–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mana, Muhammad ‘Imaduddin’ Abdurrahim, Kuliah Tauhid; Al-Ummah,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Aqidah Seorang Muslim, dan lain sebagainya.</w:t>
      </w:r>
    </w:p>
    <w:p w:rsidR="003B68D9" w:rsidRPr="00162AE4" w:rsidRDefault="00CD33D2"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b.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Media yang diperlukan: Guru yang baik harus mampu memfasilitasi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peserta didik, mulai dari materi ajar yang berupa cetak dan elektroniknya,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sampai kepada penggunaan alat peraga manual dan segala media ICT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atau TIK yang dibutuhkan (MP 3, MP 4, video, LCD, dan lain-lain). Khusus</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media pembelajaran, semestinya membuat sendiri media pembelajaran,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meskipun boleh juga menggunakan media yang ada, dengan cara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melakukan adaptasi atau modifikasi. Berikut ini, beberapa media online</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dapat diunduh sesuai sub materi yang dipelajari:</w:t>
      </w:r>
    </w:p>
    <w:tbl>
      <w:tblPr>
        <w:tblStyle w:val="TableGrid"/>
        <w:tblW w:w="0" w:type="auto"/>
        <w:tblInd w:w="817" w:type="dxa"/>
        <w:tblLook w:val="04A0" w:firstRow="1" w:lastRow="0" w:firstColumn="1" w:lastColumn="0" w:noHBand="0" w:noVBand="1"/>
      </w:tblPr>
      <w:tblGrid>
        <w:gridCol w:w="532"/>
        <w:gridCol w:w="2838"/>
        <w:gridCol w:w="5442"/>
      </w:tblGrid>
      <w:tr w:rsidR="00CD33D2" w:rsidRPr="00162AE4" w:rsidTr="00032638">
        <w:tc>
          <w:tcPr>
            <w:tcW w:w="533" w:type="dxa"/>
            <w:vAlign w:val="center"/>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No</w:t>
            </w:r>
          </w:p>
        </w:tc>
        <w:tc>
          <w:tcPr>
            <w:tcW w:w="2869" w:type="dxa"/>
            <w:vAlign w:val="center"/>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Sub Materi</w:t>
            </w:r>
          </w:p>
        </w:tc>
        <w:tc>
          <w:tcPr>
            <w:tcW w:w="5528" w:type="dxa"/>
            <w:vAlign w:val="center"/>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Sumber</w:t>
            </w:r>
          </w:p>
        </w:tc>
      </w:tr>
      <w:tr w:rsidR="00CD33D2" w:rsidRPr="00162AE4" w:rsidTr="00032638">
        <w:tc>
          <w:tcPr>
            <w:tcW w:w="533" w:type="dxa"/>
          </w:tcPr>
          <w:p w:rsidR="00CD33D2" w:rsidRPr="00162AE4" w:rsidRDefault="00F6373F"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w:t>
            </w:r>
          </w:p>
        </w:tc>
        <w:tc>
          <w:tcPr>
            <w:tcW w:w="2869"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Memenuhi Janji</w:t>
            </w:r>
          </w:p>
        </w:tc>
        <w:tc>
          <w:tcPr>
            <w:tcW w:w="55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Buya Yahya (Al Bahjah TV) yang judulnya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‘Setia Pada Janji’ di “Kultum Ramadhan”;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 xml:space="preserve">Ustad Abdus </w:t>
            </w:r>
            <w:r w:rsidRPr="00162AE4">
              <w:rPr>
                <w:rFonts w:ascii="Times New Roman" w:hAnsi="Times New Roman" w:cs="Times New Roman"/>
                <w:sz w:val="24"/>
                <w:szCs w:val="24"/>
                <w:lang w:val="en-US"/>
              </w:rPr>
              <w:lastRenderedPageBreak/>
              <w:t>Somad dengan judul “Jangan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Inkar Janji” (“Tanya Ustadz”).</w:t>
            </w:r>
          </w:p>
        </w:tc>
      </w:tr>
      <w:tr w:rsidR="00CD33D2" w:rsidRPr="00162AE4" w:rsidTr="00032638">
        <w:tc>
          <w:tcPr>
            <w:tcW w:w="533" w:type="dxa"/>
          </w:tcPr>
          <w:p w:rsidR="00CD33D2" w:rsidRPr="00162AE4" w:rsidRDefault="00F6373F"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lastRenderedPageBreak/>
              <w:t>2</w:t>
            </w:r>
          </w:p>
        </w:tc>
        <w:tc>
          <w:tcPr>
            <w:tcW w:w="2869"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Mensyukuri Nikmat</w:t>
            </w:r>
          </w:p>
        </w:tc>
        <w:tc>
          <w:tcPr>
            <w:tcW w:w="55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KH. Zainuddin, MZ dengan judul ‘Cara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Menyukuri Nikmat’ di Wong Islam, dan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Ustadz Adi Hidayat dengan judul ‘Cara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Bersyukur’ dalam ‘Cerpen’ Dakwah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Channel.</w:t>
            </w:r>
          </w:p>
        </w:tc>
      </w:tr>
      <w:tr w:rsidR="00CD33D2" w:rsidRPr="00162AE4" w:rsidTr="00032638">
        <w:tc>
          <w:tcPr>
            <w:tcW w:w="533" w:type="dxa"/>
          </w:tcPr>
          <w:p w:rsidR="00CD33D2" w:rsidRPr="00162AE4" w:rsidRDefault="00F6373F"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3</w:t>
            </w:r>
          </w:p>
        </w:tc>
        <w:tc>
          <w:tcPr>
            <w:tcW w:w="2869"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Memelihara Lisan</w:t>
            </w:r>
          </w:p>
        </w:tc>
        <w:tc>
          <w:tcPr>
            <w:tcW w:w="55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Syekh Ali Jaber dalam “Hati-hati Gunakan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Lidahmu” (ReligiOne); dan Habib</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Ali Zainal Abidin dalam ‘Pentingnya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Menjaga Lisan’</w:t>
            </w:r>
          </w:p>
        </w:tc>
      </w:tr>
      <w:tr w:rsidR="00CD33D2" w:rsidRPr="00162AE4" w:rsidTr="00032638">
        <w:tc>
          <w:tcPr>
            <w:tcW w:w="533" w:type="dxa"/>
          </w:tcPr>
          <w:p w:rsidR="00CD33D2" w:rsidRPr="00162AE4" w:rsidRDefault="00F6373F"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2869"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Menutupi Aib Orang</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Lain</w:t>
            </w:r>
          </w:p>
        </w:tc>
        <w:tc>
          <w:tcPr>
            <w:tcW w:w="55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Trans Islam dalam ‘Menutup Aib’</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(khazanah); Habib Syekh dalam ‘Islam</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itu Menutupi Aib Orang lain’ (Aswaja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Studio).</w:t>
            </w:r>
          </w:p>
        </w:tc>
      </w:tr>
    </w:tbl>
    <w:p w:rsidR="003B68D9" w:rsidRPr="00162AE4" w:rsidRDefault="003B68D9"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E</w:t>
      </w:r>
      <w:r w:rsidR="009E73CE" w:rsidRPr="00162AE4">
        <w:rPr>
          <w:rFonts w:ascii="Times New Roman" w:eastAsia="Times New Roman" w:hAnsi="Times New Roman" w:cs="Times New Roman"/>
          <w:b/>
          <w:bCs/>
          <w:sz w:val="24"/>
          <w:szCs w:val="24"/>
          <w:lang w:val="en-US"/>
        </w:rPr>
        <w:t>.</w:t>
      </w:r>
      <w:r w:rsidR="009E73CE" w:rsidRPr="00162AE4">
        <w:rPr>
          <w:rFonts w:ascii="Times New Roman" w:eastAsia="Times New Roman" w:hAnsi="Times New Roman" w:cs="Times New Roman"/>
          <w:b/>
          <w:bCs/>
          <w:sz w:val="24"/>
          <w:szCs w:val="24"/>
          <w:lang w:val="en-US"/>
        </w:rPr>
        <w:tab/>
      </w:r>
      <w:r w:rsidR="009E73CE" w:rsidRPr="00162AE4">
        <w:rPr>
          <w:rFonts w:ascii="Times New Roman" w:eastAsia="Times New Roman" w:hAnsi="Times New Roman" w:cs="Times New Roman"/>
          <w:b/>
          <w:bCs/>
          <w:sz w:val="24"/>
          <w:szCs w:val="24"/>
        </w:rPr>
        <w:t>TARGET PESERTA DIDIK</w:t>
      </w:r>
    </w:p>
    <w:p w:rsidR="003B68D9" w:rsidRPr="00162AE4" w:rsidRDefault="00312431" w:rsidP="00162AE4">
      <w:pPr>
        <w:spacing w:before="60" w:after="60" w:line="240" w:lineRule="auto"/>
        <w:ind w:left="426"/>
        <w:rPr>
          <w:rFonts w:ascii="Times New Roman" w:eastAsia="Times New Roman" w:hAnsi="Times New Roman" w:cs="Times New Roman"/>
          <w:sz w:val="24"/>
          <w:szCs w:val="24"/>
          <w:lang w:val="en-US"/>
        </w:rPr>
      </w:pPr>
      <w:r w:rsidRPr="00162AE4">
        <w:rPr>
          <w:rFonts w:ascii="Times New Roman" w:hAnsi="Times New Roman" w:cs="Times New Roman"/>
          <w:sz w:val="24"/>
          <w:szCs w:val="24"/>
        </w:rPr>
        <w:t>Peserta didik reguler/tipikal: umum, tidak ada kesulitan dalam mencerna dan memahami materi ajar.</w:t>
      </w:r>
    </w:p>
    <w:p w:rsidR="003B68D9" w:rsidRPr="00162AE4" w:rsidRDefault="003B68D9"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F</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t>MODEL PEMBELAJARAN</w:t>
      </w:r>
    </w:p>
    <w:p w:rsidR="009E73CE" w:rsidRPr="00162AE4" w:rsidRDefault="00312431" w:rsidP="00162AE4">
      <w:pPr>
        <w:spacing w:before="60" w:after="60" w:line="240" w:lineRule="auto"/>
        <w:ind w:left="426"/>
        <w:rPr>
          <w:rFonts w:ascii="Times New Roman" w:eastAsia="Times New Roman" w:hAnsi="Times New Roman" w:cs="Times New Roman"/>
          <w:sz w:val="24"/>
          <w:szCs w:val="24"/>
          <w:lang w:val="en-US"/>
        </w:rPr>
      </w:pPr>
      <w:r w:rsidRPr="00162AE4">
        <w:rPr>
          <w:rFonts w:ascii="Times New Roman" w:hAnsi="Times New Roman" w:cs="Times New Roman"/>
          <w:i/>
          <w:iCs/>
          <w:sz w:val="24"/>
          <w:szCs w:val="24"/>
        </w:rPr>
        <w:t>Blended learning</w:t>
      </w:r>
      <w:r w:rsidRPr="00162AE4">
        <w:rPr>
          <w:rFonts w:ascii="Times New Roman" w:hAnsi="Times New Roman" w:cs="Times New Roman"/>
          <w:sz w:val="24"/>
          <w:szCs w:val="24"/>
        </w:rPr>
        <w:t xml:space="preserve"> melalui model pembelajaran dengan menggunakan </w:t>
      </w:r>
      <w:r w:rsidRPr="00162AE4">
        <w:rPr>
          <w:rFonts w:ascii="Times New Roman" w:hAnsi="Times New Roman" w:cs="Times New Roman"/>
          <w:i/>
          <w:iCs/>
          <w:sz w:val="24"/>
          <w:szCs w:val="24"/>
        </w:rPr>
        <w:t xml:space="preserve">Project Based Learning </w:t>
      </w:r>
      <w:r w:rsidRPr="00162AE4">
        <w:rPr>
          <w:rFonts w:ascii="Times New Roman" w:hAnsi="Times New Roman" w:cs="Times New Roman"/>
          <w:sz w:val="24"/>
          <w:szCs w:val="24"/>
        </w:rPr>
        <w:t xml:space="preserve">(PBL) terintegrasi pembelajaran berdiferensiasi berbasis </w:t>
      </w:r>
      <w:r w:rsidRPr="00162AE4">
        <w:rPr>
          <w:rFonts w:ascii="Times New Roman" w:hAnsi="Times New Roman" w:cs="Times New Roman"/>
          <w:i/>
          <w:iCs/>
          <w:sz w:val="24"/>
          <w:szCs w:val="24"/>
        </w:rPr>
        <w:t xml:space="preserve">Social Emotional Learning </w:t>
      </w:r>
      <w:r w:rsidRPr="00162AE4">
        <w:rPr>
          <w:rFonts w:ascii="Times New Roman" w:hAnsi="Times New Roman" w:cs="Times New Roman"/>
          <w:sz w:val="24"/>
          <w:szCs w:val="24"/>
        </w:rPr>
        <w:t>(SEL).</w:t>
      </w:r>
    </w:p>
    <w:p w:rsidR="00F52DE4" w:rsidRPr="00162AE4" w:rsidRDefault="00F52DE4" w:rsidP="00162AE4">
      <w:pPr>
        <w:spacing w:before="60" w:after="60" w:line="240" w:lineRule="auto"/>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162AE4" w:rsidTr="00A56E30">
        <w:tc>
          <w:tcPr>
            <w:tcW w:w="9639" w:type="dxa"/>
            <w:shd w:val="clear" w:color="auto" w:fill="92D050"/>
          </w:tcPr>
          <w:p w:rsidR="00F52DE4" w:rsidRPr="00162AE4" w:rsidRDefault="00F52DE4" w:rsidP="00162AE4">
            <w:pPr>
              <w:spacing w:before="60" w:after="60" w:line="240" w:lineRule="auto"/>
              <w:jc w:val="center"/>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lastRenderedPageBreak/>
              <w:t>KOMPONEN INTI</w:t>
            </w:r>
          </w:p>
        </w:tc>
      </w:tr>
    </w:tbl>
    <w:p w:rsidR="009E73CE" w:rsidRPr="00162AE4" w:rsidRDefault="009E73CE" w:rsidP="00162AE4">
      <w:pPr>
        <w:spacing w:before="60" w:after="60" w:line="240" w:lineRule="auto"/>
        <w:rPr>
          <w:rFonts w:ascii="Times New Roman" w:eastAsia="Times New Roman" w:hAnsi="Times New Roman" w:cs="Times New Roman"/>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A</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r>
      <w:r w:rsidR="007A138E" w:rsidRPr="00162AE4">
        <w:rPr>
          <w:rFonts w:ascii="Times New Roman" w:eastAsia="Times New Roman" w:hAnsi="Times New Roman" w:cs="Times New Roman"/>
          <w:b/>
          <w:bCs/>
          <w:sz w:val="24"/>
          <w:szCs w:val="24"/>
        </w:rPr>
        <w:t>TUJUAN PEMBELAJARAN</w:t>
      </w:r>
    </w:p>
    <w:p w:rsidR="00CD33D2" w:rsidRPr="00162AE4" w:rsidRDefault="00CD33D2" w:rsidP="00162AE4">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Dapat menganalisis cabang iman: memenuhi janji, mensyukuri nikmat,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memelihara lisan, menutupi aib orang lain dengan benar.</w:t>
      </w:r>
    </w:p>
    <w:p w:rsidR="00CD33D2" w:rsidRPr="00162AE4" w:rsidRDefault="00CD33D2" w:rsidP="00162AE4">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Dapat mempresentasikan tentang memenuhi janji, mensyukuri nikmat,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memelihara lisan, dan menutupi aib orang lain dengan bagus.</w:t>
      </w:r>
    </w:p>
    <w:p w:rsidR="00CD33D2" w:rsidRPr="00162AE4" w:rsidRDefault="00CD33D2" w:rsidP="00162AE4">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Meyakini bahwa cabang iman adalah ajaran agama dengan sepenuh hati.</w:t>
      </w:r>
    </w:p>
    <w:p w:rsidR="00FE75CC" w:rsidRPr="00162AE4" w:rsidRDefault="00CD33D2"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Membiasakan sikap tanggung jawab untuk memenuhi janji, mensyukuri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nikmat, memelihara lisan, menutupi aib orang lain dengan tepat.</w:t>
      </w:r>
    </w:p>
    <w:p w:rsidR="00196144" w:rsidRPr="00162AE4" w:rsidRDefault="00196144"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B</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r>
      <w:r w:rsidR="007A138E" w:rsidRPr="00162AE4">
        <w:rPr>
          <w:rFonts w:ascii="Times New Roman" w:eastAsia="Times New Roman" w:hAnsi="Times New Roman" w:cs="Times New Roman"/>
          <w:b/>
          <w:bCs/>
          <w:sz w:val="24"/>
          <w:szCs w:val="24"/>
        </w:rPr>
        <w:t>PEMAHAMAN BERMAKNA</w:t>
      </w:r>
    </w:p>
    <w:p w:rsidR="00562792" w:rsidRPr="00162AE4" w:rsidRDefault="00162AE4" w:rsidP="00162AE4">
      <w:pPr>
        <w:spacing w:before="60" w:after="60" w:line="240" w:lineRule="auto"/>
        <w:ind w:left="426"/>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Memenuhi janji, mensyukuri nikmat, memelihara lisan, menutupi aib orang lain</w:t>
      </w:r>
    </w:p>
    <w:p w:rsidR="00196144" w:rsidRPr="00162AE4" w:rsidRDefault="00196144"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C</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r>
      <w:r w:rsidR="007A138E" w:rsidRPr="00162AE4">
        <w:rPr>
          <w:rFonts w:ascii="Times New Roman" w:eastAsia="Times New Roman" w:hAnsi="Times New Roman" w:cs="Times New Roman"/>
          <w:b/>
          <w:bCs/>
          <w:sz w:val="24"/>
          <w:szCs w:val="24"/>
        </w:rPr>
        <w:t>PERTANYAAN PEMANTIK</w:t>
      </w:r>
    </w:p>
    <w:p w:rsidR="00CD33D2" w:rsidRPr="00162AE4" w:rsidRDefault="00CD33D2"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Lihat di rubrik “Kisah Inspiratif”.</w:t>
      </w:r>
    </w:p>
    <w:p w:rsidR="00196144" w:rsidRPr="00162AE4" w:rsidRDefault="00CD33D2" w:rsidP="00162AE4">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Di rubrik itu, guru membimbing peserta didik, agar memahami dan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merenungkan artikel yang berjudul Menyebarkan Salam, sebagai bagian dari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pemahaman awal dari materi ajar yang akan dipelajari!</w:t>
      </w:r>
    </w:p>
    <w:p w:rsidR="00196144" w:rsidRPr="00162AE4" w:rsidRDefault="00196144"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D</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r>
      <w:r w:rsidR="007A138E" w:rsidRPr="00162AE4">
        <w:rPr>
          <w:rFonts w:ascii="Times New Roman" w:eastAsia="Times New Roman" w:hAnsi="Times New Roman" w:cs="Times New Roman"/>
          <w:b/>
          <w:bCs/>
          <w:sz w:val="24"/>
          <w:szCs w:val="24"/>
        </w:rPr>
        <w:t>KEGIATAN PEMBELAJARAN</w:t>
      </w:r>
    </w:p>
    <w:p w:rsidR="00562792" w:rsidRPr="00162AE4" w:rsidRDefault="00790E67" w:rsidP="00162AE4">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PERTEMUAN KE-</w:t>
      </w:r>
      <w:r w:rsidR="00456196" w:rsidRPr="00162AE4">
        <w:rPr>
          <w:rFonts w:ascii="Times New Roman" w:eastAsia="Times New Roman" w:hAnsi="Times New Roman" w:cs="Times New Roman"/>
          <w:b/>
          <w:bCs/>
          <w:sz w:val="24"/>
          <w:szCs w:val="24"/>
          <w:lang w:val="en-US"/>
        </w:rPr>
        <w:t>1</w:t>
      </w:r>
    </w:p>
    <w:p w:rsidR="009E73CE" w:rsidRPr="00162AE4" w:rsidRDefault="00F70A3B" w:rsidP="00162AE4">
      <w:pPr>
        <w:spacing w:before="60" w:after="60" w:line="240" w:lineRule="auto"/>
        <w:ind w:left="426"/>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 xml:space="preserve">Kegiatan Pendahuluan </w:t>
      </w:r>
      <w:r w:rsidR="009E73CE" w:rsidRPr="00162AE4">
        <w:rPr>
          <w:rFonts w:ascii="Times New Roman" w:eastAsia="Times New Roman" w:hAnsi="Times New Roman" w:cs="Times New Roman"/>
          <w:b/>
          <w:bCs/>
          <w:sz w:val="24"/>
          <w:szCs w:val="24"/>
          <w:lang w:val="en-US"/>
        </w:rPr>
        <w:t>(</w:t>
      </w:r>
      <w:r w:rsidR="002D52F8" w:rsidRPr="00162AE4">
        <w:rPr>
          <w:rFonts w:ascii="Times New Roman" w:eastAsia="Times New Roman" w:hAnsi="Times New Roman" w:cs="Times New Roman"/>
          <w:b/>
          <w:bCs/>
          <w:sz w:val="24"/>
          <w:szCs w:val="24"/>
          <w:lang w:val="en-US"/>
        </w:rPr>
        <w:t>10</w:t>
      </w:r>
      <w:r w:rsidR="007B127D" w:rsidRPr="00162AE4">
        <w:rPr>
          <w:rFonts w:ascii="Times New Roman" w:eastAsia="Times New Roman" w:hAnsi="Times New Roman" w:cs="Times New Roman"/>
          <w:b/>
          <w:bCs/>
          <w:sz w:val="24"/>
          <w:szCs w:val="24"/>
          <w:lang w:val="en-US"/>
        </w:rPr>
        <w:t xml:space="preserve"> </w:t>
      </w:r>
      <w:r w:rsidRPr="00162AE4">
        <w:rPr>
          <w:rFonts w:ascii="Times New Roman" w:eastAsia="Times New Roman" w:hAnsi="Times New Roman" w:cs="Times New Roman"/>
          <w:b/>
          <w:bCs/>
          <w:sz w:val="24"/>
          <w:szCs w:val="24"/>
          <w:lang w:val="en-US"/>
        </w:rPr>
        <w:t>Menit</w:t>
      </w:r>
      <w:r w:rsidR="009E73CE" w:rsidRPr="00162AE4">
        <w:rPr>
          <w:rFonts w:ascii="Times New Roman" w:eastAsia="Times New Roman" w:hAnsi="Times New Roman" w:cs="Times New Roman"/>
          <w:b/>
          <w:bCs/>
          <w:sz w:val="24"/>
          <w:szCs w:val="24"/>
          <w:lang w:val="en-US"/>
        </w:rPr>
        <w:t>)</w:t>
      </w:r>
    </w:p>
    <w:p w:rsidR="00286099" w:rsidRPr="00162AE4" w:rsidRDefault="00286099"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Doa; absensi; menyampaikan tujuan</w:t>
      </w:r>
      <w:r w:rsidRPr="00162AE4">
        <w:rPr>
          <w:rFonts w:ascii="Times New Roman" w:hAnsi="Times New Roman" w:cs="Times New Roman"/>
          <w:sz w:val="24"/>
          <w:szCs w:val="24"/>
        </w:rPr>
        <w:t>pembelajaran</w:t>
      </w:r>
      <w:r w:rsidRPr="00162AE4">
        <w:rPr>
          <w:rFonts w:ascii="Times New Roman" w:eastAsia="Times New Roman" w:hAnsi="Times New Roman" w:cs="Times New Roman"/>
          <w:sz w:val="24"/>
          <w:szCs w:val="24"/>
        </w:rPr>
        <w:t xml:space="preserve">; </w:t>
      </w:r>
      <w:r w:rsidRPr="00162AE4">
        <w:rPr>
          <w:rFonts w:ascii="Times New Roman" w:eastAsia="Times New Roman" w:hAnsi="Times New Roman" w:cs="Times New Roman"/>
          <w:sz w:val="24"/>
          <w:szCs w:val="24"/>
          <w:lang w:val="en-US"/>
        </w:rPr>
        <w:t xml:space="preserve">dan </w:t>
      </w:r>
      <w:r w:rsidRPr="00162AE4">
        <w:rPr>
          <w:rFonts w:ascii="Times New Roman" w:eastAsia="Times New Roman" w:hAnsi="Times New Roman" w:cs="Times New Roman"/>
          <w:sz w:val="24"/>
          <w:szCs w:val="24"/>
        </w:rPr>
        <w:t>menyampaikan penilaian hasil pembelajaran</w:t>
      </w:r>
    </w:p>
    <w:p w:rsidR="009E73CE" w:rsidRPr="00A56E30" w:rsidRDefault="00286099"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Memotivasi</w:t>
      </w:r>
      <w:r w:rsidRPr="00162AE4">
        <w:rPr>
          <w:rFonts w:ascii="Times New Roman" w:hAnsi="Times New Roman" w:cs="Times New Roman"/>
          <w:sz w:val="24"/>
          <w:szCs w:val="24"/>
        </w:rPr>
        <w:t xml:space="preserve"> siswa </w:t>
      </w:r>
      <w:r w:rsidRPr="00162AE4">
        <w:rPr>
          <w:rFonts w:ascii="Times New Roman" w:eastAsia="Times New Roman" w:hAnsi="Times New Roman" w:cs="Times New Roman"/>
          <w:sz w:val="24"/>
          <w:szCs w:val="24"/>
        </w:rPr>
        <w:t>untuk</w:t>
      </w:r>
      <w:r w:rsidRPr="00162AE4">
        <w:rPr>
          <w:rFonts w:ascii="Times New Roman" w:hAnsi="Times New Roman" w:cs="Times New Roman"/>
          <w:sz w:val="24"/>
          <w:szCs w:val="24"/>
        </w:rPr>
        <w:t xml:space="preserve"> tercapainya </w:t>
      </w:r>
      <w:r w:rsidRPr="00162AE4">
        <w:rPr>
          <w:rFonts w:ascii="Times New Roman" w:eastAsia="Times New Roman" w:hAnsi="Times New Roman" w:cs="Times New Roman"/>
          <w:sz w:val="24"/>
          <w:szCs w:val="24"/>
        </w:rPr>
        <w:t>kompetensi dan karakter yang sesuai dengan</w:t>
      </w:r>
      <w:r w:rsidRPr="00162AE4">
        <w:rPr>
          <w:rFonts w:ascii="Times New Roman" w:eastAsia="Times New Roman" w:hAnsi="Times New Roman" w:cs="Times New Roman"/>
          <w:b/>
          <w:bCs/>
          <w:i/>
          <w:iCs/>
          <w:sz w:val="24"/>
          <w:szCs w:val="24"/>
        </w:rPr>
        <w:t>Profil Pelajar Pancasila</w:t>
      </w:r>
      <w:r w:rsidRPr="00162AE4">
        <w:rPr>
          <w:rFonts w:ascii="Times New Roman" w:eastAsia="Times New Roman" w:hAnsi="Times New Roman" w:cs="Times New Roman"/>
          <w:b/>
          <w:bCs/>
          <w:sz w:val="24"/>
          <w:szCs w:val="24"/>
        </w:rPr>
        <w:t>;</w:t>
      </w:r>
      <w:r w:rsidRPr="00162AE4">
        <w:rPr>
          <w:rFonts w:ascii="Times New Roman" w:eastAsia="Times New Roman" w:hAnsi="Times New Roman" w:cs="Times New Roman"/>
          <w:sz w:val="24"/>
          <w:szCs w:val="24"/>
        </w:rPr>
        <w:t xml:space="preserve"> yaitu </w:t>
      </w:r>
      <w:r w:rsidRPr="00162AE4">
        <w:rPr>
          <w:rFonts w:ascii="Times New Roman" w:hAnsi="Times New Roman" w:cs="Times New Roman"/>
          <w:sz w:val="24"/>
          <w:szCs w:val="24"/>
        </w:rPr>
        <w:t>1) beriman, bertakwa kepada Tuhan Yang Maha Esa, dan berakhlak mulia, 2) mandiri, 3) bernalar kritis, 4) kreatif, 5) bergotong royong, dan</w:t>
      </w:r>
      <w:r w:rsidRPr="00A56E30">
        <w:rPr>
          <w:rFonts w:ascii="Times New Roman" w:hAnsi="Times New Roman" w:cs="Times New Roman"/>
          <w:sz w:val="24"/>
          <w:szCs w:val="24"/>
        </w:rPr>
        <w:t xml:space="preserve"> 6) berkebinekaan global</w:t>
      </w:r>
      <w:r w:rsidRPr="00162AE4">
        <w:rPr>
          <w:rFonts w:ascii="Times New Roman" w:eastAsia="Times New Roman" w:hAnsi="Times New Roman" w:cs="Times New Roman"/>
          <w:sz w:val="24"/>
          <w:szCs w:val="24"/>
        </w:rPr>
        <w:t xml:space="preserve">, </w:t>
      </w:r>
      <w:r w:rsidRPr="00A56E30">
        <w:rPr>
          <w:rFonts w:ascii="Times New Roman" w:eastAsia="Times New Roman" w:hAnsi="Times New Roman" w:cs="Times New Roman"/>
          <w:sz w:val="24"/>
          <w:szCs w:val="24"/>
        </w:rPr>
        <w:t xml:space="preserve">yang </w:t>
      </w:r>
      <w:r w:rsidRPr="00162AE4">
        <w:rPr>
          <w:rFonts w:ascii="Times New Roman" w:eastAsia="Times New Roman" w:hAnsi="Times New Roman" w:cs="Times New Roman"/>
          <w:sz w:val="24"/>
          <w:szCs w:val="24"/>
        </w:rPr>
        <w:t>merupakan salah satu kriteria standar kelulusandalam satuan pendidikan</w:t>
      </w:r>
      <w:r w:rsidRPr="00A56E30">
        <w:rPr>
          <w:rFonts w:ascii="Times New Roman" w:eastAsia="Times New Roman" w:hAnsi="Times New Roman" w:cs="Times New Roman"/>
          <w:sz w:val="24"/>
          <w:szCs w:val="24"/>
        </w:rPr>
        <w:t>.</w:t>
      </w:r>
    </w:p>
    <w:p w:rsidR="00286099" w:rsidRPr="00A56E30" w:rsidRDefault="00286099" w:rsidP="00162AE4">
      <w:pPr>
        <w:spacing w:before="60" w:after="60" w:line="240" w:lineRule="auto"/>
        <w:ind w:left="426"/>
        <w:rPr>
          <w:rFonts w:ascii="Times New Roman" w:eastAsia="Times New Roman" w:hAnsi="Times New Roman" w:cs="Times New Roman"/>
          <w:b/>
          <w:bCs/>
          <w:sz w:val="24"/>
          <w:szCs w:val="24"/>
        </w:rPr>
      </w:pPr>
    </w:p>
    <w:p w:rsidR="009E73CE" w:rsidRPr="00162AE4" w:rsidRDefault="00F70A3B" w:rsidP="00162AE4">
      <w:pPr>
        <w:spacing w:before="60" w:after="60" w:line="240" w:lineRule="auto"/>
        <w:ind w:left="426"/>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 xml:space="preserve">Kegiatan Inti </w:t>
      </w:r>
      <w:r w:rsidR="009E73CE" w:rsidRPr="00162AE4">
        <w:rPr>
          <w:rFonts w:ascii="Times New Roman" w:eastAsia="Times New Roman" w:hAnsi="Times New Roman" w:cs="Times New Roman"/>
          <w:b/>
          <w:bCs/>
          <w:sz w:val="24"/>
          <w:szCs w:val="24"/>
          <w:lang w:val="en-US"/>
        </w:rPr>
        <w:t>(</w:t>
      </w:r>
      <w:r w:rsidR="002D52F8" w:rsidRPr="00162AE4">
        <w:rPr>
          <w:rFonts w:ascii="Times New Roman" w:eastAsia="Times New Roman" w:hAnsi="Times New Roman" w:cs="Times New Roman"/>
          <w:b/>
          <w:bCs/>
          <w:sz w:val="24"/>
          <w:szCs w:val="24"/>
          <w:lang w:val="en-US"/>
        </w:rPr>
        <w:t>90</w:t>
      </w:r>
      <w:r w:rsidR="007B127D" w:rsidRPr="00162AE4">
        <w:rPr>
          <w:rFonts w:ascii="Times New Roman" w:eastAsia="Times New Roman" w:hAnsi="Times New Roman" w:cs="Times New Roman"/>
          <w:b/>
          <w:bCs/>
          <w:sz w:val="24"/>
          <w:szCs w:val="24"/>
          <w:lang w:val="en-US"/>
        </w:rPr>
        <w:t xml:space="preserve"> </w:t>
      </w:r>
      <w:r w:rsidRPr="00162AE4">
        <w:rPr>
          <w:rFonts w:ascii="Times New Roman" w:eastAsia="Times New Roman" w:hAnsi="Times New Roman" w:cs="Times New Roman"/>
          <w:b/>
          <w:bCs/>
          <w:sz w:val="24"/>
          <w:szCs w:val="24"/>
          <w:lang w:val="en-US"/>
        </w:rPr>
        <w:t>Menit</w:t>
      </w:r>
      <w:r w:rsidR="009E73CE" w:rsidRPr="00162AE4">
        <w:rPr>
          <w:rFonts w:ascii="Times New Roman" w:eastAsia="Times New Roman" w:hAnsi="Times New Roman" w:cs="Times New Roman"/>
          <w:b/>
          <w:bCs/>
          <w:sz w:val="24"/>
          <w:szCs w:val="24"/>
          <w:lang w:val="en-US"/>
        </w:rPr>
        <w:t>)</w:t>
      </w:r>
    </w:p>
    <w:p w:rsidR="00CD33D2" w:rsidRPr="00162AE4" w:rsidRDefault="00CD33D2"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a.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Aktivitas 2.1</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Pada akvitas 2.1 ini (lihat di box bawah), guru memberi pemahaman kepada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peserta didik tentang tadarrus Al-Qur’an, khususnya ayat yang dibaca, yakni Q.S.</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al-Māidah/5: 1, Q.S. al-Hujurāt/49: 12. Caranya: boleh dibaca bersama-sama di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kelas tersebut, atau per kelompok, atau satu per satu, semuanya dilakukan dengan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cara serius dan cermat, sehingga guru dapat menilai, baik secara kelompok atau</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pribadi peserta didik tentang kompetensinya di bidang membaca Al-Qur’an.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Meskipun materinya tentang keimanan atau akidah, membiasakan untuk</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tadarrus harus terus dilakukan. Hal ini bukan sekedar memulai sesuatu</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baik dan pembelajaran yang memancarkan keberkahan, tetapi juga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menyelesaikan atau menuntaskan program TBQ (Tuntas Baca Al-Qur’an)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bagi peserta didik yang belum kompeten.</w:t>
      </w:r>
      <w:r w:rsidR="00F6373F" w:rsidRPr="00162AE4">
        <w:rPr>
          <w:rFonts w:ascii="Times New Roman" w:hAnsi="Times New Roman" w:cs="Times New Roman"/>
          <w:sz w:val="24"/>
          <w:szCs w:val="24"/>
          <w:lang w:val="en-US"/>
        </w:rPr>
        <w:t xml:space="preserve"> </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Setelah selesai tadarrus, guru menunjuk salah satu peserta didik, atau jika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sudah ditentukan kelompoknya, salah satu anggota kelompok membacakan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terjemah atau tafsir dari beberapa ayat yang sudah dibaca dengan berdiri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 depan kelas. Pada titik inilah, penting bagi guru untuk mempersiapkan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segala sesuatunya, sehingga peserta didik atau anggota kelompok yang</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mendapat tugas sudah mempersiapkan jauh-jauh hari.</w:t>
      </w:r>
      <w:r w:rsidR="00F6373F" w:rsidRPr="00162AE4">
        <w:rPr>
          <w:rFonts w:ascii="Times New Roman" w:hAnsi="Times New Roman" w:cs="Times New Roman"/>
          <w:sz w:val="24"/>
          <w:szCs w:val="24"/>
          <w:lang w:val="en-US"/>
        </w:rPr>
        <w:t xml:space="preserve"> </w:t>
      </w:r>
    </w:p>
    <w:p w:rsidR="00F6373F" w:rsidRPr="00162AE4" w:rsidRDefault="00F6373F" w:rsidP="00162AE4">
      <w:pPr>
        <w:autoSpaceDE w:val="0"/>
        <w:autoSpaceDN w:val="0"/>
        <w:adjustRightInd w:val="0"/>
        <w:spacing w:before="60" w:after="60" w:line="240" w:lineRule="auto"/>
        <w:ind w:left="709"/>
        <w:rPr>
          <w:rFonts w:ascii="Times New Roman" w:hAnsi="Times New Roman" w:cs="Times New Roman"/>
          <w:sz w:val="24"/>
          <w:szCs w:val="24"/>
          <w:lang w:val="en-US"/>
        </w:rPr>
      </w:pP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Aktivitas 2.1</w:t>
      </w:r>
      <w:r w:rsidR="00F6373F" w:rsidRPr="00162AE4">
        <w:rPr>
          <w:rFonts w:ascii="Times New Roman" w:hAnsi="Times New Roman" w:cs="Times New Roman"/>
          <w:sz w:val="24"/>
          <w:szCs w:val="24"/>
          <w:lang w:val="en-US"/>
        </w:rPr>
        <w:t xml:space="preserve"> </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r w:rsidR="00F6373F" w:rsidRPr="00162AE4">
        <w:rPr>
          <w:rFonts w:ascii="Times New Roman" w:hAnsi="Times New Roman" w:cs="Times New Roman"/>
          <w:sz w:val="24"/>
          <w:szCs w:val="24"/>
          <w:lang w:val="en-US"/>
        </w:rPr>
        <w:t xml:space="preserve"> </w:t>
      </w:r>
    </w:p>
    <w:p w:rsidR="00CD33D2"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Saatnya, kita tadarus Q.S. al-Māidah/5: 1, Q.S. al-Hujurāt/49: 12 berikut ini, lalu salah satu peserta didik membacakan terjemahnya! </w:t>
      </w:r>
      <w:r w:rsidR="00F6373F" w:rsidRPr="00162AE4">
        <w:rPr>
          <w:rFonts w:ascii="Times New Roman" w:hAnsi="Times New Roman" w:cs="Times New Roman"/>
          <w:sz w:val="24"/>
          <w:szCs w:val="24"/>
          <w:lang w:val="en-US"/>
        </w:rPr>
        <w:t xml:space="preserve"> </w:t>
      </w:r>
    </w:p>
    <w:p w:rsidR="00CD33D2" w:rsidRPr="00162AE4" w:rsidRDefault="00CD33D2" w:rsidP="00162AE4">
      <w:pPr>
        <w:spacing w:before="60" w:after="60" w:line="240" w:lineRule="auto"/>
        <w:ind w:left="709"/>
        <w:jc w:val="right"/>
        <w:rPr>
          <w:rFonts w:ascii="Times New Roman" w:eastAsia="Times New Roman" w:hAnsi="Times New Roman" w:cs="Times New Roman"/>
          <w:sz w:val="24"/>
          <w:szCs w:val="24"/>
          <w:lang w:val="en-US"/>
        </w:rPr>
      </w:pPr>
      <w:r w:rsidRPr="00162AE4">
        <w:rPr>
          <w:rFonts w:ascii="Times New Roman" w:eastAsia="Times New Roman" w:hAnsi="Times New Roman" w:cs="Times New Roman"/>
          <w:noProof/>
          <w:sz w:val="24"/>
          <w:szCs w:val="24"/>
          <w:lang w:eastAsia="id-ID"/>
        </w:rPr>
        <w:drawing>
          <wp:inline distT="0" distB="0" distL="0" distR="0">
            <wp:extent cx="4504026" cy="87464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31606" cy="880000"/>
                    </a:xfrm>
                    <a:prstGeom prst="rect">
                      <a:avLst/>
                    </a:prstGeom>
                    <a:noFill/>
                    <a:ln w="9525">
                      <a:noFill/>
                      <a:miter lim="800000"/>
                      <a:headEnd/>
                      <a:tailEnd/>
                    </a:ln>
                  </pic:spPr>
                </pic:pic>
              </a:graphicData>
            </a:graphic>
          </wp:inline>
        </w:drawing>
      </w:r>
    </w:p>
    <w:p w:rsidR="00CD33D2" w:rsidRPr="00162AE4" w:rsidRDefault="00CD33D2" w:rsidP="00162AE4">
      <w:pPr>
        <w:spacing w:before="60" w:after="60" w:line="240" w:lineRule="auto"/>
        <w:ind w:left="709"/>
        <w:jc w:val="right"/>
        <w:rPr>
          <w:rFonts w:ascii="Times New Roman" w:eastAsia="Times New Roman" w:hAnsi="Times New Roman" w:cs="Times New Roman"/>
          <w:sz w:val="24"/>
          <w:szCs w:val="24"/>
          <w:lang w:val="en-US"/>
        </w:rPr>
      </w:pPr>
      <w:r w:rsidRPr="00162AE4">
        <w:rPr>
          <w:rFonts w:ascii="Times New Roman" w:eastAsia="Times New Roman" w:hAnsi="Times New Roman" w:cs="Times New Roman"/>
          <w:noProof/>
          <w:sz w:val="24"/>
          <w:szCs w:val="24"/>
          <w:lang w:eastAsia="id-ID"/>
        </w:rPr>
        <w:drawing>
          <wp:inline distT="0" distB="0" distL="0" distR="0">
            <wp:extent cx="4547073" cy="997301"/>
            <wp:effectExtent l="19050" t="0" r="5877"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582298" cy="1005027"/>
                    </a:xfrm>
                    <a:prstGeom prst="rect">
                      <a:avLst/>
                    </a:prstGeom>
                    <a:noFill/>
                    <a:ln w="9525">
                      <a:noFill/>
                      <a:miter lim="800000"/>
                      <a:headEnd/>
                      <a:tailEnd/>
                    </a:ln>
                  </pic:spPr>
                </pic:pic>
              </a:graphicData>
            </a:graphic>
          </wp:inline>
        </w:drawing>
      </w:r>
    </w:p>
    <w:p w:rsidR="00CD33D2" w:rsidRPr="00162AE4" w:rsidRDefault="00CD33D2"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b.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Aktivitas 2.2</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Pada akvitas 2.2 ini (lihat di box bawah), guru memberi rambu-rambu</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(termasuk berapa waktu yang dibutuhkan dalam kegiatan Tadabbur) kepada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peserta didik tentang cara mengamati gambar atau ilustrasi, sehingga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tanggapan atau jawaban peserta didik tetap fokus ke materi ajar.</w:t>
      </w:r>
      <w:r w:rsidR="00F6373F" w:rsidRPr="00162AE4">
        <w:rPr>
          <w:rFonts w:ascii="Times New Roman" w:hAnsi="Times New Roman" w:cs="Times New Roman"/>
          <w:sz w:val="24"/>
          <w:szCs w:val="24"/>
          <w:lang w:val="en-US"/>
        </w:rPr>
        <w:t xml:space="preserve"> </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Aktivitas 2.2</w:t>
      </w:r>
      <w:r w:rsidR="00F6373F" w:rsidRPr="00162AE4">
        <w:rPr>
          <w:rFonts w:ascii="Times New Roman" w:hAnsi="Times New Roman" w:cs="Times New Roman"/>
          <w:sz w:val="24"/>
          <w:szCs w:val="24"/>
          <w:lang w:val="en-US"/>
        </w:rPr>
        <w:t xml:space="preserve"> </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r w:rsidR="00F6373F" w:rsidRPr="00162AE4">
        <w:rPr>
          <w:rFonts w:ascii="Times New Roman" w:hAnsi="Times New Roman" w:cs="Times New Roman"/>
          <w:sz w:val="24"/>
          <w:szCs w:val="24"/>
          <w:lang w:val="en-US"/>
        </w:rPr>
        <w:t xml:space="preserve"> </w:t>
      </w:r>
    </w:p>
    <w:p w:rsidR="00CD33D2"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Amati gambar atau ilustrasi berikut ini! Lalu berilah tanggapan kalian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dikaitkan dengan materi ajar yang dipelajari, yakni: Memenuhi Janji,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Mensyukuri Nikmat, Memelihara Lisan, dan Menutupi Aib Orang Lain.</w:t>
      </w:r>
    </w:p>
    <w:p w:rsidR="00F6373F" w:rsidRPr="00162AE4" w:rsidRDefault="00F6373F"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rsidR="00CD33D2" w:rsidRPr="00162AE4" w:rsidRDefault="00CD33D2"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c.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Aktivitas 2.3</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Pada akvitas 2.3 ini (lihat di box bawah), guru memberi waktu beberapa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menit, agar peserta didik memahami dan merenungkan isi kandungan dari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Kisah Inspiratif tersebut, sehingga memiliki pemahaman awal tentang materi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akan dipelajari.</w:t>
      </w:r>
      <w:r w:rsidR="00F6373F" w:rsidRPr="00162AE4">
        <w:rPr>
          <w:rFonts w:ascii="Times New Roman" w:hAnsi="Times New Roman" w:cs="Times New Roman"/>
          <w:sz w:val="24"/>
          <w:szCs w:val="24"/>
          <w:lang w:val="en-US"/>
        </w:rPr>
        <w:t xml:space="preserve"> </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Aktivitas 2.3</w:t>
      </w:r>
      <w:r w:rsidR="00F6373F" w:rsidRPr="00162AE4">
        <w:rPr>
          <w:rFonts w:ascii="Times New Roman" w:hAnsi="Times New Roman" w:cs="Times New Roman"/>
          <w:sz w:val="24"/>
          <w:szCs w:val="24"/>
          <w:lang w:val="en-US"/>
        </w:rPr>
        <w:t xml:space="preserve"> </w:t>
      </w:r>
    </w:p>
    <w:p w:rsidR="00F6373F"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r w:rsidR="00F6373F" w:rsidRPr="00162AE4">
        <w:rPr>
          <w:rFonts w:ascii="Times New Roman" w:hAnsi="Times New Roman" w:cs="Times New Roman"/>
          <w:sz w:val="24"/>
          <w:szCs w:val="24"/>
          <w:lang w:val="en-US"/>
        </w:rPr>
        <w:t xml:space="preserve"> </w:t>
      </w:r>
    </w:p>
    <w:p w:rsidR="00CD33D2"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Pahami dan renungkan artikel berikut ini, sebagai bagian dari pemahaman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dari materi ajar yang akan dipelajari!</w:t>
      </w:r>
    </w:p>
    <w:p w:rsidR="00A01CF5" w:rsidRPr="00162AE4" w:rsidRDefault="00A01CF5" w:rsidP="00162AE4">
      <w:pPr>
        <w:spacing w:before="60" w:after="60" w:line="240" w:lineRule="auto"/>
        <w:ind w:left="426"/>
        <w:rPr>
          <w:rFonts w:ascii="Times New Roman" w:eastAsia="Times New Roman" w:hAnsi="Times New Roman" w:cs="Times New Roman"/>
          <w:b/>
          <w:bCs/>
          <w:sz w:val="24"/>
          <w:szCs w:val="24"/>
          <w:lang w:val="en-US"/>
        </w:rPr>
      </w:pPr>
    </w:p>
    <w:p w:rsidR="00EF7F76" w:rsidRPr="00162AE4" w:rsidRDefault="00EF7F76" w:rsidP="00162AE4">
      <w:pPr>
        <w:spacing w:before="60" w:after="60" w:line="240" w:lineRule="auto"/>
        <w:ind w:left="426"/>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Kegiatan Penutup (</w:t>
      </w:r>
      <w:r w:rsidR="002D52F8" w:rsidRPr="00162AE4">
        <w:rPr>
          <w:rFonts w:ascii="Times New Roman" w:eastAsia="Times New Roman" w:hAnsi="Times New Roman" w:cs="Times New Roman"/>
          <w:b/>
          <w:bCs/>
          <w:sz w:val="24"/>
          <w:szCs w:val="24"/>
          <w:lang w:val="en-US"/>
        </w:rPr>
        <w:t>10</w:t>
      </w:r>
      <w:r w:rsidR="007B127D" w:rsidRPr="00162AE4">
        <w:rPr>
          <w:rFonts w:ascii="Times New Roman" w:eastAsia="Times New Roman" w:hAnsi="Times New Roman" w:cs="Times New Roman"/>
          <w:b/>
          <w:bCs/>
          <w:sz w:val="24"/>
          <w:szCs w:val="24"/>
          <w:lang w:val="en-US"/>
        </w:rPr>
        <w:t xml:space="preserve"> Menit</w:t>
      </w:r>
      <w:r w:rsidRPr="00162AE4">
        <w:rPr>
          <w:rFonts w:ascii="Times New Roman" w:eastAsia="Times New Roman" w:hAnsi="Times New Roman" w:cs="Times New Roman"/>
          <w:b/>
          <w:bCs/>
          <w:sz w:val="24"/>
          <w:szCs w:val="24"/>
          <w:lang w:val="en-US"/>
        </w:rPr>
        <w:t>)</w:t>
      </w:r>
    </w:p>
    <w:p w:rsidR="00EF7F76" w:rsidRPr="00162AE4" w:rsidRDefault="00EF7F76"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Siswa dan guru menyimpulkan pembelajaran hari ini.</w:t>
      </w:r>
    </w:p>
    <w:p w:rsidR="00EF7F76" w:rsidRPr="00162AE4" w:rsidRDefault="00EF7F76"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Refleksi pencapaian siswa/formatif asesmen, dan refleksi guru untuk mengetahui ketercapaian proses pembelajaran dan perbaikan.</w:t>
      </w:r>
    </w:p>
    <w:p w:rsidR="00EF7F76" w:rsidRPr="00162AE4" w:rsidRDefault="00EF7F76"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Menginformasikan kegiatan pembelajaran yang akan dilakukan pada pertemuan berikutnya.</w:t>
      </w:r>
    </w:p>
    <w:p w:rsidR="00EF7F76" w:rsidRPr="00162AE4" w:rsidRDefault="00EF7F76"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Guru mengakhiri kegiatan belajar dengan memberikan pesan dan motivasi tetap semangat belajar dandiakhiri dengan berdoa.</w:t>
      </w:r>
    </w:p>
    <w:p w:rsidR="00456196" w:rsidRPr="00162AE4" w:rsidRDefault="00456196" w:rsidP="00162AE4">
      <w:pPr>
        <w:spacing w:before="60" w:after="60" w:line="240" w:lineRule="auto"/>
        <w:ind w:left="426"/>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E</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r>
      <w:r w:rsidR="007A138E" w:rsidRPr="00162AE4">
        <w:rPr>
          <w:rFonts w:ascii="Times New Roman" w:eastAsia="Times New Roman" w:hAnsi="Times New Roman" w:cs="Times New Roman"/>
          <w:b/>
          <w:bCs/>
          <w:sz w:val="24"/>
          <w:szCs w:val="24"/>
        </w:rPr>
        <w:t>ASESMEN</w:t>
      </w:r>
      <w:r w:rsidR="00BC2318" w:rsidRPr="00162AE4">
        <w:rPr>
          <w:rFonts w:ascii="Times New Roman" w:eastAsia="Times New Roman" w:hAnsi="Times New Roman" w:cs="Times New Roman"/>
          <w:b/>
          <w:bCs/>
          <w:sz w:val="24"/>
          <w:szCs w:val="24"/>
          <w:lang w:val="en-US"/>
        </w:rPr>
        <w:t xml:space="preserve"> / PENILAIAN</w:t>
      </w:r>
    </w:p>
    <w:p w:rsidR="00062347" w:rsidRPr="00162AE4" w:rsidRDefault="00CD33D2"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Penilaian terhadap proses dan hasil pembelajaran dilakukan oleh guru untuk</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mengukur tingkat pencapaian kompetensi siswa terhadap materi ajar yang</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 xml:space="preserve">dipelajari. Hasil penilaian digunakan </w:t>
      </w:r>
      <w:r w:rsidRPr="00162AE4">
        <w:rPr>
          <w:rFonts w:ascii="Times New Roman" w:hAnsi="Times New Roman" w:cs="Times New Roman"/>
          <w:sz w:val="24"/>
          <w:szCs w:val="24"/>
          <w:lang w:val="en-US"/>
        </w:rPr>
        <w:lastRenderedPageBreak/>
        <w:t>sebagai bahan penyusunan laporan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kema juan hasil belajar dan memperbaiki proses pembelajaran.</w:t>
      </w:r>
    </w:p>
    <w:tbl>
      <w:tblPr>
        <w:tblStyle w:val="TableGrid"/>
        <w:tblW w:w="9214" w:type="dxa"/>
        <w:tblInd w:w="534" w:type="dxa"/>
        <w:tblLook w:val="04A0" w:firstRow="1" w:lastRow="0" w:firstColumn="1" w:lastColumn="0" w:noHBand="0" w:noVBand="1"/>
      </w:tblPr>
      <w:tblGrid>
        <w:gridCol w:w="1701"/>
        <w:gridCol w:w="3685"/>
        <w:gridCol w:w="3828"/>
      </w:tblGrid>
      <w:tr w:rsidR="00CD33D2" w:rsidRPr="00162AE4" w:rsidTr="002B499C">
        <w:tc>
          <w:tcPr>
            <w:tcW w:w="1701" w:type="dxa"/>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Aspek</w:t>
            </w:r>
          </w:p>
        </w:tc>
        <w:tc>
          <w:tcPr>
            <w:tcW w:w="3685" w:type="dxa"/>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Teknik Penilaian</w:t>
            </w:r>
          </w:p>
        </w:tc>
        <w:tc>
          <w:tcPr>
            <w:tcW w:w="3828" w:type="dxa"/>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Bentuk Instrumen</w:t>
            </w:r>
          </w:p>
        </w:tc>
      </w:tr>
      <w:tr w:rsidR="00CD33D2" w:rsidRPr="00162AE4" w:rsidTr="002B499C">
        <w:tc>
          <w:tcPr>
            <w:tcW w:w="1701"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Sikap</w:t>
            </w:r>
          </w:p>
        </w:tc>
        <w:tc>
          <w:tcPr>
            <w:tcW w:w="3685" w:type="dxa"/>
          </w:tcPr>
          <w:p w:rsidR="00CD33D2" w:rsidRPr="00162AE4" w:rsidRDefault="00CD33D2" w:rsidP="00162AE4">
            <w:pPr>
              <w:pStyle w:val="ListParagraph"/>
              <w:numPr>
                <w:ilvl w:val="0"/>
                <w:numId w:val="14"/>
              </w:numPr>
              <w:tabs>
                <w:tab w:val="left" w:pos="317"/>
              </w:tabs>
              <w:autoSpaceDE w:val="0"/>
              <w:autoSpaceDN w:val="0"/>
              <w:adjustRightInd w:val="0"/>
              <w:spacing w:before="60" w:after="60"/>
              <w:ind w:left="317" w:hanging="317"/>
            </w:pPr>
            <w:r w:rsidRPr="00162AE4">
              <w:t>Observasi selama kegiatan belajar.</w:t>
            </w:r>
          </w:p>
          <w:p w:rsidR="00CD33D2" w:rsidRPr="00162AE4" w:rsidRDefault="00CD33D2" w:rsidP="00162AE4">
            <w:pPr>
              <w:pStyle w:val="ListParagraph"/>
              <w:numPr>
                <w:ilvl w:val="0"/>
                <w:numId w:val="14"/>
              </w:numPr>
              <w:tabs>
                <w:tab w:val="left" w:pos="317"/>
              </w:tabs>
              <w:autoSpaceDE w:val="0"/>
              <w:autoSpaceDN w:val="0"/>
              <w:adjustRightInd w:val="0"/>
              <w:spacing w:before="60" w:after="60"/>
              <w:ind w:left="317" w:hanging="317"/>
            </w:pPr>
            <w:r w:rsidRPr="00162AE4">
              <w:t>Penilaian antar teman</w:t>
            </w:r>
          </w:p>
          <w:p w:rsidR="00CD33D2" w:rsidRPr="00162AE4" w:rsidRDefault="00CD33D2" w:rsidP="00162AE4">
            <w:pPr>
              <w:pStyle w:val="ListParagraph"/>
              <w:numPr>
                <w:ilvl w:val="0"/>
                <w:numId w:val="14"/>
              </w:numPr>
              <w:tabs>
                <w:tab w:val="left" w:pos="317"/>
              </w:tabs>
              <w:autoSpaceDE w:val="0"/>
              <w:autoSpaceDN w:val="0"/>
              <w:adjustRightInd w:val="0"/>
              <w:spacing w:before="60" w:after="60"/>
              <w:ind w:left="317" w:hanging="317"/>
              <w:rPr>
                <w:rFonts w:eastAsia="Times New Roman"/>
              </w:rPr>
            </w:pPr>
            <w:r w:rsidRPr="00162AE4">
              <w:t>Penilaian diri</w:t>
            </w:r>
          </w:p>
        </w:tc>
        <w:tc>
          <w:tcPr>
            <w:tcW w:w="3828" w:type="dxa"/>
          </w:tcPr>
          <w:p w:rsidR="00CD33D2" w:rsidRPr="00162AE4" w:rsidRDefault="00CD33D2" w:rsidP="00162AE4">
            <w:pPr>
              <w:pStyle w:val="ListParagraph"/>
              <w:numPr>
                <w:ilvl w:val="0"/>
                <w:numId w:val="14"/>
              </w:numPr>
              <w:tabs>
                <w:tab w:val="left" w:pos="317"/>
              </w:tabs>
              <w:autoSpaceDE w:val="0"/>
              <w:autoSpaceDN w:val="0"/>
              <w:adjustRightInd w:val="0"/>
              <w:spacing w:before="60" w:after="60"/>
              <w:ind w:left="317" w:hanging="317"/>
            </w:pPr>
            <w:r w:rsidRPr="00162AE4">
              <w:t>Catatan dalam Jurnal Guru</w:t>
            </w:r>
          </w:p>
          <w:p w:rsidR="00CD33D2" w:rsidRPr="00162AE4" w:rsidRDefault="00CD33D2" w:rsidP="00162AE4">
            <w:pPr>
              <w:pStyle w:val="ListParagraph"/>
              <w:numPr>
                <w:ilvl w:val="0"/>
                <w:numId w:val="14"/>
              </w:numPr>
              <w:tabs>
                <w:tab w:val="left" w:pos="317"/>
              </w:tabs>
              <w:autoSpaceDE w:val="0"/>
              <w:autoSpaceDN w:val="0"/>
              <w:adjustRightInd w:val="0"/>
              <w:spacing w:before="60" w:after="60"/>
              <w:ind w:left="317" w:hanging="317"/>
            </w:pPr>
            <w:r w:rsidRPr="00162AE4">
              <w:t>Rubrik penilaian antar teman (bila diperlukan)</w:t>
            </w:r>
          </w:p>
          <w:p w:rsidR="00CD33D2" w:rsidRPr="00162AE4" w:rsidRDefault="00CD33D2" w:rsidP="00162AE4">
            <w:pPr>
              <w:pStyle w:val="ListParagraph"/>
              <w:numPr>
                <w:ilvl w:val="0"/>
                <w:numId w:val="14"/>
              </w:numPr>
              <w:tabs>
                <w:tab w:val="left" w:pos="317"/>
              </w:tabs>
              <w:autoSpaceDE w:val="0"/>
              <w:autoSpaceDN w:val="0"/>
              <w:adjustRightInd w:val="0"/>
              <w:spacing w:before="60" w:after="60"/>
              <w:ind w:left="317" w:hanging="317"/>
              <w:rPr>
                <w:rFonts w:eastAsia="Times New Roman"/>
              </w:rPr>
            </w:pPr>
            <w:r w:rsidRPr="00162AE4">
              <w:t>Rubrik penilaian diri (bila diperlukan)</w:t>
            </w:r>
          </w:p>
        </w:tc>
      </w:tr>
      <w:tr w:rsidR="00CD33D2" w:rsidRPr="00162AE4" w:rsidTr="002B499C">
        <w:tc>
          <w:tcPr>
            <w:tcW w:w="1701" w:type="dxa"/>
            <w:vMerge w:val="restart"/>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Pengetahuan</w:t>
            </w:r>
          </w:p>
        </w:tc>
        <w:tc>
          <w:tcPr>
            <w:tcW w:w="3685" w:type="dxa"/>
          </w:tcPr>
          <w:p w:rsidR="00CD33D2" w:rsidRPr="00162AE4" w:rsidRDefault="00CD33D2"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Penugasan:</w:t>
            </w:r>
          </w:p>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rPr>
            </w:pPr>
            <w:r w:rsidRPr="00162AE4">
              <w:rPr>
                <w:rFonts w:ascii="Times New Roman" w:hAnsi="Times New Roman" w:cs="Times New Roman"/>
                <w:sz w:val="24"/>
                <w:szCs w:val="24"/>
                <w:lang w:val="en-US"/>
              </w:rPr>
              <w:t>Tugas Individu: bentuk tugasnya ada di rubrik “Refleksi”</w:t>
            </w:r>
            <w:r w:rsidR="00F6373F" w:rsidRPr="00162AE4">
              <w:rPr>
                <w:rFonts w:ascii="Times New Roman" w:hAnsi="Times New Roman" w:cs="Times New Roman"/>
                <w:sz w:val="24"/>
                <w:szCs w:val="24"/>
                <w:lang w:val="en-US"/>
              </w:rPr>
              <w:t xml:space="preserve"> </w:t>
            </w:r>
          </w:p>
        </w:tc>
        <w:tc>
          <w:tcPr>
            <w:tcW w:w="38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Rubrik penilaian Tugas individu</w:t>
            </w:r>
          </w:p>
        </w:tc>
      </w:tr>
      <w:tr w:rsidR="00CD33D2" w:rsidRPr="00162AE4" w:rsidTr="002B499C">
        <w:tc>
          <w:tcPr>
            <w:tcW w:w="1701" w:type="dxa"/>
            <w:vMerge/>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3685"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rPr>
            </w:pPr>
            <w:r w:rsidRPr="00162AE4">
              <w:rPr>
                <w:rFonts w:ascii="Times New Roman" w:hAnsi="Times New Roman" w:cs="Times New Roman"/>
                <w:sz w:val="24"/>
                <w:szCs w:val="24"/>
              </w:rPr>
              <w:t>Tes Tulis</w:t>
            </w:r>
          </w:p>
        </w:tc>
        <w:tc>
          <w:tcPr>
            <w:tcW w:w="38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Kunci dan skor Penilain</w:t>
            </w:r>
          </w:p>
        </w:tc>
      </w:tr>
      <w:tr w:rsidR="00CD33D2" w:rsidRPr="00162AE4" w:rsidTr="002B499C">
        <w:tc>
          <w:tcPr>
            <w:tcW w:w="1701" w:type="dxa"/>
            <w:vMerge w:val="restart"/>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Keterampilan</w:t>
            </w:r>
          </w:p>
        </w:tc>
        <w:tc>
          <w:tcPr>
            <w:tcW w:w="3685"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Unjuk kerja: presentasi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hasil diskusi (lihat di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“Aktivitas 2.4”)</w:t>
            </w:r>
          </w:p>
        </w:tc>
        <w:tc>
          <w:tcPr>
            <w:tcW w:w="38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Rubrik penilaian presentasi</w:t>
            </w:r>
          </w:p>
        </w:tc>
      </w:tr>
      <w:tr w:rsidR="00CD33D2" w:rsidRPr="00162AE4" w:rsidTr="002B499C">
        <w:tc>
          <w:tcPr>
            <w:tcW w:w="1701" w:type="dxa"/>
            <w:vMerge/>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3685"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Portofolio: catatan semua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aktivitas keagamaan, baik</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 sekolah, rumah, dan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masyarakat</w:t>
            </w:r>
          </w:p>
        </w:tc>
        <w:tc>
          <w:tcPr>
            <w:tcW w:w="3828" w:type="dxa"/>
          </w:tcPr>
          <w:p w:rsidR="00CD33D2" w:rsidRPr="00162AE4" w:rsidRDefault="00CD33D2"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Catatan semua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aktivitas keagamaan,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baik di sekolah, rumah,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dan masyarakat di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buku Praktikum</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Penilaian Pendidikan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Agama Islam dan Budi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Pekerti, atau format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lain yang sudah dibuat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oleh guru.</w:t>
            </w:r>
          </w:p>
        </w:tc>
      </w:tr>
    </w:tbl>
    <w:p w:rsidR="00CD33D2" w:rsidRPr="00162AE4" w:rsidRDefault="00CD33D2" w:rsidP="00162AE4">
      <w:pPr>
        <w:spacing w:before="60" w:after="60" w:line="240" w:lineRule="auto"/>
        <w:ind w:left="426"/>
        <w:rPr>
          <w:rFonts w:ascii="Times New Roman" w:eastAsia="Times New Roman" w:hAnsi="Times New Roman" w:cs="Times New Roman"/>
          <w:sz w:val="24"/>
          <w:szCs w:val="24"/>
          <w:lang w:val="en-US"/>
        </w:rPr>
      </w:pPr>
    </w:p>
    <w:p w:rsidR="00CD33D2" w:rsidRPr="00162AE4" w:rsidRDefault="00CD33D2" w:rsidP="00162AE4">
      <w:pPr>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Catatan:</w:t>
      </w:r>
    </w:p>
    <w:p w:rsidR="00CD33D2" w:rsidRPr="00162AE4" w:rsidRDefault="00CD33D2" w:rsidP="00162AE4">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162AE4">
        <w:rPr>
          <w:rFonts w:ascii="Times New Roman" w:hAnsi="Times New Roman" w:cs="Times New Roman"/>
          <w:sz w:val="24"/>
          <w:szCs w:val="24"/>
          <w:lang w:val="en-US"/>
        </w:rPr>
        <w:t xml:space="preserve">Apabila </w:t>
      </w:r>
      <w:r w:rsidRPr="00162AE4">
        <w:rPr>
          <w:rFonts w:ascii="Times New Roman" w:eastAsia="Times New Roman" w:hAnsi="Times New Roman" w:cs="Times New Roman"/>
          <w:sz w:val="24"/>
          <w:szCs w:val="24"/>
        </w:rPr>
        <w:t>nilai peserta didik belum mencapai KKM, maka diadakan remedial</w:t>
      </w:r>
      <w:r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(bila 20 % remedial bersifat individual, 50 % bersifat kelompok dan di atas</w:t>
      </w:r>
      <w:r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50 % bersifat klasikal), dengan cara guru mnjelaskan kembali materi dan</w:t>
      </w:r>
      <w:r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guru akan melakukan penilaian kembali dengan soal yang sejenis atau</w:t>
      </w:r>
      <w:r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memberikan tugas individu. Remedial dilaksanakan pada waktu dan hari</w:t>
      </w:r>
      <w:r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tertentu yang disesuaikan.</w:t>
      </w:r>
    </w:p>
    <w:p w:rsidR="00CD33D2" w:rsidRPr="00162AE4" w:rsidRDefault="00CD33D2" w:rsidP="00162AE4">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162AE4">
        <w:rPr>
          <w:rFonts w:ascii="Times New Roman" w:eastAsia="Times New Roman" w:hAnsi="Times New Roman" w:cs="Times New Roman"/>
          <w:sz w:val="24"/>
          <w:szCs w:val="24"/>
        </w:rPr>
        <w:t>Apabila nilai peserta didik sudah mencapai KKM, maka dilakukan</w:t>
      </w:r>
      <w:r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pengayaan, dengan mengerjakan soal-soal yang ada di Buku Mandiri Kelas</w:t>
      </w:r>
      <w:r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XI atau tugas</w:t>
      </w:r>
      <w:r w:rsidRPr="00162AE4">
        <w:rPr>
          <w:rFonts w:ascii="Times New Roman" w:hAnsi="Times New Roman" w:cs="Times New Roman"/>
          <w:sz w:val="24"/>
          <w:szCs w:val="24"/>
          <w:lang w:val="en-US"/>
        </w:rPr>
        <w:t xml:space="preserve"> lain yang sudah disiapkan guru.</w:t>
      </w:r>
    </w:p>
    <w:p w:rsidR="00CD33D2" w:rsidRPr="00162AE4" w:rsidRDefault="00CD33D2" w:rsidP="00162AE4">
      <w:pPr>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Contoh Format Remedial</w:t>
      </w:r>
    </w:p>
    <w:tbl>
      <w:tblPr>
        <w:tblStyle w:val="TableGrid"/>
        <w:tblW w:w="0" w:type="auto"/>
        <w:tblInd w:w="817" w:type="dxa"/>
        <w:tblLook w:val="04A0" w:firstRow="1" w:lastRow="0" w:firstColumn="1" w:lastColumn="0" w:noHBand="0" w:noVBand="1"/>
      </w:tblPr>
      <w:tblGrid>
        <w:gridCol w:w="532"/>
        <w:gridCol w:w="1584"/>
        <w:gridCol w:w="1338"/>
        <w:gridCol w:w="1317"/>
        <w:gridCol w:w="1324"/>
        <w:gridCol w:w="1327"/>
        <w:gridCol w:w="1390"/>
      </w:tblGrid>
      <w:tr w:rsidR="00CD33D2" w:rsidRPr="00162AE4" w:rsidTr="002B499C">
        <w:tc>
          <w:tcPr>
            <w:tcW w:w="533" w:type="dxa"/>
            <w:vAlign w:val="center"/>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No</w:t>
            </w:r>
          </w:p>
        </w:tc>
        <w:tc>
          <w:tcPr>
            <w:tcW w:w="1593" w:type="dxa"/>
            <w:vAlign w:val="center"/>
          </w:tcPr>
          <w:p w:rsidR="00CD33D2" w:rsidRPr="00162AE4" w:rsidRDefault="00CD33D2"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Kompetensi Dasar</w:t>
            </w:r>
          </w:p>
        </w:tc>
        <w:tc>
          <w:tcPr>
            <w:tcW w:w="1347" w:type="dxa"/>
            <w:vAlign w:val="center"/>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Indikator</w:t>
            </w:r>
          </w:p>
        </w:tc>
        <w:tc>
          <w:tcPr>
            <w:tcW w:w="1347" w:type="dxa"/>
            <w:vAlign w:val="center"/>
          </w:tcPr>
          <w:p w:rsidR="00CD33D2" w:rsidRPr="00162AE4" w:rsidRDefault="00CD33D2"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Jenis Tugas</w:t>
            </w:r>
          </w:p>
        </w:tc>
        <w:tc>
          <w:tcPr>
            <w:tcW w:w="1347" w:type="dxa"/>
            <w:vAlign w:val="center"/>
          </w:tcPr>
          <w:p w:rsidR="00CD33D2" w:rsidRPr="00162AE4" w:rsidRDefault="00CD33D2"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Tindak Lanjut</w:t>
            </w:r>
          </w:p>
        </w:tc>
        <w:tc>
          <w:tcPr>
            <w:tcW w:w="1347" w:type="dxa"/>
            <w:vAlign w:val="center"/>
          </w:tcPr>
          <w:p w:rsidR="00CD33D2" w:rsidRPr="00162AE4" w:rsidRDefault="00CD33D2"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Tempat</w:t>
            </w:r>
          </w:p>
        </w:tc>
        <w:tc>
          <w:tcPr>
            <w:tcW w:w="1416" w:type="dxa"/>
            <w:vAlign w:val="center"/>
          </w:tcPr>
          <w:p w:rsidR="00CD33D2" w:rsidRPr="00162AE4" w:rsidRDefault="00CD33D2"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Alokasi Waktu</w:t>
            </w:r>
          </w:p>
        </w:tc>
      </w:tr>
      <w:tr w:rsidR="00CD33D2" w:rsidRPr="00162AE4" w:rsidTr="002B499C">
        <w:tc>
          <w:tcPr>
            <w:tcW w:w="53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59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416"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r>
      <w:tr w:rsidR="00CD33D2" w:rsidRPr="00162AE4" w:rsidTr="002B499C">
        <w:tc>
          <w:tcPr>
            <w:tcW w:w="53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59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416"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r>
      <w:tr w:rsidR="00CD33D2" w:rsidRPr="00162AE4" w:rsidTr="002B499C">
        <w:tc>
          <w:tcPr>
            <w:tcW w:w="53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59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416"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r>
      <w:tr w:rsidR="00CD33D2" w:rsidRPr="00162AE4" w:rsidTr="002B499C">
        <w:tc>
          <w:tcPr>
            <w:tcW w:w="53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593"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347"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c>
          <w:tcPr>
            <w:tcW w:w="1416" w:type="dxa"/>
          </w:tcPr>
          <w:p w:rsidR="00CD33D2" w:rsidRPr="00162AE4" w:rsidRDefault="00CD33D2" w:rsidP="00162AE4">
            <w:pPr>
              <w:spacing w:before="60" w:after="60" w:line="240" w:lineRule="auto"/>
              <w:rPr>
                <w:rFonts w:ascii="Times New Roman" w:eastAsia="Times New Roman" w:hAnsi="Times New Roman" w:cs="Times New Roman"/>
                <w:sz w:val="24"/>
                <w:szCs w:val="24"/>
                <w:lang w:val="en-US"/>
              </w:rPr>
            </w:pPr>
          </w:p>
        </w:tc>
      </w:tr>
    </w:tbl>
    <w:p w:rsidR="00CD33D2" w:rsidRPr="00162AE4" w:rsidRDefault="00CD33D2" w:rsidP="00162AE4">
      <w:pPr>
        <w:spacing w:before="60" w:after="60" w:line="240" w:lineRule="auto"/>
        <w:ind w:left="426"/>
        <w:rPr>
          <w:rFonts w:ascii="Times New Roman" w:eastAsia="Times New Roman" w:hAnsi="Times New Roman" w:cs="Times New Roman"/>
          <w:sz w:val="24"/>
          <w:szCs w:val="24"/>
          <w:lang w:val="en-US"/>
        </w:rPr>
      </w:pP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Kunci Jawaban pada Setiap Penilaian</w:t>
      </w: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Lihat di Buku Teks Siswa!</w:t>
      </w: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Penilaian terdiri dari 3 ranah, yakni Penilaian Sikap, Penilaian Pengetahuan,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dan Penilaian Keterampilan: Adapun penjelannya sebagai berikut:</w:t>
      </w:r>
    </w:p>
    <w:p w:rsidR="00155061" w:rsidRPr="00162AE4" w:rsidRDefault="00155061" w:rsidP="00162AE4">
      <w:pPr>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Penilaian Sikap</w:t>
      </w:r>
    </w:p>
    <w:tbl>
      <w:tblPr>
        <w:tblStyle w:val="TableGrid"/>
        <w:tblW w:w="9213" w:type="dxa"/>
        <w:tblInd w:w="534" w:type="dxa"/>
        <w:tblLook w:val="04A0" w:firstRow="1" w:lastRow="0" w:firstColumn="1" w:lastColumn="0" w:noHBand="0" w:noVBand="1"/>
      </w:tblPr>
      <w:tblGrid>
        <w:gridCol w:w="533"/>
        <w:gridCol w:w="4853"/>
        <w:gridCol w:w="665"/>
        <w:gridCol w:w="709"/>
        <w:gridCol w:w="709"/>
        <w:gridCol w:w="1744"/>
      </w:tblGrid>
      <w:tr w:rsidR="00155061" w:rsidRPr="00162AE4" w:rsidTr="002B499C">
        <w:tc>
          <w:tcPr>
            <w:tcW w:w="533" w:type="dxa"/>
            <w:vMerge w:val="restart"/>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No</w:t>
            </w:r>
          </w:p>
        </w:tc>
        <w:tc>
          <w:tcPr>
            <w:tcW w:w="4853" w:type="dxa"/>
            <w:vMerge w:val="restart"/>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Pernyataan</w:t>
            </w:r>
          </w:p>
        </w:tc>
        <w:tc>
          <w:tcPr>
            <w:tcW w:w="2083" w:type="dxa"/>
            <w:gridSpan w:val="3"/>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Jawaban</w:t>
            </w:r>
          </w:p>
        </w:tc>
        <w:tc>
          <w:tcPr>
            <w:tcW w:w="1744" w:type="dxa"/>
            <w:vMerge w:val="restart"/>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Alasan</w:t>
            </w:r>
          </w:p>
        </w:tc>
      </w:tr>
      <w:tr w:rsidR="00155061" w:rsidRPr="00162AE4" w:rsidTr="002B499C">
        <w:tc>
          <w:tcPr>
            <w:tcW w:w="533"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c>
          <w:tcPr>
            <w:tcW w:w="4853"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c>
          <w:tcPr>
            <w:tcW w:w="665"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S</w:t>
            </w:r>
          </w:p>
        </w:tc>
        <w:tc>
          <w:tcPr>
            <w:tcW w:w="709"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Rg</w:t>
            </w:r>
          </w:p>
        </w:tc>
        <w:tc>
          <w:tcPr>
            <w:tcW w:w="709"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TS</w:t>
            </w:r>
          </w:p>
        </w:tc>
        <w:tc>
          <w:tcPr>
            <w:tcW w:w="1744"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r>
      <w:tr w:rsidR="00155061" w:rsidRPr="00162AE4" w:rsidTr="002B499C">
        <w:tc>
          <w:tcPr>
            <w:tcW w:w="533"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w:t>
            </w:r>
          </w:p>
        </w:tc>
        <w:tc>
          <w:tcPr>
            <w:tcW w:w="4853" w:type="dxa"/>
          </w:tcPr>
          <w:p w:rsidR="00155061" w:rsidRPr="00162AE4" w:rsidRDefault="00155061"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Memenuhi janji harus sungguh-sungguh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diperhatikan. Jika tidak! Masa depanku</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akan suram dan sulit menggapai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keberhasilan</w:t>
            </w:r>
          </w:p>
        </w:tc>
        <w:tc>
          <w:tcPr>
            <w:tcW w:w="665"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744"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r>
      <w:tr w:rsidR="00155061" w:rsidRPr="00162AE4" w:rsidTr="002B499C">
        <w:tc>
          <w:tcPr>
            <w:tcW w:w="533"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w:t>
            </w:r>
          </w:p>
        </w:tc>
        <w:tc>
          <w:tcPr>
            <w:tcW w:w="4853" w:type="dxa"/>
          </w:tcPr>
          <w:p w:rsidR="00155061" w:rsidRPr="00162AE4" w:rsidRDefault="00155061"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Saat berada di alam rahim, setiap diri kita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sudah menyampaikan janji setia kepada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Allah Swt. Namun, karena lupa, boleh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melakukan dosa dan kemaksiatan, meski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mengotori jiwa kita yang awalnya suci dan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bersih</w:t>
            </w:r>
          </w:p>
        </w:tc>
        <w:tc>
          <w:tcPr>
            <w:tcW w:w="665"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744"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r>
      <w:tr w:rsidR="00155061" w:rsidRPr="00162AE4" w:rsidTr="002B499C">
        <w:tc>
          <w:tcPr>
            <w:tcW w:w="533"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3</w:t>
            </w:r>
          </w:p>
        </w:tc>
        <w:tc>
          <w:tcPr>
            <w:tcW w:w="4853" w:type="dxa"/>
          </w:tcPr>
          <w:p w:rsidR="00155061" w:rsidRPr="00162AE4" w:rsidRDefault="00155061"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Hati-hati berbuat dan bertingkah laku,</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karena Al-Qur’an menjelaskan bahwa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lisan, tangan dan kaki, akan menjadi saksi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dan menceritakan dengan rinci segala apa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kita dilakukan.</w:t>
            </w:r>
          </w:p>
        </w:tc>
        <w:tc>
          <w:tcPr>
            <w:tcW w:w="665"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744"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r>
      <w:tr w:rsidR="00155061" w:rsidRPr="00162AE4" w:rsidTr="002B499C">
        <w:tc>
          <w:tcPr>
            <w:tcW w:w="533"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4853" w:type="dxa"/>
          </w:tcPr>
          <w:p w:rsidR="00155061" w:rsidRPr="00162AE4" w:rsidRDefault="00155061"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Keselamatan manusia tergantung kepada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kemampuannya dalam menjaga lisan.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Karena itu, saat saya menjadi pengurus Rohis</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membidangi dakwah, maka setiap hari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saya harus berbicara di depan umum</w:t>
            </w:r>
          </w:p>
        </w:tc>
        <w:tc>
          <w:tcPr>
            <w:tcW w:w="665"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744"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r>
      <w:tr w:rsidR="00155061" w:rsidRPr="00162AE4" w:rsidTr="002B499C">
        <w:tc>
          <w:tcPr>
            <w:tcW w:w="533"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5</w:t>
            </w:r>
          </w:p>
        </w:tc>
        <w:tc>
          <w:tcPr>
            <w:tcW w:w="4853" w:type="dxa"/>
          </w:tcPr>
          <w:p w:rsidR="00155061" w:rsidRPr="00162AE4" w:rsidRDefault="00155061" w:rsidP="00162AE4">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Takut dipermalukan banyak orang,</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disebabkan aib yang dimiliki. Tetapi dalam</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kasus yang membawa maslahat yang lebih</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besar, aib seseorang boleh dibuka.</w:t>
            </w:r>
          </w:p>
        </w:tc>
        <w:tc>
          <w:tcPr>
            <w:tcW w:w="665"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744"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r>
    </w:tbl>
    <w:p w:rsidR="00155061" w:rsidRPr="00162AE4" w:rsidRDefault="00155061" w:rsidP="00162AE4">
      <w:pPr>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Catatan: S= Setuju, Rg=Ragu-ragu, TS= Tidak setuju</w:t>
      </w:r>
    </w:p>
    <w:p w:rsidR="00155061" w:rsidRPr="00162AE4" w:rsidRDefault="00155061" w:rsidP="00162AE4">
      <w:pPr>
        <w:spacing w:before="60" w:after="60" w:line="240" w:lineRule="auto"/>
        <w:ind w:left="426"/>
        <w:rPr>
          <w:rFonts w:ascii="Times New Roman" w:hAnsi="Times New Roman" w:cs="Times New Roman"/>
          <w:sz w:val="24"/>
          <w:szCs w:val="24"/>
          <w:lang w:val="en-US"/>
        </w:rPr>
      </w:pP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Tabel Penilaian</w:t>
      </w:r>
    </w:p>
    <w:tbl>
      <w:tblPr>
        <w:tblStyle w:val="TableGrid"/>
        <w:tblW w:w="0" w:type="auto"/>
        <w:tblInd w:w="534" w:type="dxa"/>
        <w:tblLook w:val="04A0" w:firstRow="1" w:lastRow="0" w:firstColumn="1" w:lastColumn="0" w:noHBand="0" w:noVBand="1"/>
      </w:tblPr>
      <w:tblGrid>
        <w:gridCol w:w="1545"/>
        <w:gridCol w:w="696"/>
        <w:gridCol w:w="697"/>
        <w:gridCol w:w="696"/>
        <w:gridCol w:w="697"/>
        <w:gridCol w:w="697"/>
        <w:gridCol w:w="1266"/>
        <w:gridCol w:w="1257"/>
        <w:gridCol w:w="1544"/>
      </w:tblGrid>
      <w:tr w:rsidR="00155061" w:rsidRPr="00162AE4" w:rsidTr="002B499C">
        <w:tc>
          <w:tcPr>
            <w:tcW w:w="1559" w:type="dxa"/>
            <w:vMerge w:val="restart"/>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Skor</w:t>
            </w:r>
          </w:p>
        </w:tc>
        <w:tc>
          <w:tcPr>
            <w:tcW w:w="3544" w:type="dxa"/>
            <w:gridSpan w:val="5"/>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Nomor</w:t>
            </w:r>
          </w:p>
        </w:tc>
        <w:tc>
          <w:tcPr>
            <w:tcW w:w="1275" w:type="dxa"/>
            <w:vMerge w:val="restart"/>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Jumlah</w:t>
            </w:r>
          </w:p>
        </w:tc>
        <w:tc>
          <w:tcPr>
            <w:tcW w:w="1276" w:type="dxa"/>
            <w:vMerge w:val="restart"/>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Nilai</w:t>
            </w:r>
          </w:p>
        </w:tc>
        <w:tc>
          <w:tcPr>
            <w:tcW w:w="1559" w:type="dxa"/>
            <w:vMerge w:val="restart"/>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Predikat</w:t>
            </w:r>
          </w:p>
        </w:tc>
      </w:tr>
      <w:tr w:rsidR="00155061" w:rsidRPr="00162AE4" w:rsidTr="002B499C">
        <w:tc>
          <w:tcPr>
            <w:tcW w:w="1559"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c>
          <w:tcPr>
            <w:tcW w:w="709"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1</w:t>
            </w:r>
          </w:p>
        </w:tc>
        <w:tc>
          <w:tcPr>
            <w:tcW w:w="709"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2</w:t>
            </w:r>
          </w:p>
        </w:tc>
        <w:tc>
          <w:tcPr>
            <w:tcW w:w="708"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3</w:t>
            </w:r>
          </w:p>
        </w:tc>
        <w:tc>
          <w:tcPr>
            <w:tcW w:w="709"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4</w:t>
            </w:r>
          </w:p>
        </w:tc>
        <w:tc>
          <w:tcPr>
            <w:tcW w:w="709"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5</w:t>
            </w:r>
          </w:p>
        </w:tc>
        <w:tc>
          <w:tcPr>
            <w:tcW w:w="1275"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c>
          <w:tcPr>
            <w:tcW w:w="1276"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c>
          <w:tcPr>
            <w:tcW w:w="1559"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r>
      <w:tr w:rsidR="00155061" w:rsidRPr="00162AE4" w:rsidTr="002B499C">
        <w:tc>
          <w:tcPr>
            <w:tcW w:w="155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Maksimal</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70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1275"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20</w:t>
            </w:r>
          </w:p>
        </w:tc>
        <w:tc>
          <w:tcPr>
            <w:tcW w:w="1276"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55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r>
      <w:tr w:rsidR="00155061" w:rsidRPr="00162AE4" w:rsidTr="002B499C">
        <w:tc>
          <w:tcPr>
            <w:tcW w:w="155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Capaian</w:t>
            </w: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8"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70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275"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276"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c>
          <w:tcPr>
            <w:tcW w:w="1559" w:type="dxa"/>
          </w:tcPr>
          <w:p w:rsidR="00155061" w:rsidRPr="00162AE4" w:rsidRDefault="00155061" w:rsidP="00162AE4">
            <w:pPr>
              <w:spacing w:before="60" w:after="60" w:line="240" w:lineRule="auto"/>
              <w:rPr>
                <w:rFonts w:ascii="Times New Roman" w:eastAsia="Times New Roman" w:hAnsi="Times New Roman" w:cs="Times New Roman"/>
                <w:sz w:val="24"/>
                <w:szCs w:val="24"/>
                <w:lang w:val="en-US"/>
              </w:rPr>
            </w:pPr>
          </w:p>
        </w:tc>
      </w:tr>
    </w:tbl>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Nilai = Σ Skor Pernyataan/Skor Maksimal * 4</w:t>
      </w:r>
    </w:p>
    <w:p w:rsidR="00155061" w:rsidRPr="00162AE4" w:rsidRDefault="00155061" w:rsidP="00162AE4">
      <w:pPr>
        <w:spacing w:before="60" w:after="60" w:line="240" w:lineRule="auto"/>
        <w:ind w:left="426"/>
        <w:rPr>
          <w:rFonts w:ascii="Times New Roman" w:eastAsia="Times New Roman" w:hAnsi="Times New Roman" w:cs="Times New Roman"/>
          <w:sz w:val="24"/>
          <w:szCs w:val="24"/>
          <w:lang w:val="en-US"/>
        </w:rPr>
      </w:pP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Penilaian Pengetahuan</w:t>
      </w:r>
    </w:p>
    <w:p w:rsidR="00155061" w:rsidRPr="00162AE4" w:rsidRDefault="00155061"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1. </w:t>
      </w:r>
      <w:r w:rsidRPr="00162AE4">
        <w:rPr>
          <w:rFonts w:ascii="Times New Roman" w:hAnsi="Times New Roman" w:cs="Times New Roman"/>
          <w:sz w:val="24"/>
          <w:szCs w:val="24"/>
          <w:lang w:val="en-US"/>
        </w:rPr>
        <w:tab/>
        <w:t>Kunci Jawaban Soal Pilihan Ganda atau PG</w:t>
      </w:r>
    </w:p>
    <w:tbl>
      <w:tblPr>
        <w:tblStyle w:val="TableGrid"/>
        <w:tblW w:w="2835" w:type="dxa"/>
        <w:tblInd w:w="817" w:type="dxa"/>
        <w:tblLook w:val="04A0" w:firstRow="1" w:lastRow="0" w:firstColumn="1" w:lastColumn="0" w:noHBand="0" w:noVBand="1"/>
      </w:tblPr>
      <w:tblGrid>
        <w:gridCol w:w="709"/>
        <w:gridCol w:w="709"/>
        <w:gridCol w:w="708"/>
        <w:gridCol w:w="709"/>
      </w:tblGrid>
      <w:tr w:rsidR="00155061" w:rsidRPr="00162AE4" w:rsidTr="002B499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B</w:t>
            </w:r>
          </w:p>
        </w:tc>
        <w:tc>
          <w:tcPr>
            <w:tcW w:w="70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6</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D</w:t>
            </w:r>
          </w:p>
        </w:tc>
      </w:tr>
      <w:tr w:rsidR="00155061" w:rsidRPr="00162AE4" w:rsidTr="002B499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B</w:t>
            </w:r>
          </w:p>
        </w:tc>
        <w:tc>
          <w:tcPr>
            <w:tcW w:w="70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7</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C</w:t>
            </w:r>
          </w:p>
        </w:tc>
      </w:tr>
      <w:tr w:rsidR="00155061" w:rsidRPr="00162AE4" w:rsidTr="002B499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3</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C</w:t>
            </w:r>
          </w:p>
        </w:tc>
        <w:tc>
          <w:tcPr>
            <w:tcW w:w="70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8</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B</w:t>
            </w:r>
          </w:p>
        </w:tc>
      </w:tr>
      <w:tr w:rsidR="00155061" w:rsidRPr="00162AE4" w:rsidTr="002B499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D</w:t>
            </w:r>
          </w:p>
        </w:tc>
        <w:tc>
          <w:tcPr>
            <w:tcW w:w="70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9</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C</w:t>
            </w:r>
          </w:p>
        </w:tc>
      </w:tr>
      <w:tr w:rsidR="00155061" w:rsidRPr="00162AE4" w:rsidTr="002B499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5</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E</w:t>
            </w:r>
          </w:p>
        </w:tc>
        <w:tc>
          <w:tcPr>
            <w:tcW w:w="70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10</w:t>
            </w:r>
          </w:p>
        </w:tc>
        <w:tc>
          <w:tcPr>
            <w:tcW w:w="70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E</w:t>
            </w:r>
          </w:p>
        </w:tc>
      </w:tr>
    </w:tbl>
    <w:p w:rsidR="00155061" w:rsidRPr="00162AE4" w:rsidRDefault="00155061"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Kriteria Penilaian:</w:t>
      </w:r>
    </w:p>
    <w:p w:rsidR="00155061" w:rsidRPr="00162AE4" w:rsidRDefault="00155061"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1 soal benar = 10 skor</w:t>
      </w:r>
    </w:p>
    <w:p w:rsidR="00155061" w:rsidRPr="00162AE4" w:rsidRDefault="00155061"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10 soal benar = 100 skor</w:t>
      </w:r>
    </w:p>
    <w:p w:rsidR="00155061" w:rsidRPr="00162AE4" w:rsidRDefault="00155061"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Nilai = Jumlah Skor</w:t>
      </w:r>
    </w:p>
    <w:p w:rsidR="00155061" w:rsidRPr="00162AE4" w:rsidRDefault="00155061" w:rsidP="00162AE4">
      <w:pPr>
        <w:autoSpaceDE w:val="0"/>
        <w:autoSpaceDN w:val="0"/>
        <w:adjustRightInd w:val="0"/>
        <w:spacing w:before="60" w:after="60" w:line="240" w:lineRule="auto"/>
        <w:rPr>
          <w:rFonts w:ascii="Times New Roman" w:hAnsi="Times New Roman" w:cs="Times New Roman"/>
          <w:sz w:val="24"/>
          <w:szCs w:val="24"/>
          <w:lang w:val="en-US"/>
        </w:rPr>
      </w:pPr>
    </w:p>
    <w:p w:rsidR="00155061" w:rsidRPr="00162AE4" w:rsidRDefault="00155061"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2. </w:t>
      </w:r>
      <w:r w:rsidRPr="00162AE4">
        <w:rPr>
          <w:rFonts w:ascii="Times New Roman" w:hAnsi="Times New Roman" w:cs="Times New Roman"/>
          <w:sz w:val="24"/>
          <w:szCs w:val="24"/>
          <w:lang w:val="en-US"/>
        </w:rPr>
        <w:tab/>
        <w:t>Jawaban Soal Essay</w:t>
      </w:r>
    </w:p>
    <w:p w:rsidR="00155061" w:rsidRPr="00162AE4" w:rsidRDefault="00155061"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a)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Rasulullah Saw. bersabda, ‘’Kalian tak akan masuk surga, sampai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kalian beriman dan saling mencintai. Maukah kalian aku tunjukkan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satu amalan, jika dilakukan membuat kalian saling mencintai? Itu</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adalah sebarkan salam’’ (HR. Muslim dari Abu Hurairah). Tiga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kandungan makna dari kalimat sebarkan salam adalah:</w:t>
      </w:r>
    </w:p>
    <w:p w:rsidR="00155061" w:rsidRPr="00162AE4" w:rsidRDefault="00155061" w:rsidP="00162AE4">
      <w:pPr>
        <w:numPr>
          <w:ilvl w:val="0"/>
          <w:numId w:val="11"/>
        </w:numPr>
        <w:tabs>
          <w:tab w:val="clear" w:pos="720"/>
          <w:tab w:val="left" w:pos="1276"/>
        </w:tabs>
        <w:spacing w:before="60" w:after="60" w:line="240" w:lineRule="auto"/>
        <w:ind w:left="1276"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Menjaga sikap dan perilaku dari menyakiti dan berbuat aniaya</w:t>
      </w:r>
      <w:r w:rsidR="00F6373F"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kepada pihak lain;</w:t>
      </w:r>
    </w:p>
    <w:p w:rsidR="00155061" w:rsidRPr="00162AE4" w:rsidRDefault="00155061" w:rsidP="00162AE4">
      <w:pPr>
        <w:numPr>
          <w:ilvl w:val="0"/>
          <w:numId w:val="11"/>
        </w:numPr>
        <w:tabs>
          <w:tab w:val="clear" w:pos="720"/>
          <w:tab w:val="left" w:pos="1276"/>
        </w:tabs>
        <w:spacing w:before="60" w:after="60" w:line="240" w:lineRule="auto"/>
        <w:ind w:left="1276"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Setiap muslim harus menebarkan manfaat dan maslahat untuk pihak</w:t>
      </w:r>
      <w:r w:rsidR="00F6373F"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lain;</w:t>
      </w:r>
    </w:p>
    <w:p w:rsidR="00155061" w:rsidRPr="00162AE4" w:rsidRDefault="00155061" w:rsidP="00162AE4">
      <w:pPr>
        <w:numPr>
          <w:ilvl w:val="0"/>
          <w:numId w:val="11"/>
        </w:numPr>
        <w:tabs>
          <w:tab w:val="clear" w:pos="720"/>
          <w:tab w:val="left" w:pos="1276"/>
        </w:tabs>
        <w:spacing w:before="60" w:after="60" w:line="240" w:lineRule="auto"/>
        <w:ind w:left="1276"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Bertekad untuk menjaga seluruh anggota badannya melukai pihak</w:t>
      </w:r>
      <w:r w:rsidR="00F6373F"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lain.</w:t>
      </w:r>
    </w:p>
    <w:p w:rsidR="00155061" w:rsidRPr="00162AE4" w:rsidRDefault="00155061"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A56E30">
        <w:rPr>
          <w:rFonts w:ascii="Times New Roman" w:hAnsi="Times New Roman" w:cs="Times New Roman"/>
          <w:sz w:val="24"/>
          <w:szCs w:val="24"/>
        </w:rPr>
        <w:t xml:space="preserve">b) </w:t>
      </w:r>
      <w:r w:rsidR="00F6373F" w:rsidRPr="00A56E30">
        <w:rPr>
          <w:rFonts w:ascii="Times New Roman" w:hAnsi="Times New Roman" w:cs="Times New Roman"/>
          <w:sz w:val="24"/>
          <w:szCs w:val="24"/>
        </w:rPr>
        <w:tab/>
      </w:r>
      <w:r w:rsidRPr="00A56E30">
        <w:rPr>
          <w:rFonts w:ascii="Times New Roman" w:hAnsi="Times New Roman" w:cs="Times New Roman"/>
          <w:sz w:val="24"/>
          <w:szCs w:val="24"/>
        </w:rPr>
        <w:t>Hubungan antara Iman (Akidah), Islam (Syariah), dan Ihsan (Akhlak)</w:t>
      </w:r>
      <w:r w:rsidR="00F6373F" w:rsidRPr="00A56E30">
        <w:rPr>
          <w:rFonts w:ascii="Times New Roman" w:hAnsi="Times New Roman" w:cs="Times New Roman"/>
          <w:sz w:val="24"/>
          <w:szCs w:val="24"/>
        </w:rPr>
        <w:t xml:space="preserve"> </w:t>
      </w:r>
      <w:r w:rsidRPr="00A56E30">
        <w:rPr>
          <w:rFonts w:ascii="Times New Roman" w:hAnsi="Times New Roman" w:cs="Times New Roman"/>
          <w:sz w:val="24"/>
          <w:szCs w:val="24"/>
        </w:rPr>
        <w:t>adalah Ketiganya (Akidah, Syariah dan Akhlak) harus menyatu dan</w:t>
      </w:r>
      <w:r w:rsidR="00F6373F" w:rsidRPr="00A56E30">
        <w:rPr>
          <w:rFonts w:ascii="Times New Roman" w:hAnsi="Times New Roman" w:cs="Times New Roman"/>
          <w:sz w:val="24"/>
          <w:szCs w:val="24"/>
        </w:rPr>
        <w:t xml:space="preserve"> </w:t>
      </w:r>
      <w:r w:rsidRPr="00A56E30">
        <w:rPr>
          <w:rFonts w:ascii="Times New Roman" w:hAnsi="Times New Roman" w:cs="Times New Roman"/>
          <w:sz w:val="24"/>
          <w:szCs w:val="24"/>
        </w:rPr>
        <w:t xml:space="preserve">tidak boleh terpisah. </w:t>
      </w:r>
      <w:r w:rsidRPr="00162AE4">
        <w:rPr>
          <w:rFonts w:ascii="Times New Roman" w:hAnsi="Times New Roman" w:cs="Times New Roman"/>
          <w:sz w:val="24"/>
          <w:szCs w:val="24"/>
          <w:lang w:val="en-US"/>
        </w:rPr>
        <w:t>Akidah (Iman) menghasilkan Syariah (Islam),</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dan Syariah tidak melupakan Akhlak (Ihsan). Tentunya, penyatuan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tersebut memiliki makna yang amat dalam, bahwa kepribadian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muslim itu ditopang oleh Iman, Islam dan Akhlak</w:t>
      </w:r>
    </w:p>
    <w:p w:rsidR="00F6373F" w:rsidRPr="00162AE4" w:rsidRDefault="00155061"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c) Teks Hadis yang menjelaskan bahwa cabang iman itu berjumlah 63</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adalah:</w:t>
      </w:r>
      <w:r w:rsidR="00F6373F" w:rsidRPr="00162AE4">
        <w:rPr>
          <w:rFonts w:ascii="Times New Roman" w:hAnsi="Times New Roman" w:cs="Times New Roman"/>
          <w:sz w:val="24"/>
          <w:szCs w:val="24"/>
          <w:lang w:val="en-US"/>
        </w:rPr>
        <w:t xml:space="preserve">  </w:t>
      </w:r>
    </w:p>
    <w:p w:rsidR="00155061" w:rsidRPr="00162AE4" w:rsidRDefault="00155061" w:rsidP="00162AE4">
      <w:pPr>
        <w:autoSpaceDE w:val="0"/>
        <w:autoSpaceDN w:val="0"/>
        <w:adjustRightInd w:val="0"/>
        <w:spacing w:before="60" w:after="60" w:line="240" w:lineRule="auto"/>
        <w:ind w:left="993"/>
        <w:jc w:val="right"/>
        <w:rPr>
          <w:rFonts w:ascii="Times New Roman" w:eastAsia="Times New Roman" w:hAnsi="Times New Roman" w:cs="Times New Roman"/>
          <w:sz w:val="24"/>
          <w:szCs w:val="24"/>
          <w:lang w:val="en-US"/>
        </w:rPr>
      </w:pPr>
      <w:r w:rsidRPr="00162AE4">
        <w:rPr>
          <w:rFonts w:ascii="Times New Roman" w:eastAsia="Times New Roman" w:hAnsi="Times New Roman" w:cs="Times New Roman"/>
          <w:noProof/>
          <w:sz w:val="24"/>
          <w:szCs w:val="24"/>
          <w:lang w:eastAsia="id-ID"/>
        </w:rPr>
        <w:drawing>
          <wp:inline distT="0" distB="0" distL="0" distR="0">
            <wp:extent cx="3048000" cy="4241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048000" cy="424180"/>
                    </a:xfrm>
                    <a:prstGeom prst="rect">
                      <a:avLst/>
                    </a:prstGeom>
                    <a:noFill/>
                    <a:ln w="9525">
                      <a:noFill/>
                      <a:miter lim="800000"/>
                      <a:headEnd/>
                      <a:tailEnd/>
                    </a:ln>
                  </pic:spPr>
                </pic:pic>
              </a:graphicData>
            </a:graphic>
          </wp:inline>
        </w:drawing>
      </w:r>
    </w:p>
    <w:p w:rsidR="00155061" w:rsidRPr="00162AE4" w:rsidRDefault="00155061" w:rsidP="00162AE4">
      <w:pPr>
        <w:autoSpaceDE w:val="0"/>
        <w:autoSpaceDN w:val="0"/>
        <w:adjustRightInd w:val="0"/>
        <w:spacing w:before="60" w:after="60" w:line="240" w:lineRule="auto"/>
        <w:ind w:left="993"/>
        <w:rPr>
          <w:rFonts w:ascii="Times New Roman" w:hAnsi="Times New Roman" w:cs="Times New Roman"/>
          <w:sz w:val="24"/>
          <w:szCs w:val="24"/>
          <w:lang w:val="en-US"/>
        </w:rPr>
      </w:pPr>
      <w:r w:rsidRPr="00162AE4">
        <w:rPr>
          <w:rFonts w:ascii="Times New Roman" w:hAnsi="Times New Roman" w:cs="Times New Roman"/>
          <w:sz w:val="24"/>
          <w:szCs w:val="24"/>
          <w:lang w:val="en-US"/>
        </w:rPr>
        <w:t>Sedangkan 3 cabang iman lain, selain 4 cabang yang sudah dipelajari,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antara lain: Membuang duri dari jalan; malu berbuat tidak baik atau</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patut, dan bertanggung jawab.</w:t>
      </w:r>
    </w:p>
    <w:p w:rsidR="00155061" w:rsidRPr="00162AE4" w:rsidRDefault="00155061"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d)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Kisah nyata tentang runtuhnya karir seseorang disebabkan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penggunaan medsos yang salah adalah (1) Kasus Jerinx SID yang</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mencuit kalimat di medsosnya yang berbunyi IDI (Ikatan Dokter</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Indonesia) adalah Kacung dari WHO (World Health Organization).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 xml:space="preserve">Lihat di: Liputan6.com; News.detik.com; atau </w:t>
      </w:r>
      <w:proofErr w:type="gramStart"/>
      <w:r w:rsidRPr="00162AE4">
        <w:rPr>
          <w:rFonts w:ascii="Times New Roman" w:hAnsi="Times New Roman" w:cs="Times New Roman"/>
          <w:sz w:val="24"/>
          <w:szCs w:val="24"/>
          <w:lang w:val="en-US"/>
        </w:rPr>
        <w:t>newsmaker.tribunnews</w:t>
      </w:r>
      <w:proofErr w:type="gramEnd"/>
      <w:r w:rsidRPr="00162AE4">
        <w:rPr>
          <w:rFonts w:ascii="Times New Roman" w:hAnsi="Times New Roman" w:cs="Times New Roman"/>
          <w:sz w:val="24"/>
          <w:szCs w:val="24"/>
          <w:lang w:val="en-US"/>
        </w:rPr>
        <w: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com (2) Kasus Sersan Mayor T yang istrinya tak bijak Bermedsos,</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akhirnya KASAD (Kepala Staf Angkatan Darat) menghukum ringan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 Bintara T tadi dengan penahanan 14 hari (sumber: okezone: senin,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18 Mei 2020/news).</w:t>
      </w:r>
    </w:p>
    <w:p w:rsidR="00155061" w:rsidRPr="00162AE4" w:rsidRDefault="00155061"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e)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Tiga isi kandungan Q.S. Ibrāhīm/14: 7, khususnya yang dihubungkan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dengan kata syukr dan kufr. Pertama, Kewajiban setiap manusia untuk</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bersyukur dari segala nikmat yang sudah diterima. Kedua, hindari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bersikap dan berbuat kufur (menutupi atau menggunakan nikmat</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 jalan yang tidak benar). Ketiga, syukur berakibat bertambahnya</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nikmat, sebaliknya kufur berakibat kesengsaraan yang diderita.</w:t>
      </w:r>
    </w:p>
    <w:p w:rsidR="00155061" w:rsidRPr="00162AE4" w:rsidRDefault="00155061" w:rsidP="00162AE4">
      <w:pPr>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Kriteria atau Pedoman Penskoran</w:t>
      </w:r>
    </w:p>
    <w:tbl>
      <w:tblPr>
        <w:tblStyle w:val="TableGrid"/>
        <w:tblW w:w="0" w:type="auto"/>
        <w:tblInd w:w="817" w:type="dxa"/>
        <w:tblLook w:val="04A0" w:firstRow="1" w:lastRow="0" w:firstColumn="1" w:lastColumn="0" w:noHBand="0" w:noVBand="1"/>
      </w:tblPr>
      <w:tblGrid>
        <w:gridCol w:w="1418"/>
        <w:gridCol w:w="992"/>
      </w:tblGrid>
      <w:tr w:rsidR="00155061" w:rsidRPr="00162AE4" w:rsidTr="002B499C">
        <w:tc>
          <w:tcPr>
            <w:tcW w:w="1418" w:type="dxa"/>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No</w:t>
            </w: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Skor</w:t>
            </w:r>
          </w:p>
        </w:tc>
      </w:tr>
      <w:tr w:rsidR="00155061" w:rsidRPr="00162AE4" w:rsidTr="002B499C">
        <w:tc>
          <w:tcPr>
            <w:tcW w:w="141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w:t>
            </w: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20</w:t>
            </w:r>
          </w:p>
        </w:tc>
      </w:tr>
      <w:tr w:rsidR="00155061" w:rsidRPr="00162AE4" w:rsidTr="002B499C">
        <w:tc>
          <w:tcPr>
            <w:tcW w:w="141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w:t>
            </w: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10</w:t>
            </w:r>
          </w:p>
        </w:tc>
      </w:tr>
      <w:tr w:rsidR="00155061" w:rsidRPr="00162AE4" w:rsidTr="002B499C">
        <w:tc>
          <w:tcPr>
            <w:tcW w:w="141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3</w:t>
            </w: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20</w:t>
            </w:r>
          </w:p>
        </w:tc>
      </w:tr>
      <w:tr w:rsidR="00155061" w:rsidRPr="00162AE4" w:rsidTr="002B499C">
        <w:tc>
          <w:tcPr>
            <w:tcW w:w="141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4</w:t>
            </w: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20</w:t>
            </w:r>
          </w:p>
        </w:tc>
      </w:tr>
      <w:tr w:rsidR="00155061" w:rsidRPr="00162AE4" w:rsidTr="002B499C">
        <w:tc>
          <w:tcPr>
            <w:tcW w:w="141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5</w:t>
            </w: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30</w:t>
            </w:r>
          </w:p>
        </w:tc>
      </w:tr>
      <w:tr w:rsidR="00155061" w:rsidRPr="00162AE4" w:rsidTr="002B499C">
        <w:tc>
          <w:tcPr>
            <w:tcW w:w="1418"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Total Skor</w:t>
            </w: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100</w:t>
            </w:r>
          </w:p>
        </w:tc>
      </w:tr>
    </w:tbl>
    <w:p w:rsidR="00155061" w:rsidRPr="00162AE4" w:rsidRDefault="00155061" w:rsidP="00162AE4">
      <w:pPr>
        <w:spacing w:before="60" w:after="60" w:line="240" w:lineRule="auto"/>
        <w:ind w:left="426"/>
        <w:rPr>
          <w:rFonts w:ascii="Times New Roman" w:eastAsia="Times New Roman" w:hAnsi="Times New Roman" w:cs="Times New Roman"/>
          <w:sz w:val="24"/>
          <w:szCs w:val="24"/>
          <w:lang w:val="en-US"/>
        </w:rPr>
      </w:pP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Penilaian Keterampilan</w:t>
      </w:r>
    </w:p>
    <w:p w:rsidR="00F6373F"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Instrumen Penilaian Aspek Keterampilan</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Dalam Bentuk Penugasan Presentasi</w:t>
      </w:r>
      <w:r w:rsidR="00F6373F"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(Kerja Kelompok)</w:t>
      </w:r>
      <w:r w:rsidR="00F6373F" w:rsidRPr="00162AE4">
        <w:rPr>
          <w:rFonts w:ascii="Times New Roman" w:hAnsi="Times New Roman" w:cs="Times New Roman"/>
          <w:sz w:val="24"/>
          <w:szCs w:val="24"/>
          <w:lang w:val="en-US"/>
        </w:rPr>
        <w:t xml:space="preserve"> </w:t>
      </w:r>
    </w:p>
    <w:p w:rsidR="00155061" w:rsidRPr="00162AE4" w:rsidRDefault="00155061" w:rsidP="00162AE4">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Mata Pelajaran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 xml:space="preserve">: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Pendidikan Agama Islam dan Budi Pekerti</w:t>
      </w:r>
    </w:p>
    <w:p w:rsidR="00155061" w:rsidRPr="00162AE4" w:rsidRDefault="00155061" w:rsidP="00162AE4">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Kelas/Semester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 xml:space="preserve">: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XI/3</w:t>
      </w:r>
    </w:p>
    <w:p w:rsidR="00155061" w:rsidRPr="00162AE4" w:rsidRDefault="00155061" w:rsidP="00162AE4">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lastRenderedPageBreak/>
        <w:t xml:space="preserve">Topik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 xml:space="preserve">: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Cabang-cabang Iman</w:t>
      </w:r>
    </w:p>
    <w:p w:rsidR="00155061" w:rsidRPr="00162AE4" w:rsidRDefault="00155061" w:rsidP="00162AE4">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Nama Siswa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w:t>
      </w:r>
    </w:p>
    <w:p w:rsidR="00155061" w:rsidRPr="00162AE4" w:rsidRDefault="00155061" w:rsidP="00162AE4">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Kelas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w:t>
      </w:r>
      <w:r w:rsidR="00F6373F" w:rsidRPr="00162AE4">
        <w:rPr>
          <w:rFonts w:ascii="Times New Roman" w:hAnsi="Times New Roman" w:cs="Times New Roman"/>
          <w:sz w:val="24"/>
          <w:szCs w:val="24"/>
          <w:lang w:val="en-US"/>
        </w:rPr>
        <w:t>..................</w:t>
      </w:r>
    </w:p>
    <w:p w:rsidR="00155061" w:rsidRPr="00162AE4" w:rsidRDefault="00155061" w:rsidP="00162AE4">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Nomor Absen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 xml:space="preserve"> .</w:t>
      </w:r>
      <w:r w:rsidR="00F6373F" w:rsidRPr="00162AE4">
        <w:rPr>
          <w:rFonts w:ascii="Times New Roman" w:hAnsi="Times New Roman" w:cs="Times New Roman"/>
          <w:sz w:val="24"/>
          <w:szCs w:val="24"/>
          <w:lang w:val="en-US"/>
        </w:rPr>
        <w:t>............................</w:t>
      </w:r>
    </w:p>
    <w:p w:rsidR="00155061" w:rsidRPr="00162AE4" w:rsidRDefault="00155061" w:rsidP="00162AE4">
      <w:pPr>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Penilaian Presentasi</w:t>
      </w:r>
    </w:p>
    <w:tbl>
      <w:tblPr>
        <w:tblStyle w:val="TableGrid"/>
        <w:tblW w:w="9213" w:type="dxa"/>
        <w:tblInd w:w="534" w:type="dxa"/>
        <w:tblLook w:val="04A0" w:firstRow="1" w:lastRow="0" w:firstColumn="1" w:lastColumn="0" w:noHBand="0" w:noVBand="1"/>
      </w:tblPr>
      <w:tblGrid>
        <w:gridCol w:w="550"/>
        <w:gridCol w:w="1570"/>
        <w:gridCol w:w="1452"/>
        <w:gridCol w:w="1610"/>
        <w:gridCol w:w="1490"/>
        <w:gridCol w:w="1549"/>
        <w:gridCol w:w="992"/>
      </w:tblGrid>
      <w:tr w:rsidR="00F6373F" w:rsidRPr="00162AE4" w:rsidTr="00F6373F">
        <w:tc>
          <w:tcPr>
            <w:tcW w:w="550" w:type="dxa"/>
            <w:vMerge w:val="restart"/>
            <w:vAlign w:val="center"/>
          </w:tcPr>
          <w:p w:rsidR="00F6373F" w:rsidRPr="00162AE4" w:rsidRDefault="00F6373F"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No</w:t>
            </w:r>
          </w:p>
        </w:tc>
        <w:tc>
          <w:tcPr>
            <w:tcW w:w="1570" w:type="dxa"/>
            <w:vMerge w:val="restart"/>
            <w:vAlign w:val="center"/>
          </w:tcPr>
          <w:p w:rsidR="00F6373F" w:rsidRPr="00162AE4" w:rsidRDefault="00F6373F"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Nama Siswa</w:t>
            </w:r>
          </w:p>
        </w:tc>
        <w:tc>
          <w:tcPr>
            <w:tcW w:w="6101" w:type="dxa"/>
            <w:gridSpan w:val="4"/>
            <w:vAlign w:val="center"/>
          </w:tcPr>
          <w:p w:rsidR="00F6373F" w:rsidRPr="00162AE4" w:rsidRDefault="00F6373F"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Aspek yang Dinilai/Skor Maksimal</w:t>
            </w:r>
          </w:p>
        </w:tc>
        <w:tc>
          <w:tcPr>
            <w:tcW w:w="992" w:type="dxa"/>
            <w:vMerge w:val="restart"/>
            <w:vAlign w:val="center"/>
          </w:tcPr>
          <w:p w:rsidR="00F6373F" w:rsidRPr="00162AE4" w:rsidRDefault="00F6373F"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 xml:space="preserve">Jumlah Skor </w:t>
            </w:r>
          </w:p>
        </w:tc>
      </w:tr>
      <w:tr w:rsidR="00F6373F" w:rsidRPr="00162AE4" w:rsidTr="00F6373F">
        <w:tc>
          <w:tcPr>
            <w:tcW w:w="550" w:type="dxa"/>
            <w:vMerge/>
            <w:vAlign w:val="center"/>
          </w:tcPr>
          <w:p w:rsidR="00F6373F" w:rsidRPr="00162AE4" w:rsidRDefault="00F6373F" w:rsidP="00162AE4">
            <w:pPr>
              <w:spacing w:before="60" w:after="60" w:line="240" w:lineRule="auto"/>
              <w:jc w:val="center"/>
              <w:rPr>
                <w:rFonts w:ascii="Times New Roman" w:eastAsia="Times New Roman" w:hAnsi="Times New Roman" w:cs="Times New Roman"/>
                <w:b/>
                <w:sz w:val="24"/>
                <w:szCs w:val="24"/>
                <w:lang w:val="en-US"/>
              </w:rPr>
            </w:pPr>
          </w:p>
        </w:tc>
        <w:tc>
          <w:tcPr>
            <w:tcW w:w="1570" w:type="dxa"/>
            <w:vMerge/>
            <w:vAlign w:val="center"/>
          </w:tcPr>
          <w:p w:rsidR="00F6373F" w:rsidRPr="00162AE4" w:rsidRDefault="00F6373F" w:rsidP="00162AE4">
            <w:pPr>
              <w:spacing w:before="60" w:after="60" w:line="240" w:lineRule="auto"/>
              <w:jc w:val="center"/>
              <w:rPr>
                <w:rFonts w:ascii="Times New Roman" w:eastAsia="Times New Roman" w:hAnsi="Times New Roman" w:cs="Times New Roman"/>
                <w:b/>
                <w:sz w:val="24"/>
                <w:szCs w:val="24"/>
                <w:lang w:val="en-US"/>
              </w:rPr>
            </w:pPr>
          </w:p>
        </w:tc>
        <w:tc>
          <w:tcPr>
            <w:tcW w:w="1452" w:type="dxa"/>
            <w:vAlign w:val="center"/>
          </w:tcPr>
          <w:p w:rsidR="00F6373F" w:rsidRPr="00162AE4" w:rsidRDefault="00F6373F"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Penguasaan materi</w:t>
            </w:r>
          </w:p>
        </w:tc>
        <w:tc>
          <w:tcPr>
            <w:tcW w:w="1610" w:type="dxa"/>
            <w:vAlign w:val="center"/>
          </w:tcPr>
          <w:p w:rsidR="00F6373F" w:rsidRPr="00162AE4" w:rsidRDefault="00F6373F"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Tehnik penyampaian</w:t>
            </w:r>
          </w:p>
        </w:tc>
        <w:tc>
          <w:tcPr>
            <w:tcW w:w="1490" w:type="dxa"/>
            <w:vAlign w:val="center"/>
          </w:tcPr>
          <w:p w:rsidR="00F6373F" w:rsidRPr="00162AE4" w:rsidRDefault="00F6373F" w:rsidP="00162AE4">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Kesesuaian isi dengan tema</w:t>
            </w:r>
          </w:p>
        </w:tc>
        <w:tc>
          <w:tcPr>
            <w:tcW w:w="1549" w:type="dxa"/>
            <w:vAlign w:val="center"/>
          </w:tcPr>
          <w:p w:rsidR="00F6373F" w:rsidRPr="00162AE4" w:rsidRDefault="00F6373F"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hAnsi="Times New Roman" w:cs="Times New Roman"/>
                <w:b/>
                <w:sz w:val="24"/>
                <w:szCs w:val="24"/>
                <w:lang w:val="en-US"/>
              </w:rPr>
              <w:t xml:space="preserve">Performance </w:t>
            </w:r>
          </w:p>
        </w:tc>
        <w:tc>
          <w:tcPr>
            <w:tcW w:w="992" w:type="dxa"/>
            <w:vMerge/>
            <w:vAlign w:val="center"/>
          </w:tcPr>
          <w:p w:rsidR="00F6373F" w:rsidRPr="00162AE4" w:rsidRDefault="00F6373F" w:rsidP="00162AE4">
            <w:pPr>
              <w:spacing w:before="60" w:after="60" w:line="240" w:lineRule="auto"/>
              <w:jc w:val="center"/>
              <w:rPr>
                <w:rFonts w:ascii="Times New Roman" w:eastAsia="Times New Roman" w:hAnsi="Times New Roman" w:cs="Times New Roman"/>
                <w:b/>
                <w:sz w:val="24"/>
                <w:szCs w:val="24"/>
                <w:lang w:val="en-US"/>
              </w:rPr>
            </w:pPr>
          </w:p>
        </w:tc>
      </w:tr>
      <w:tr w:rsidR="00155061" w:rsidRPr="00162AE4" w:rsidTr="00F6373F">
        <w:tc>
          <w:tcPr>
            <w:tcW w:w="550"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c>
          <w:tcPr>
            <w:tcW w:w="1570" w:type="dxa"/>
            <w:vMerge/>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p>
        </w:tc>
        <w:tc>
          <w:tcPr>
            <w:tcW w:w="1452"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3</w:t>
            </w:r>
          </w:p>
        </w:tc>
        <w:tc>
          <w:tcPr>
            <w:tcW w:w="1610"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3</w:t>
            </w:r>
          </w:p>
        </w:tc>
        <w:tc>
          <w:tcPr>
            <w:tcW w:w="1490"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3</w:t>
            </w:r>
          </w:p>
        </w:tc>
        <w:tc>
          <w:tcPr>
            <w:tcW w:w="1549"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3</w:t>
            </w:r>
          </w:p>
        </w:tc>
        <w:tc>
          <w:tcPr>
            <w:tcW w:w="992" w:type="dxa"/>
            <w:vAlign w:val="center"/>
          </w:tcPr>
          <w:p w:rsidR="00155061" w:rsidRPr="00162AE4" w:rsidRDefault="00155061" w:rsidP="00162AE4">
            <w:pPr>
              <w:spacing w:before="60" w:after="60" w:line="240" w:lineRule="auto"/>
              <w:jc w:val="center"/>
              <w:rPr>
                <w:rFonts w:ascii="Times New Roman" w:eastAsia="Times New Roman" w:hAnsi="Times New Roman" w:cs="Times New Roman"/>
                <w:b/>
                <w:sz w:val="24"/>
                <w:szCs w:val="24"/>
                <w:lang w:val="en-US"/>
              </w:rPr>
            </w:pPr>
            <w:r w:rsidRPr="00162AE4">
              <w:rPr>
                <w:rFonts w:ascii="Times New Roman" w:eastAsia="Times New Roman" w:hAnsi="Times New Roman" w:cs="Times New Roman"/>
                <w:b/>
                <w:sz w:val="24"/>
                <w:szCs w:val="24"/>
                <w:lang w:val="en-US"/>
              </w:rPr>
              <w:t>12</w:t>
            </w:r>
          </w:p>
        </w:tc>
      </w:tr>
      <w:tr w:rsidR="00155061" w:rsidRPr="00162AE4" w:rsidTr="00F6373F">
        <w:tc>
          <w:tcPr>
            <w:tcW w:w="55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1</w:t>
            </w:r>
          </w:p>
        </w:tc>
        <w:tc>
          <w:tcPr>
            <w:tcW w:w="157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45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61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49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54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r>
      <w:tr w:rsidR="00155061" w:rsidRPr="00162AE4" w:rsidTr="00F6373F">
        <w:tc>
          <w:tcPr>
            <w:tcW w:w="55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2</w:t>
            </w:r>
          </w:p>
        </w:tc>
        <w:tc>
          <w:tcPr>
            <w:tcW w:w="157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45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61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49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54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r>
      <w:tr w:rsidR="00155061" w:rsidRPr="00162AE4" w:rsidTr="00F6373F">
        <w:tc>
          <w:tcPr>
            <w:tcW w:w="55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sz w:val="24"/>
                <w:szCs w:val="24"/>
                <w:lang w:val="en-US"/>
              </w:rPr>
              <w:t>Dst</w:t>
            </w:r>
          </w:p>
        </w:tc>
        <w:tc>
          <w:tcPr>
            <w:tcW w:w="157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45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61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490"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1549"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c>
          <w:tcPr>
            <w:tcW w:w="992" w:type="dxa"/>
          </w:tcPr>
          <w:p w:rsidR="00155061" w:rsidRPr="00162AE4" w:rsidRDefault="00155061" w:rsidP="00162AE4">
            <w:pPr>
              <w:spacing w:before="60" w:after="60" w:line="240" w:lineRule="auto"/>
              <w:jc w:val="center"/>
              <w:rPr>
                <w:rFonts w:ascii="Times New Roman" w:eastAsia="Times New Roman" w:hAnsi="Times New Roman" w:cs="Times New Roman"/>
                <w:sz w:val="24"/>
                <w:szCs w:val="24"/>
                <w:lang w:val="en-US"/>
              </w:rPr>
            </w:pPr>
          </w:p>
        </w:tc>
      </w:tr>
    </w:tbl>
    <w:p w:rsidR="00155061" w:rsidRPr="00162AE4" w:rsidRDefault="00155061" w:rsidP="00162AE4">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I.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Penguasaan Materi</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3. Sangat menguasai</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2. Cukup menguasai</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1. Tidak menguasai</w:t>
      </w:r>
    </w:p>
    <w:p w:rsidR="00155061" w:rsidRPr="00162AE4" w:rsidRDefault="00155061" w:rsidP="00162AE4">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II.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Tehnik Penyampaian</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3. Sangat baik</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2. Baik</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1. Cukup baik</w:t>
      </w:r>
    </w:p>
    <w:p w:rsidR="00155061" w:rsidRPr="00162AE4" w:rsidRDefault="00155061" w:rsidP="00162AE4">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III.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Kesesuaian Isi dengan tema</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3. Isi sesuai dengan tema yang telah ditentukan</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2. Isi kurang sesuai dengan tema yang telah ditentukan</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1. Isi tidak sesuai dengan tema yang telah ditentukan</w:t>
      </w:r>
    </w:p>
    <w:p w:rsidR="00155061" w:rsidRPr="00162AE4" w:rsidRDefault="00155061" w:rsidP="00162AE4">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IV. </w:t>
      </w:r>
      <w:r w:rsidR="00F6373F"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Performance</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3. Menguasai</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2. Kurang menguasai</w:t>
      </w:r>
    </w:p>
    <w:p w:rsidR="00155061" w:rsidRPr="00162AE4" w:rsidRDefault="00155061" w:rsidP="00162AE4">
      <w:pPr>
        <w:autoSpaceDE w:val="0"/>
        <w:autoSpaceDN w:val="0"/>
        <w:adjustRightInd w:val="0"/>
        <w:spacing w:before="60" w:after="60" w:line="240" w:lineRule="auto"/>
        <w:ind w:left="851"/>
        <w:rPr>
          <w:rFonts w:ascii="Times New Roman" w:hAnsi="Times New Roman" w:cs="Times New Roman"/>
          <w:sz w:val="24"/>
          <w:szCs w:val="24"/>
          <w:lang w:val="en-US"/>
        </w:rPr>
      </w:pPr>
      <w:r w:rsidRPr="00162AE4">
        <w:rPr>
          <w:rFonts w:ascii="Times New Roman" w:hAnsi="Times New Roman" w:cs="Times New Roman"/>
          <w:sz w:val="24"/>
          <w:szCs w:val="24"/>
          <w:lang w:val="en-US"/>
        </w:rPr>
        <w:t>1. Tidak menguasi</w:t>
      </w:r>
    </w:p>
    <w:p w:rsidR="00155061" w:rsidRPr="00162AE4" w:rsidRDefault="00155061" w:rsidP="00162AE4">
      <w:pPr>
        <w:autoSpaceDE w:val="0"/>
        <w:autoSpaceDN w:val="0"/>
        <w:adjustRightInd w:val="0"/>
        <w:spacing w:before="60" w:after="60" w:line="240" w:lineRule="auto"/>
        <w:ind w:left="851"/>
        <w:rPr>
          <w:rFonts w:ascii="Times New Roman" w:eastAsia="Times New Roman" w:hAnsi="Times New Roman" w:cs="Times New Roman"/>
          <w:sz w:val="24"/>
          <w:szCs w:val="24"/>
          <w:lang w:val="en-US"/>
        </w:rPr>
      </w:pPr>
      <w:r w:rsidRPr="00162AE4">
        <w:rPr>
          <w:rFonts w:ascii="Times New Roman" w:eastAsia="Times New Roman" w:hAnsi="Times New Roman" w:cs="Times New Roman"/>
          <w:noProof/>
          <w:sz w:val="24"/>
          <w:szCs w:val="24"/>
          <w:lang w:eastAsia="id-ID"/>
        </w:rPr>
        <w:drawing>
          <wp:inline distT="0" distB="0" distL="0" distR="0">
            <wp:extent cx="688975" cy="4508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88975" cy="450850"/>
                    </a:xfrm>
                    <a:prstGeom prst="rect">
                      <a:avLst/>
                    </a:prstGeom>
                    <a:noFill/>
                    <a:ln w="9525">
                      <a:noFill/>
                      <a:miter lim="800000"/>
                      <a:headEnd/>
                      <a:tailEnd/>
                    </a:ln>
                  </pic:spPr>
                </pic:pic>
              </a:graphicData>
            </a:graphic>
          </wp:inline>
        </w:drawing>
      </w: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Catatan:</w:t>
      </w:r>
    </w:p>
    <w:p w:rsidR="0015506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4 = Sangat Baik 3 = Baik</w:t>
      </w:r>
    </w:p>
    <w:p w:rsidR="00155061" w:rsidRPr="00162AE4" w:rsidRDefault="00155061" w:rsidP="00162AE4">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2 = Sedang 1 = Kurang baik</w:t>
      </w:r>
    </w:p>
    <w:p w:rsidR="002E53EA" w:rsidRPr="00162AE4" w:rsidRDefault="002E53EA" w:rsidP="00162AE4">
      <w:pPr>
        <w:spacing w:before="60" w:after="60" w:line="240" w:lineRule="auto"/>
        <w:ind w:left="426"/>
        <w:rPr>
          <w:rFonts w:ascii="Times New Roman" w:eastAsia="Times New Roman" w:hAnsi="Times New Roman" w:cs="Times New Roman"/>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62AE4">
        <w:rPr>
          <w:rFonts w:ascii="Times New Roman" w:eastAsia="Times New Roman" w:hAnsi="Times New Roman" w:cs="Times New Roman"/>
          <w:b/>
          <w:bCs/>
          <w:sz w:val="24"/>
          <w:szCs w:val="24"/>
          <w:lang w:val="en-US"/>
        </w:rPr>
        <w:t>F</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r>
      <w:r w:rsidR="007A138E" w:rsidRPr="00162AE4">
        <w:rPr>
          <w:rFonts w:ascii="Times New Roman" w:eastAsia="Times New Roman" w:hAnsi="Times New Roman" w:cs="Times New Roman"/>
          <w:b/>
          <w:bCs/>
          <w:sz w:val="24"/>
          <w:szCs w:val="24"/>
        </w:rPr>
        <w:t>PENGAYAAN DAN REMEDIAL</w:t>
      </w:r>
    </w:p>
    <w:p w:rsidR="00644EFA" w:rsidRPr="00162AE4" w:rsidRDefault="00644EFA"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a. </w:t>
      </w:r>
      <w:r w:rsidRPr="00162AE4">
        <w:rPr>
          <w:rFonts w:ascii="Times New Roman" w:hAnsi="Times New Roman" w:cs="Times New Roman"/>
          <w:sz w:val="24"/>
          <w:szCs w:val="24"/>
          <w:lang w:val="en-US"/>
        </w:rPr>
        <w:tab/>
        <w:t>Remedial</w:t>
      </w:r>
    </w:p>
    <w:p w:rsidR="00644EFA" w:rsidRPr="00162AE4" w:rsidRDefault="00644EFA"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Cara yang dapat dilakukan adalah:</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1)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Lakukan bimbingan khusus bagi peserta didik yang belum tuntas atau</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mengalami kesulitan terkait dengan materi ajar.</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2)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Buatlah tugas-tugas atau memberi perlakuan (treatment) secara khusus,</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bentuknya penyederhanaan dari pembelajaran yang regular.</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lastRenderedPageBreak/>
        <w:t xml:space="preserve">3)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Bentuk penyederhanaan itu, sebagai berikut:</w:t>
      </w:r>
    </w:p>
    <w:p w:rsidR="00CD33D2" w:rsidRPr="00162AE4" w:rsidRDefault="00CD33D2" w:rsidP="00162AE4">
      <w:pPr>
        <w:numPr>
          <w:ilvl w:val="0"/>
          <w:numId w:val="11"/>
        </w:numPr>
        <w:tabs>
          <w:tab w:val="clear" w:pos="720"/>
          <w:tab w:val="left" w:pos="1276"/>
        </w:tabs>
        <w:spacing w:before="60" w:after="60" w:line="240" w:lineRule="auto"/>
        <w:ind w:left="1276"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Strategi pembelajaran disederhanakan</w:t>
      </w:r>
    </w:p>
    <w:p w:rsidR="00CD33D2" w:rsidRPr="00162AE4" w:rsidRDefault="00CD33D2" w:rsidP="00162AE4">
      <w:pPr>
        <w:numPr>
          <w:ilvl w:val="0"/>
          <w:numId w:val="11"/>
        </w:numPr>
        <w:tabs>
          <w:tab w:val="clear" w:pos="720"/>
          <w:tab w:val="left" w:pos="1276"/>
        </w:tabs>
        <w:spacing w:before="60" w:after="60" w:line="240" w:lineRule="auto"/>
        <w:ind w:left="1276"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Sederhanakan juga cara penyajian, baik digunakan gambar, skema,</w:t>
      </w:r>
      <w:r w:rsidR="00613075"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model, grafik, maupun diberi tugas berupa rangkuman yang sederhana.</w:t>
      </w:r>
    </w:p>
    <w:p w:rsidR="00CD33D2" w:rsidRPr="00162AE4" w:rsidRDefault="00CD33D2" w:rsidP="00162AE4">
      <w:pPr>
        <w:numPr>
          <w:ilvl w:val="0"/>
          <w:numId w:val="11"/>
        </w:numPr>
        <w:tabs>
          <w:tab w:val="clear" w:pos="720"/>
          <w:tab w:val="left" w:pos="1276"/>
        </w:tabs>
        <w:spacing w:before="60" w:after="60" w:line="240" w:lineRule="auto"/>
        <w:ind w:left="1276"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Sederhanakan pula saat membuat soal/pertanyaan yang diberikan.</w:t>
      </w:r>
    </w:p>
    <w:p w:rsidR="00CD33D2"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eastAsia="Times New Roman" w:hAnsi="Times New Roman" w:cs="Times New Roman"/>
          <w:sz w:val="24"/>
          <w:szCs w:val="24"/>
        </w:rPr>
        <w:t>Waktu</w:t>
      </w:r>
      <w:r w:rsidRPr="00162AE4">
        <w:rPr>
          <w:rFonts w:ascii="Times New Roman" w:hAnsi="Times New Roman" w:cs="Times New Roman"/>
          <w:sz w:val="24"/>
          <w:szCs w:val="24"/>
          <w:lang w:val="en-US"/>
        </w:rPr>
        <w:t xml:space="preserve"> dan program remedial adalah:</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1)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Remedial diberikan hanya pada materi ajar atau indikator yang belum</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tuntas.</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2)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Remedial dilakukan setelah mengikuti tes/ulangan materi ajar tertentu</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atau sejumlah KD dalam satu kesatuan.</w:t>
      </w:r>
    </w:p>
    <w:p w:rsidR="00CD33D2"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eastAsia="Times New Roman" w:hAnsi="Times New Roman" w:cs="Times New Roman"/>
          <w:sz w:val="24"/>
          <w:szCs w:val="24"/>
        </w:rPr>
        <w:t>Teknik</w:t>
      </w:r>
      <w:r w:rsidRPr="00162AE4">
        <w:rPr>
          <w:rFonts w:ascii="Times New Roman" w:hAnsi="Times New Roman" w:cs="Times New Roman"/>
          <w:sz w:val="24"/>
          <w:szCs w:val="24"/>
          <w:lang w:val="en-US"/>
        </w:rPr>
        <w:t xml:space="preserve"> pelaksanaan remedial adalah:</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1)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Penugasan individu diakhiri dengan tes lisan/tertulis, jika jumlah peserta</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didik yang mengikuti remedial maksimal 20%.</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2)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Penugasan kelompok diakhiri dengan tes individu berupa lisan/tertulis,</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jika jumlah peserta didik yang mengikuti remedial lebih dari 20%, tetapi</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kurang dari 50%.</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3)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Pembelajaran ulang diakhiri dengan tes individu tertulis, jika jumlah</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peserta didik yang mengikuti remedial lebih dari 50 %.</w:t>
      </w:r>
    </w:p>
    <w:p w:rsidR="00644EFA" w:rsidRPr="00162AE4" w:rsidRDefault="00644EFA"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rsidR="00644EFA" w:rsidRPr="00162AE4" w:rsidRDefault="00644EFA" w:rsidP="00162AE4">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b. </w:t>
      </w:r>
      <w:r w:rsidRPr="00162AE4">
        <w:rPr>
          <w:rFonts w:ascii="Times New Roman" w:hAnsi="Times New Roman" w:cs="Times New Roman"/>
          <w:sz w:val="24"/>
          <w:szCs w:val="24"/>
          <w:lang w:val="en-US"/>
        </w:rPr>
        <w:tab/>
        <w:t>Pengayaan</w:t>
      </w:r>
    </w:p>
    <w:p w:rsidR="00644EFA" w:rsidRPr="00162AE4" w:rsidRDefault="00644EFA"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Adapun pelaksanaan program pengayaan, dapat ditempuh sebagai berikut:</w:t>
      </w:r>
    </w:p>
    <w:p w:rsidR="00644EFA" w:rsidRPr="00162AE4" w:rsidRDefault="00644EFA"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Cara yang dapat ditempuh:</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1)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Diberi bacaan tambahan bagi materi ajar tertentu, atau boleh juga</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dengan memberikan arahan yang harus dilakukan bagi temannya yang</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belum tuntas atau kompeten.</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2)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Diberi tugas untuk melakukan analisis bacaan/paragraf, gambar, model,</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grafik, dan lain sebagainya.</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3)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Diberi soal-soal latihan tambahan yang bersifat pengayaan</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4)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Guru dibantu dengan cara membimbing teman-temannya yang belum</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mencapai ketuntasan.</w:t>
      </w:r>
    </w:p>
    <w:p w:rsidR="00CD33D2" w:rsidRPr="00162AE4" w:rsidRDefault="00CD33D2" w:rsidP="00162AE4">
      <w:pPr>
        <w:autoSpaceDE w:val="0"/>
        <w:autoSpaceDN w:val="0"/>
        <w:adjustRightInd w:val="0"/>
        <w:spacing w:before="60" w:after="60" w:line="240" w:lineRule="auto"/>
        <w:ind w:left="709"/>
        <w:rPr>
          <w:rFonts w:ascii="Times New Roman" w:hAnsi="Times New Roman" w:cs="Times New Roman"/>
          <w:sz w:val="24"/>
          <w:szCs w:val="24"/>
          <w:lang w:val="en-US"/>
        </w:rPr>
      </w:pPr>
      <w:r w:rsidRPr="00162AE4">
        <w:rPr>
          <w:rFonts w:ascii="Times New Roman" w:hAnsi="Times New Roman" w:cs="Times New Roman"/>
          <w:sz w:val="24"/>
          <w:szCs w:val="24"/>
          <w:lang w:val="en-US"/>
        </w:rPr>
        <w:t>Materi dan waktu program pengayaan adalah: Materi program pengayaan</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diberikan sesuai dengan Capaian Pembelajaran (CP) atau tujuan yang</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dipelajari, dan boleh jadi juga berupa penguatan materi dan pengembangan</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materi.</w:t>
      </w:r>
    </w:p>
    <w:p w:rsidR="00CD33D2" w:rsidRPr="00162AE4" w:rsidRDefault="00CD33D2" w:rsidP="00162AE4">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1) </w:t>
      </w:r>
      <w:r w:rsidR="00613075"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Waktu pelaksanaan program pengayaan adalah:</w:t>
      </w:r>
    </w:p>
    <w:p w:rsidR="00CD33D2" w:rsidRPr="00162AE4" w:rsidRDefault="00CD33D2" w:rsidP="00162AE4">
      <w:pPr>
        <w:numPr>
          <w:ilvl w:val="0"/>
          <w:numId w:val="11"/>
        </w:numPr>
        <w:tabs>
          <w:tab w:val="clear" w:pos="720"/>
          <w:tab w:val="left" w:pos="1276"/>
        </w:tabs>
        <w:spacing w:before="60" w:after="60" w:line="240" w:lineRule="auto"/>
        <w:ind w:left="1276" w:hanging="283"/>
        <w:rPr>
          <w:rFonts w:ascii="Times New Roman" w:eastAsia="Times New Roman" w:hAnsi="Times New Roman" w:cs="Times New Roman"/>
          <w:sz w:val="24"/>
          <w:szCs w:val="24"/>
        </w:rPr>
      </w:pPr>
      <w:r w:rsidRPr="00162AE4">
        <w:rPr>
          <w:rFonts w:ascii="Times New Roman" w:eastAsia="Times New Roman" w:hAnsi="Times New Roman" w:cs="Times New Roman"/>
          <w:sz w:val="24"/>
          <w:szCs w:val="24"/>
        </w:rPr>
        <w:t>Sesudah mengikuti tes/ulangan Capaian Pembelajaran (CP) atau</w:t>
      </w:r>
      <w:r w:rsidR="00613075"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tujuan tertentu.</w:t>
      </w:r>
    </w:p>
    <w:p w:rsidR="00CD33D2" w:rsidRPr="00162AE4" w:rsidRDefault="00CD33D2" w:rsidP="00162AE4">
      <w:pPr>
        <w:numPr>
          <w:ilvl w:val="0"/>
          <w:numId w:val="11"/>
        </w:numPr>
        <w:tabs>
          <w:tab w:val="clear" w:pos="720"/>
          <w:tab w:val="left" w:pos="1276"/>
        </w:tabs>
        <w:spacing w:before="60" w:after="60" w:line="240" w:lineRule="auto"/>
        <w:ind w:left="1276" w:hanging="283"/>
        <w:rPr>
          <w:rFonts w:ascii="Times New Roman" w:hAnsi="Times New Roman" w:cs="Times New Roman"/>
          <w:sz w:val="24"/>
          <w:szCs w:val="24"/>
          <w:lang w:val="en-US"/>
        </w:rPr>
      </w:pPr>
      <w:r w:rsidRPr="00162AE4">
        <w:rPr>
          <w:rFonts w:ascii="Times New Roman" w:eastAsia="Times New Roman" w:hAnsi="Times New Roman" w:cs="Times New Roman"/>
          <w:sz w:val="24"/>
          <w:szCs w:val="24"/>
        </w:rPr>
        <w:t>Saat peserta didik, tuntasnya lebih cepat dibanding dengan lainnya,</w:t>
      </w:r>
      <w:r w:rsidR="00613075" w:rsidRPr="00162AE4">
        <w:rPr>
          <w:rFonts w:ascii="Times New Roman" w:eastAsia="Times New Roman" w:hAnsi="Times New Roman" w:cs="Times New Roman"/>
          <w:sz w:val="24"/>
          <w:szCs w:val="24"/>
          <w:lang w:val="en-US"/>
        </w:rPr>
        <w:t xml:space="preserve"> </w:t>
      </w:r>
      <w:r w:rsidRPr="00162AE4">
        <w:rPr>
          <w:rFonts w:ascii="Times New Roman" w:eastAsia="Times New Roman" w:hAnsi="Times New Roman" w:cs="Times New Roman"/>
          <w:sz w:val="24"/>
          <w:szCs w:val="24"/>
        </w:rPr>
        <w:t>maka dilayani</w:t>
      </w:r>
      <w:r w:rsidRPr="00162AE4">
        <w:rPr>
          <w:rFonts w:ascii="Times New Roman" w:hAnsi="Times New Roman" w:cs="Times New Roman"/>
          <w:sz w:val="24"/>
          <w:szCs w:val="24"/>
          <w:lang w:val="en-US"/>
        </w:rPr>
        <w:t xml:space="preserve"> dengan program pengayaan</w:t>
      </w:r>
    </w:p>
    <w:p w:rsidR="00644EFA" w:rsidRPr="00162AE4" w:rsidRDefault="00644EFA" w:rsidP="00162AE4">
      <w:pPr>
        <w:autoSpaceDE w:val="0"/>
        <w:autoSpaceDN w:val="0"/>
        <w:adjustRightInd w:val="0"/>
        <w:spacing w:before="60" w:after="60" w:line="240" w:lineRule="auto"/>
        <w:ind w:left="709"/>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Kegiatan pengayaan tidak lepas kaitannya dengan penilaian. Hasilnya, tentu tidak sama dengan pembelajaran biasa, tetapi cukup dalam bentuk portofolio yang dihargai sebagai nilai tambah (lebih) dibanding peserta didik yang hasilnya diperoleh dengan cara normal.</w:t>
      </w:r>
    </w:p>
    <w:p w:rsidR="00F04346" w:rsidRPr="00162AE4" w:rsidRDefault="00F04346" w:rsidP="00162AE4">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162AE4" w:rsidRDefault="00787206" w:rsidP="00162AE4">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lang w:val="en-US"/>
        </w:rPr>
        <w:t>G</w:t>
      </w:r>
      <w:r w:rsidR="009E73CE" w:rsidRPr="00162AE4">
        <w:rPr>
          <w:rFonts w:ascii="Times New Roman" w:eastAsia="Times New Roman" w:hAnsi="Times New Roman" w:cs="Times New Roman"/>
          <w:b/>
          <w:bCs/>
          <w:sz w:val="24"/>
          <w:szCs w:val="24"/>
        </w:rPr>
        <w:t>.</w:t>
      </w:r>
      <w:r w:rsidR="009E73CE" w:rsidRPr="00162AE4">
        <w:rPr>
          <w:rFonts w:ascii="Times New Roman" w:eastAsia="Times New Roman" w:hAnsi="Times New Roman" w:cs="Times New Roman"/>
          <w:b/>
          <w:bCs/>
          <w:sz w:val="24"/>
          <w:szCs w:val="24"/>
        </w:rPr>
        <w:tab/>
      </w:r>
      <w:r w:rsidR="007A138E" w:rsidRPr="00162AE4">
        <w:rPr>
          <w:rFonts w:ascii="Times New Roman" w:eastAsia="Times New Roman" w:hAnsi="Times New Roman" w:cs="Times New Roman"/>
          <w:b/>
          <w:bCs/>
          <w:sz w:val="24"/>
          <w:szCs w:val="24"/>
        </w:rPr>
        <w:t xml:space="preserve">REFLEKSI </w:t>
      </w:r>
      <w:r w:rsidR="00062347" w:rsidRPr="00162AE4">
        <w:rPr>
          <w:rFonts w:ascii="Times New Roman" w:eastAsia="Times New Roman" w:hAnsi="Times New Roman" w:cs="Times New Roman"/>
          <w:b/>
          <w:bCs/>
          <w:sz w:val="24"/>
          <w:szCs w:val="24"/>
        </w:rPr>
        <w:t>GURU DAN PESERTA DIDIK</w:t>
      </w:r>
    </w:p>
    <w:p w:rsidR="00613075"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Perlu ada upaya melakukan refleksi pembelajaran, agar terdapat ruang</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untuk melakukan dialog akan berhasil tidaknya pembelajaran yang</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dilakukan, termasuk refleksi khusus terhadap kondisi nyata yang dialami</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umat (peserta didik) yang tidak atau kurang benar ibadahnya, dan kurang</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santun akhlaknya, disebabkan tidak kuat dalam akidah atau keimanan yang</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semestinya menjadi landasan pertama dan utama dalam pembelajaran.</w:t>
      </w:r>
      <w:r w:rsidR="00613075" w:rsidRPr="00162AE4">
        <w:rPr>
          <w:rFonts w:ascii="Times New Roman" w:hAnsi="Times New Roman" w:cs="Times New Roman"/>
          <w:sz w:val="24"/>
          <w:szCs w:val="24"/>
          <w:lang w:val="en-US"/>
        </w:rPr>
        <w:t xml:space="preserve"> </w:t>
      </w:r>
    </w:p>
    <w:p w:rsidR="00613075"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Berdasarkan Siaran Pers Nomor: B-1680/LPMQ.01/HM.02/09/2018,</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Lajnah Pentashihan Mushaf Al-Qur’an, Kementerian Agama RI tentang</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 xml:space="preserve">Penetapan Nama-nama Surah dan </w:t>
      </w:r>
      <w:r w:rsidRPr="00162AE4">
        <w:rPr>
          <w:rFonts w:ascii="Times New Roman" w:hAnsi="Times New Roman" w:cs="Times New Roman"/>
          <w:sz w:val="24"/>
          <w:szCs w:val="24"/>
          <w:lang w:val="en-US"/>
        </w:rPr>
        <w:lastRenderedPageBreak/>
        <w:t>Makiyyah-Madaniyyah Pada Mushaf Al-Qur’an Standar Indonesia, maka 86 Surah Makiyyah, selebihnya 28 Surah</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Madaniyyah.</w:t>
      </w:r>
      <w:r w:rsidR="00613075" w:rsidRPr="00162AE4">
        <w:rPr>
          <w:rFonts w:ascii="Times New Roman" w:hAnsi="Times New Roman" w:cs="Times New Roman"/>
          <w:sz w:val="24"/>
          <w:szCs w:val="24"/>
          <w:lang w:val="en-US"/>
        </w:rPr>
        <w:t xml:space="preserve"> </w:t>
      </w:r>
    </w:p>
    <w:p w:rsidR="00613075"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Salah satu tanda Surah Makiyyah adalah isinya lebih banyak</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membicarakan materi akidah-keimanan. Hal ini, dapat disimpulkan bahwa</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pembelajaran baik di sekolah, di rumah, maupun di masyarakat, semestinya</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lebih mendahulukan materi akidah-keimanan, dibanding materi syariahibadah-</w:t>
      </w:r>
      <w:r w:rsidR="00613075"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muamalah dan akhlak.</w:t>
      </w:r>
      <w:r w:rsidR="00613075" w:rsidRPr="00162AE4">
        <w:rPr>
          <w:rFonts w:ascii="Times New Roman" w:hAnsi="Times New Roman" w:cs="Times New Roman"/>
          <w:sz w:val="24"/>
          <w:szCs w:val="24"/>
          <w:lang w:val="en-US"/>
        </w:rPr>
        <w:t xml:space="preserve"> </w:t>
      </w:r>
    </w:p>
    <w:p w:rsidR="00FA4B41" w:rsidRPr="00162AE4" w:rsidRDefault="00155061" w:rsidP="00162AE4">
      <w:pPr>
        <w:autoSpaceDE w:val="0"/>
        <w:autoSpaceDN w:val="0"/>
        <w:adjustRightInd w:val="0"/>
        <w:spacing w:before="60" w:after="60" w:line="240" w:lineRule="auto"/>
        <w:ind w:left="426"/>
        <w:rPr>
          <w:rFonts w:ascii="Times New Roman" w:hAnsi="Times New Roman" w:cs="Times New Roman"/>
          <w:sz w:val="24"/>
          <w:szCs w:val="24"/>
          <w:lang w:val="en-US"/>
        </w:rPr>
      </w:pPr>
      <w:r w:rsidRPr="00162AE4">
        <w:rPr>
          <w:rFonts w:ascii="Times New Roman" w:hAnsi="Times New Roman" w:cs="Times New Roman"/>
          <w:sz w:val="24"/>
          <w:szCs w:val="24"/>
          <w:lang w:val="en-US"/>
        </w:rPr>
        <w:t>Berikut ini, salah satu hal yang dapat dijadikan sebagai refleksi pembelajaran: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GPAI tidak hanya guru biasa, sebab visi dan misinya khusus sebagai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pelanjut risalah kenabian dan pewaris ulama. Ditambah tujuan lain,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yakni bukan sekedar guru bagi peserta didik, tetapi guru untuk seluruh</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komunitas sekolah, termasuk kepala sekolah dan pimpinan yang lain.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Karena itu, perlu kerjasama yang baik dengan cara melibatkan seluruh</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stakeholder sekolah, agar pembelajaran PAI dapat menyatu dalam satu</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sistem yang utuh, agar tercapai cita dan harapan bersama.</w:t>
      </w:r>
      <w:r w:rsidR="00FA4B41" w:rsidRPr="00162AE4">
        <w:rPr>
          <w:rFonts w:ascii="Times New Roman" w:hAnsi="Times New Roman" w:cs="Times New Roman"/>
          <w:sz w:val="24"/>
          <w:szCs w:val="24"/>
          <w:lang w:val="en-US"/>
        </w:rPr>
        <w:t xml:space="preserve"> </w:t>
      </w:r>
    </w:p>
    <w:p w:rsidR="00062347" w:rsidRPr="00162AE4" w:rsidRDefault="00155061" w:rsidP="00162AE4">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162AE4">
        <w:rPr>
          <w:rFonts w:ascii="Times New Roman" w:hAnsi="Times New Roman" w:cs="Times New Roman"/>
          <w:sz w:val="24"/>
          <w:szCs w:val="24"/>
          <w:lang w:val="en-US"/>
        </w:rPr>
        <w:t>Sementara itu, refleksi terhadap hasil pembelajaran, dapat dikaji dari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hasil telaah Heppy Trenggono, yaitu:</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Saat ini, dunia pendidikan itu laksana membangun bangunan, pagi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dibangun, di sorenya bangunan itu dirobohkan oleh pihak lain. Di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sekolah, peserta didik ditanamkan nilai-nilai kebaikan, di saat bersamaan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atau tidak lama kemudian, di rumah dan masyarakat, nilai-nilai tersebut</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tidak dilaksanakan, bahkan malah diabaikan. Ambil contoh kejujuran,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kedisiplinan, dan tertib di jalan raya. Pada kondisi demikian, sang guru</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tidak boleh berhenti mendidik dengan cara dan strategi lain. Lihat lebih</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jauh Heppy Trenggono, Menjadi Bangsa Pintar (Jakarta: Republika, 2009),</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15-17.</w:t>
      </w:r>
    </w:p>
    <w:p w:rsidR="00794285" w:rsidRPr="00162AE4" w:rsidRDefault="00794285" w:rsidP="00162AE4">
      <w:pPr>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br w:type="page"/>
      </w:r>
    </w:p>
    <w:p w:rsidR="00F52DE4" w:rsidRPr="00162AE4" w:rsidRDefault="00F52DE4" w:rsidP="00162AE4">
      <w:pPr>
        <w:spacing w:before="60" w:after="60" w:line="240" w:lineRule="auto"/>
        <w:ind w:left="426"/>
        <w:rPr>
          <w:rFonts w:ascii="Times New Roman" w:eastAsia="Times New Roman" w:hAnsi="Times New Roman" w:cs="Times New Roman"/>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162AE4" w:rsidTr="00A56E30">
        <w:tc>
          <w:tcPr>
            <w:tcW w:w="9639" w:type="dxa"/>
            <w:shd w:val="clear" w:color="auto" w:fill="92D050"/>
          </w:tcPr>
          <w:p w:rsidR="00F52DE4" w:rsidRPr="00162AE4" w:rsidRDefault="00F52DE4" w:rsidP="00162AE4">
            <w:pPr>
              <w:spacing w:before="60" w:after="60" w:line="240" w:lineRule="auto"/>
              <w:jc w:val="center"/>
              <w:rPr>
                <w:rFonts w:ascii="Times New Roman" w:eastAsia="Times New Roman" w:hAnsi="Times New Roman" w:cs="Times New Roman"/>
                <w:sz w:val="24"/>
                <w:szCs w:val="24"/>
                <w:lang w:val="en-US"/>
              </w:rPr>
            </w:pPr>
            <w:r w:rsidRPr="00162AE4">
              <w:rPr>
                <w:rFonts w:ascii="Times New Roman" w:eastAsia="Times New Roman" w:hAnsi="Times New Roman" w:cs="Times New Roman"/>
                <w:b/>
                <w:bCs/>
                <w:sz w:val="24"/>
                <w:szCs w:val="24"/>
                <w:lang w:val="en-US"/>
              </w:rPr>
              <w:t>LAMPIRAN- LAMPIRAN</w:t>
            </w:r>
          </w:p>
        </w:tc>
      </w:tr>
    </w:tbl>
    <w:p w:rsidR="00F52DE4" w:rsidRPr="00162AE4" w:rsidRDefault="00F52DE4" w:rsidP="00162AE4">
      <w:pPr>
        <w:spacing w:before="60" w:after="60" w:line="240" w:lineRule="auto"/>
        <w:rPr>
          <w:rFonts w:ascii="Times New Roman" w:eastAsia="Times New Roman" w:hAnsi="Times New Roman" w:cs="Times New Roman"/>
          <w:sz w:val="24"/>
          <w:szCs w:val="24"/>
          <w:lang w:val="en-US"/>
        </w:rPr>
      </w:pPr>
    </w:p>
    <w:p w:rsidR="00B90895" w:rsidRPr="00162AE4" w:rsidRDefault="007B57B4" w:rsidP="00162AE4">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B90895" w:rsidRPr="00162AE4">
        <w:rPr>
          <w:rFonts w:ascii="Times New Roman" w:eastAsia="Times New Roman" w:hAnsi="Times New Roman" w:cs="Times New Roman"/>
          <w:b/>
          <w:bCs/>
          <w:i/>
          <w:iCs/>
          <w:sz w:val="24"/>
          <w:szCs w:val="24"/>
          <w:lang w:val="en-US"/>
        </w:rPr>
        <w:t>1</w:t>
      </w:r>
    </w:p>
    <w:p w:rsidR="002E5A71" w:rsidRPr="00162AE4" w:rsidRDefault="002E5A71" w:rsidP="00162AE4">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rPr>
        <w:t>LEMBAR KERJA PESERTA DIDIK (LKPD)</w:t>
      </w:r>
    </w:p>
    <w:p w:rsidR="00162AE4" w:rsidRPr="00162AE4" w:rsidRDefault="00162AE4" w:rsidP="00162AE4">
      <w:pPr>
        <w:autoSpaceDE w:val="0"/>
        <w:autoSpaceDN w:val="0"/>
        <w:adjustRightInd w:val="0"/>
        <w:spacing w:before="60" w:after="60" w:line="240" w:lineRule="auto"/>
        <w:rPr>
          <w:rFonts w:ascii="Times New Roman" w:hAnsi="Times New Roman" w:cs="Times New Roman"/>
          <w:b/>
          <w:sz w:val="24"/>
          <w:szCs w:val="24"/>
          <w:lang w:val="en-US"/>
        </w:rPr>
      </w:pPr>
      <w:r w:rsidRPr="00162AE4">
        <w:rPr>
          <w:rFonts w:ascii="Times New Roman" w:hAnsi="Times New Roman" w:cs="Times New Roman"/>
          <w:b/>
          <w:sz w:val="24"/>
          <w:szCs w:val="24"/>
          <w:lang w:val="en-US"/>
        </w:rPr>
        <w:t>Aktivitas 2.1</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p>
    <w:p w:rsidR="00335D13" w:rsidRPr="00162AE4" w:rsidRDefault="00162AE4" w:rsidP="00162AE4">
      <w:pPr>
        <w:spacing w:before="60" w:after="60" w:line="240" w:lineRule="auto"/>
        <w:jc w:val="both"/>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Saatnya, kita tadarus Q.S. al-Māidah/5: 1, Q.S. al-Hujurāt/49: 12 berikut ini, lalu salah satu peserta didik membacakan </w:t>
      </w:r>
      <w:proofErr w:type="gramStart"/>
      <w:r w:rsidRPr="00162AE4">
        <w:rPr>
          <w:rFonts w:ascii="Times New Roman" w:hAnsi="Times New Roman" w:cs="Times New Roman"/>
          <w:sz w:val="24"/>
          <w:szCs w:val="24"/>
          <w:lang w:val="en-US"/>
        </w:rPr>
        <w:t>terjemahnya !</w:t>
      </w:r>
      <w:proofErr w:type="gramEnd"/>
      <w:r w:rsidRPr="00162AE4">
        <w:rPr>
          <w:rFonts w:ascii="Times New Roman" w:hAnsi="Times New Roman" w:cs="Times New Roman"/>
          <w:sz w:val="24"/>
          <w:szCs w:val="24"/>
          <w:lang w:val="en-US"/>
        </w:rPr>
        <w:t xml:space="preserve"> </w:t>
      </w:r>
    </w:p>
    <w:p w:rsidR="00162AE4" w:rsidRPr="00162AE4" w:rsidRDefault="00162AE4" w:rsidP="00162AE4">
      <w:pPr>
        <w:spacing w:before="60" w:after="60" w:line="240" w:lineRule="auto"/>
        <w:jc w:val="both"/>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noProof/>
          <w:sz w:val="24"/>
          <w:szCs w:val="24"/>
          <w:lang w:eastAsia="id-ID"/>
        </w:rPr>
        <w:drawing>
          <wp:inline distT="0" distB="0" distL="0" distR="0">
            <wp:extent cx="6120765" cy="115120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120765" cy="1151208"/>
                    </a:xfrm>
                    <a:prstGeom prst="rect">
                      <a:avLst/>
                    </a:prstGeom>
                    <a:noFill/>
                    <a:ln w="9525">
                      <a:noFill/>
                      <a:miter lim="800000"/>
                      <a:headEnd/>
                      <a:tailEnd/>
                    </a:ln>
                  </pic:spPr>
                </pic:pic>
              </a:graphicData>
            </a:graphic>
          </wp:inline>
        </w:drawing>
      </w:r>
    </w:p>
    <w:p w:rsidR="00162AE4" w:rsidRPr="00162AE4" w:rsidRDefault="00162AE4" w:rsidP="00162AE4">
      <w:pPr>
        <w:spacing w:before="60" w:after="60" w:line="240" w:lineRule="auto"/>
        <w:jc w:val="both"/>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noProof/>
          <w:sz w:val="24"/>
          <w:szCs w:val="24"/>
          <w:lang w:eastAsia="id-ID"/>
        </w:rPr>
        <w:drawing>
          <wp:inline distT="0" distB="0" distL="0" distR="0">
            <wp:extent cx="6120765" cy="1694303"/>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120765" cy="1694303"/>
                    </a:xfrm>
                    <a:prstGeom prst="rect">
                      <a:avLst/>
                    </a:prstGeom>
                    <a:noFill/>
                    <a:ln w="9525">
                      <a:noFill/>
                      <a:miter lim="800000"/>
                      <a:headEnd/>
                      <a:tailEnd/>
                    </a:ln>
                  </pic:spPr>
                </pic:pic>
              </a:graphicData>
            </a:graphic>
          </wp:inline>
        </w:drawing>
      </w:r>
    </w:p>
    <w:p w:rsidR="00162AE4" w:rsidRPr="00162AE4" w:rsidRDefault="00162AE4" w:rsidP="00162AE4">
      <w:pPr>
        <w:spacing w:before="60" w:after="60" w:line="240" w:lineRule="auto"/>
        <w:jc w:val="both"/>
        <w:rPr>
          <w:rFonts w:ascii="Times New Roman" w:eastAsia="Times New Roman" w:hAnsi="Times New Roman" w:cs="Times New Roman"/>
          <w:b/>
          <w:bCs/>
          <w:sz w:val="24"/>
          <w:szCs w:val="24"/>
          <w:lang w:val="en-US"/>
        </w:rPr>
      </w:pPr>
    </w:p>
    <w:p w:rsidR="00162AE4" w:rsidRPr="00162AE4" w:rsidRDefault="00162AE4" w:rsidP="00162AE4">
      <w:pPr>
        <w:autoSpaceDE w:val="0"/>
        <w:autoSpaceDN w:val="0"/>
        <w:adjustRightInd w:val="0"/>
        <w:spacing w:before="60" w:after="60" w:line="240" w:lineRule="auto"/>
        <w:rPr>
          <w:rFonts w:ascii="Times New Roman" w:hAnsi="Times New Roman" w:cs="Times New Roman"/>
          <w:b/>
          <w:sz w:val="24"/>
          <w:szCs w:val="24"/>
          <w:lang w:val="en-US"/>
        </w:rPr>
      </w:pPr>
      <w:r w:rsidRPr="00162AE4">
        <w:rPr>
          <w:rFonts w:ascii="Times New Roman" w:hAnsi="Times New Roman" w:cs="Times New Roman"/>
          <w:b/>
          <w:sz w:val="24"/>
          <w:szCs w:val="24"/>
          <w:lang w:val="en-US"/>
        </w:rPr>
        <w:t>Aktivitas 2.2</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Amati gambar atau ilustrasi berikut ini! Lalu berilah tanggapan kalian</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dikaitkan dengan materi ajar yang dipelajari, yakni: Memenuhi Janji,</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Mensyukuri Nikmat, Memelihara Lisan, dan Menutupi Aib Orang Lain.</w:t>
      </w:r>
    </w:p>
    <w:p w:rsidR="00162AE4" w:rsidRPr="00162AE4" w:rsidRDefault="00162AE4" w:rsidP="00162AE4">
      <w:pPr>
        <w:spacing w:before="60" w:after="60" w:line="240" w:lineRule="auto"/>
        <w:jc w:val="both"/>
        <w:rPr>
          <w:rFonts w:ascii="Times New Roman" w:hAnsi="Times New Roman" w:cs="Times New Roman"/>
          <w:sz w:val="24"/>
          <w:szCs w:val="24"/>
          <w:lang w:val="en-US"/>
        </w:rPr>
      </w:pPr>
      <w:r w:rsidRPr="00162AE4">
        <w:rPr>
          <w:rFonts w:ascii="Times New Roman" w:hAnsi="Times New Roman" w:cs="Times New Roman"/>
          <w:noProof/>
          <w:sz w:val="24"/>
          <w:szCs w:val="24"/>
          <w:lang w:eastAsia="id-ID"/>
        </w:rPr>
        <w:lastRenderedPageBreak/>
        <w:drawing>
          <wp:inline distT="0" distB="0" distL="0" distR="0">
            <wp:extent cx="4156910" cy="46800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156910" cy="4680000"/>
                    </a:xfrm>
                    <a:prstGeom prst="rect">
                      <a:avLst/>
                    </a:prstGeom>
                    <a:noFill/>
                    <a:ln w="9525">
                      <a:noFill/>
                      <a:miter lim="800000"/>
                      <a:headEnd/>
                      <a:tailEnd/>
                    </a:ln>
                  </pic:spPr>
                </pic:pic>
              </a:graphicData>
            </a:graphic>
          </wp:inline>
        </w:drawing>
      </w:r>
    </w:p>
    <w:p w:rsidR="00162AE4" w:rsidRPr="00162AE4" w:rsidRDefault="00162AE4" w:rsidP="00162AE4">
      <w:pPr>
        <w:spacing w:before="60" w:after="60" w:line="240" w:lineRule="auto"/>
        <w:jc w:val="both"/>
        <w:rPr>
          <w:rFonts w:ascii="Times New Roman" w:hAnsi="Times New Roman" w:cs="Times New Roman"/>
          <w:sz w:val="24"/>
          <w:szCs w:val="24"/>
          <w:lang w:val="en-US"/>
        </w:rPr>
      </w:pPr>
    </w:p>
    <w:p w:rsidR="00162AE4" w:rsidRPr="00162AE4" w:rsidRDefault="00162AE4" w:rsidP="00162AE4">
      <w:pPr>
        <w:autoSpaceDE w:val="0"/>
        <w:autoSpaceDN w:val="0"/>
        <w:adjustRightInd w:val="0"/>
        <w:spacing w:before="60" w:after="60" w:line="240" w:lineRule="auto"/>
        <w:rPr>
          <w:rFonts w:ascii="Times New Roman" w:hAnsi="Times New Roman" w:cs="Times New Roman"/>
          <w:b/>
          <w:sz w:val="24"/>
          <w:szCs w:val="24"/>
          <w:lang w:val="en-US"/>
        </w:rPr>
      </w:pPr>
      <w:r w:rsidRPr="00162AE4">
        <w:rPr>
          <w:rFonts w:ascii="Times New Roman" w:hAnsi="Times New Roman" w:cs="Times New Roman"/>
          <w:b/>
          <w:sz w:val="24"/>
          <w:szCs w:val="24"/>
          <w:lang w:val="en-US"/>
        </w:rPr>
        <w:t>Aktivitas 2.3</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Pahami dan renungkan artikel berikut ini, sebagai bagian dari pemahaman</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dari materi ajar yang akan dipelajari!</w:t>
      </w:r>
    </w:p>
    <w:p w:rsidR="00162AE4" w:rsidRPr="00162AE4" w:rsidRDefault="00162AE4" w:rsidP="00162AE4">
      <w:pPr>
        <w:spacing w:before="60" w:after="60" w:line="240" w:lineRule="auto"/>
        <w:jc w:val="both"/>
        <w:rPr>
          <w:rFonts w:ascii="Times New Roman" w:hAnsi="Times New Roman" w:cs="Times New Roman"/>
          <w:sz w:val="24"/>
          <w:szCs w:val="24"/>
          <w:lang w:val="en-US"/>
        </w:rPr>
      </w:pPr>
    </w:p>
    <w:p w:rsidR="00162AE4" w:rsidRPr="00162AE4" w:rsidRDefault="00162AE4" w:rsidP="00162AE4">
      <w:pPr>
        <w:autoSpaceDE w:val="0"/>
        <w:autoSpaceDN w:val="0"/>
        <w:adjustRightInd w:val="0"/>
        <w:spacing w:before="60" w:after="60" w:line="240" w:lineRule="auto"/>
        <w:rPr>
          <w:rFonts w:ascii="Times New Roman" w:hAnsi="Times New Roman" w:cs="Times New Roman"/>
          <w:b/>
          <w:sz w:val="24"/>
          <w:szCs w:val="24"/>
          <w:lang w:val="en-US"/>
        </w:rPr>
      </w:pPr>
      <w:r w:rsidRPr="00162AE4">
        <w:rPr>
          <w:rFonts w:ascii="Times New Roman" w:hAnsi="Times New Roman" w:cs="Times New Roman"/>
          <w:b/>
          <w:sz w:val="24"/>
          <w:szCs w:val="24"/>
          <w:lang w:val="en-US"/>
        </w:rPr>
        <w:t>Aktivitas 2.4</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Bentuk kelas kalian menjadi 4 kelompok. Lalu, setiap kelompok</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mendapatkan sub-materi dari materi ajar yang akan dipelajari, yakni</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Memenuhi Janji, Mensyukuri Nikmat, Memelihara Lisan, dan Menutupi Aib</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Orang Lain, agar dikaji, dipahami dan dipelajari. Hasilnya dipresentasikan!</w:t>
      </w:r>
    </w:p>
    <w:p w:rsidR="00162AE4" w:rsidRPr="00162AE4" w:rsidRDefault="00162AE4" w:rsidP="00162AE4">
      <w:pPr>
        <w:spacing w:before="60" w:after="60" w:line="240" w:lineRule="auto"/>
        <w:jc w:val="both"/>
        <w:rPr>
          <w:rFonts w:ascii="Times New Roman" w:hAnsi="Times New Roman" w:cs="Times New Roman"/>
          <w:sz w:val="24"/>
          <w:szCs w:val="24"/>
          <w:lang w:val="en-US"/>
        </w:rPr>
      </w:pPr>
    </w:p>
    <w:p w:rsidR="00162AE4" w:rsidRPr="00162AE4" w:rsidRDefault="00162AE4" w:rsidP="00162AE4">
      <w:pPr>
        <w:autoSpaceDE w:val="0"/>
        <w:autoSpaceDN w:val="0"/>
        <w:adjustRightInd w:val="0"/>
        <w:spacing w:before="60" w:after="60" w:line="240" w:lineRule="auto"/>
        <w:rPr>
          <w:rFonts w:ascii="Times New Roman" w:hAnsi="Times New Roman" w:cs="Times New Roman"/>
          <w:b/>
          <w:sz w:val="24"/>
          <w:szCs w:val="24"/>
          <w:lang w:val="en-US"/>
        </w:rPr>
      </w:pPr>
      <w:r w:rsidRPr="00162AE4">
        <w:rPr>
          <w:rFonts w:ascii="Times New Roman" w:hAnsi="Times New Roman" w:cs="Times New Roman"/>
          <w:b/>
          <w:sz w:val="24"/>
          <w:szCs w:val="24"/>
          <w:lang w:val="en-US"/>
        </w:rPr>
        <w:t>Aktivitas 2.5</w:t>
      </w:r>
    </w:p>
    <w:p w:rsidR="00162AE4" w:rsidRP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Aktivitas Peserta Didik:</w:t>
      </w:r>
    </w:p>
    <w:p w:rsidR="00162AE4" w:rsidRDefault="00162AE4" w:rsidP="00162AE4">
      <w:pPr>
        <w:autoSpaceDE w:val="0"/>
        <w:autoSpaceDN w:val="0"/>
        <w:adjustRightInd w:val="0"/>
        <w:spacing w:before="60" w:after="60" w:line="240" w:lineRule="auto"/>
        <w:rPr>
          <w:rFonts w:ascii="Times New Roman" w:hAnsi="Times New Roman" w:cs="Times New Roman"/>
          <w:sz w:val="24"/>
          <w:szCs w:val="24"/>
          <w:lang w:val="en-US"/>
        </w:rPr>
      </w:pPr>
      <w:r w:rsidRPr="00162AE4">
        <w:rPr>
          <w:rFonts w:ascii="Times New Roman" w:hAnsi="Times New Roman" w:cs="Times New Roman"/>
          <w:sz w:val="24"/>
          <w:szCs w:val="24"/>
          <w:lang w:val="en-US"/>
        </w:rPr>
        <w:t>Kelas dibagi menjadi 5 kelompok, lalu carilah data tentang penyalahgunaan</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medsos yang merusak dunia pendidikan di Indonesia, khususnya akibat bocornya kunci jawaban saat UN (Ujian Nasional). Agar fokus, peristiwanya</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dimulai tahun 2014. Jadi kelompok 1 mengambil data tahun 2014, kelompok</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2 tahun 2015, dan begitu seterusnya. Persiapkan juga buku catatan, atau</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laptop yang kalian miliki untuk presentasi. Lalu setelah mengetahui data</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ada, apa yang harus kalian lakukan, agar tidak terjadi penyalahgunaan</w:t>
      </w:r>
      <w:r>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medsos bagi diri sendiri, keluarga dan sekolah kalian!</w:t>
      </w:r>
    </w:p>
    <w:p w:rsidR="0018451C" w:rsidRDefault="0018451C" w:rsidP="00162AE4">
      <w:pPr>
        <w:autoSpaceDE w:val="0"/>
        <w:autoSpaceDN w:val="0"/>
        <w:adjustRightInd w:val="0"/>
        <w:spacing w:before="60" w:after="60" w:line="240" w:lineRule="auto"/>
        <w:rPr>
          <w:rFonts w:ascii="Times New Roman" w:hAnsi="Times New Roman" w:cs="Times New Roman"/>
          <w:sz w:val="24"/>
          <w:szCs w:val="24"/>
          <w:lang w:val="en-US"/>
        </w:rPr>
      </w:pPr>
    </w:p>
    <w:p w:rsidR="0018451C" w:rsidRPr="0018451C" w:rsidRDefault="0018451C" w:rsidP="0018451C">
      <w:pPr>
        <w:autoSpaceDE w:val="0"/>
        <w:autoSpaceDN w:val="0"/>
        <w:adjustRightInd w:val="0"/>
        <w:spacing w:before="60" w:after="60" w:line="240" w:lineRule="auto"/>
        <w:rPr>
          <w:rFonts w:ascii="Times New Roman" w:hAnsi="Times New Roman" w:cs="Times New Roman"/>
          <w:b/>
          <w:sz w:val="24"/>
          <w:szCs w:val="24"/>
          <w:lang w:val="en-US"/>
        </w:rPr>
      </w:pPr>
      <w:r w:rsidRPr="0018451C">
        <w:rPr>
          <w:rFonts w:ascii="Times New Roman" w:hAnsi="Times New Roman" w:cs="Times New Roman"/>
          <w:b/>
          <w:sz w:val="24"/>
          <w:szCs w:val="24"/>
          <w:lang w:val="en-US"/>
        </w:rPr>
        <w:t>Aktivitas 2.6</w:t>
      </w:r>
    </w:p>
    <w:p w:rsidR="0018451C" w:rsidRPr="0018451C" w:rsidRDefault="0018451C" w:rsidP="0018451C">
      <w:pPr>
        <w:autoSpaceDE w:val="0"/>
        <w:autoSpaceDN w:val="0"/>
        <w:adjustRightInd w:val="0"/>
        <w:spacing w:before="60" w:after="60" w:line="240" w:lineRule="auto"/>
        <w:rPr>
          <w:rFonts w:ascii="Times New Roman" w:hAnsi="Times New Roman" w:cs="Times New Roman"/>
          <w:sz w:val="24"/>
          <w:szCs w:val="24"/>
          <w:lang w:val="en-US"/>
        </w:rPr>
      </w:pPr>
      <w:r w:rsidRPr="0018451C">
        <w:rPr>
          <w:rFonts w:ascii="Times New Roman" w:hAnsi="Times New Roman" w:cs="Times New Roman"/>
          <w:sz w:val="24"/>
          <w:szCs w:val="24"/>
          <w:lang w:val="en-US"/>
        </w:rPr>
        <w:lastRenderedPageBreak/>
        <w:t>Aktivitas Peserta Didik:</w:t>
      </w:r>
    </w:p>
    <w:p w:rsidR="0018451C" w:rsidRPr="0018451C" w:rsidRDefault="0018451C" w:rsidP="0018451C">
      <w:pPr>
        <w:autoSpaceDE w:val="0"/>
        <w:autoSpaceDN w:val="0"/>
        <w:adjustRightInd w:val="0"/>
        <w:spacing w:before="60" w:after="60" w:line="240" w:lineRule="auto"/>
        <w:rPr>
          <w:rFonts w:ascii="Times New Roman" w:hAnsi="Times New Roman" w:cs="Times New Roman"/>
          <w:sz w:val="24"/>
          <w:szCs w:val="24"/>
          <w:lang w:val="en-US"/>
        </w:rPr>
      </w:pPr>
      <w:r w:rsidRPr="0018451C">
        <w:rPr>
          <w:rFonts w:ascii="Times New Roman" w:hAnsi="Times New Roman" w:cs="Times New Roman"/>
          <w:sz w:val="24"/>
          <w:szCs w:val="24"/>
          <w:lang w:val="en-US"/>
        </w:rPr>
        <w:t>Setiap kelas dibagi menjadi 4 kelompok. Buatlah true story dari 4 cabang</w:t>
      </w:r>
      <w:r>
        <w:rPr>
          <w:rFonts w:ascii="Times New Roman" w:hAnsi="Times New Roman" w:cs="Times New Roman"/>
          <w:sz w:val="24"/>
          <w:szCs w:val="24"/>
          <w:lang w:val="en-US"/>
        </w:rPr>
        <w:t xml:space="preserve"> </w:t>
      </w:r>
      <w:r w:rsidRPr="0018451C">
        <w:rPr>
          <w:rFonts w:ascii="Times New Roman" w:hAnsi="Times New Roman" w:cs="Times New Roman"/>
          <w:sz w:val="24"/>
          <w:szCs w:val="24"/>
          <w:lang w:val="en-US"/>
        </w:rPr>
        <w:t>iman yang dipelajari, yakni Memenuhi Janji, Mensyukuri Nikmat,</w:t>
      </w:r>
      <w:r>
        <w:rPr>
          <w:rFonts w:ascii="Times New Roman" w:hAnsi="Times New Roman" w:cs="Times New Roman"/>
          <w:sz w:val="24"/>
          <w:szCs w:val="24"/>
          <w:lang w:val="en-US"/>
        </w:rPr>
        <w:t xml:space="preserve"> </w:t>
      </w:r>
      <w:r w:rsidRPr="0018451C">
        <w:rPr>
          <w:rFonts w:ascii="Times New Roman" w:hAnsi="Times New Roman" w:cs="Times New Roman"/>
          <w:sz w:val="24"/>
          <w:szCs w:val="24"/>
          <w:lang w:val="en-US"/>
        </w:rPr>
        <w:t>Memelihara Lisan, dan Menutupi Aib Orang Lain. Setiap kelompok</w:t>
      </w:r>
      <w:r>
        <w:rPr>
          <w:rFonts w:ascii="Times New Roman" w:hAnsi="Times New Roman" w:cs="Times New Roman"/>
          <w:sz w:val="24"/>
          <w:szCs w:val="24"/>
          <w:lang w:val="en-US"/>
        </w:rPr>
        <w:t xml:space="preserve"> </w:t>
      </w:r>
      <w:r w:rsidRPr="0018451C">
        <w:rPr>
          <w:rFonts w:ascii="Times New Roman" w:hAnsi="Times New Roman" w:cs="Times New Roman"/>
          <w:sz w:val="24"/>
          <w:szCs w:val="24"/>
          <w:lang w:val="en-US"/>
        </w:rPr>
        <w:t>melakukan telaah:</w:t>
      </w:r>
    </w:p>
    <w:p w:rsidR="0018451C" w:rsidRPr="0018451C" w:rsidRDefault="0018451C" w:rsidP="0018451C">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18451C">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18451C">
        <w:rPr>
          <w:rFonts w:ascii="Times New Roman" w:hAnsi="Times New Roman" w:cs="Times New Roman"/>
          <w:sz w:val="24"/>
          <w:szCs w:val="24"/>
          <w:lang w:val="en-US"/>
        </w:rPr>
        <w:t>Kelompok I tentang keberhasilan orang/lembaga yang Memenuhi</w:t>
      </w:r>
      <w:r>
        <w:rPr>
          <w:rFonts w:ascii="Times New Roman" w:hAnsi="Times New Roman" w:cs="Times New Roman"/>
          <w:sz w:val="24"/>
          <w:szCs w:val="24"/>
          <w:lang w:val="en-US"/>
        </w:rPr>
        <w:t xml:space="preserve"> </w:t>
      </w:r>
      <w:r w:rsidRPr="0018451C">
        <w:rPr>
          <w:rFonts w:ascii="Times New Roman" w:hAnsi="Times New Roman" w:cs="Times New Roman"/>
          <w:sz w:val="24"/>
          <w:szCs w:val="24"/>
          <w:lang w:val="en-US"/>
        </w:rPr>
        <w:t>Janji.</w:t>
      </w:r>
    </w:p>
    <w:p w:rsidR="0018451C" w:rsidRPr="0018451C" w:rsidRDefault="0018451C" w:rsidP="0018451C">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18451C">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18451C">
        <w:rPr>
          <w:rFonts w:ascii="Times New Roman" w:hAnsi="Times New Roman" w:cs="Times New Roman"/>
          <w:sz w:val="24"/>
          <w:szCs w:val="24"/>
          <w:lang w:val="en-US"/>
        </w:rPr>
        <w:t>Kelompok II tentang akibat buruk yang diterima orang/lembaga yang</w:t>
      </w:r>
      <w:r>
        <w:rPr>
          <w:rFonts w:ascii="Times New Roman" w:hAnsi="Times New Roman" w:cs="Times New Roman"/>
          <w:sz w:val="24"/>
          <w:szCs w:val="24"/>
          <w:lang w:val="en-US"/>
        </w:rPr>
        <w:t xml:space="preserve"> </w:t>
      </w:r>
      <w:r w:rsidRPr="0018451C">
        <w:rPr>
          <w:rFonts w:ascii="Times New Roman" w:hAnsi="Times New Roman" w:cs="Times New Roman"/>
          <w:sz w:val="24"/>
          <w:szCs w:val="24"/>
          <w:lang w:val="en-US"/>
        </w:rPr>
        <w:t>tidak Mensyukuri Nikmat.</w:t>
      </w:r>
    </w:p>
    <w:p w:rsidR="0018451C" w:rsidRPr="0018451C" w:rsidRDefault="0018451C" w:rsidP="0018451C">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18451C">
        <w:rPr>
          <w:rFonts w:ascii="Times New Roman" w:hAnsi="Times New Roman" w:cs="Times New Roman"/>
          <w:sz w:val="24"/>
          <w:szCs w:val="24"/>
          <w:lang w:val="en-US"/>
        </w:rPr>
        <w:t xml:space="preserve">3. </w:t>
      </w:r>
      <w:r>
        <w:rPr>
          <w:rFonts w:ascii="Times New Roman" w:hAnsi="Times New Roman" w:cs="Times New Roman"/>
          <w:sz w:val="24"/>
          <w:szCs w:val="24"/>
          <w:lang w:val="en-US"/>
        </w:rPr>
        <w:tab/>
      </w:r>
      <w:r w:rsidRPr="0018451C">
        <w:rPr>
          <w:rFonts w:ascii="Times New Roman" w:hAnsi="Times New Roman" w:cs="Times New Roman"/>
          <w:sz w:val="24"/>
          <w:szCs w:val="24"/>
          <w:lang w:val="en-US"/>
        </w:rPr>
        <w:t>Kelompok III tentang suksesnya orang/lembaga yang Memelihara</w:t>
      </w:r>
      <w:r>
        <w:rPr>
          <w:rFonts w:ascii="Times New Roman" w:hAnsi="Times New Roman" w:cs="Times New Roman"/>
          <w:sz w:val="24"/>
          <w:szCs w:val="24"/>
          <w:lang w:val="en-US"/>
        </w:rPr>
        <w:t xml:space="preserve"> </w:t>
      </w:r>
      <w:r w:rsidRPr="0018451C">
        <w:rPr>
          <w:rFonts w:ascii="Times New Roman" w:hAnsi="Times New Roman" w:cs="Times New Roman"/>
          <w:sz w:val="24"/>
          <w:szCs w:val="24"/>
          <w:lang w:val="en-US"/>
        </w:rPr>
        <w:t>Lisan.</w:t>
      </w:r>
    </w:p>
    <w:p w:rsidR="0018451C" w:rsidRPr="0018451C" w:rsidRDefault="0018451C" w:rsidP="0018451C">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18451C">
        <w:rPr>
          <w:rFonts w:ascii="Times New Roman" w:hAnsi="Times New Roman" w:cs="Times New Roman"/>
          <w:sz w:val="24"/>
          <w:szCs w:val="24"/>
          <w:lang w:val="en-US"/>
        </w:rPr>
        <w:t xml:space="preserve">4. </w:t>
      </w:r>
      <w:r>
        <w:rPr>
          <w:rFonts w:ascii="Times New Roman" w:hAnsi="Times New Roman" w:cs="Times New Roman"/>
          <w:sz w:val="24"/>
          <w:szCs w:val="24"/>
          <w:lang w:val="en-US"/>
        </w:rPr>
        <w:tab/>
      </w:r>
      <w:r w:rsidRPr="0018451C">
        <w:rPr>
          <w:rFonts w:ascii="Times New Roman" w:hAnsi="Times New Roman" w:cs="Times New Roman"/>
          <w:sz w:val="24"/>
          <w:szCs w:val="24"/>
          <w:lang w:val="en-US"/>
        </w:rPr>
        <w:t>Kelompok IV tentang akibat buruk yang diterima orang/lembaga</w:t>
      </w:r>
      <w:r>
        <w:rPr>
          <w:rFonts w:ascii="Times New Roman" w:hAnsi="Times New Roman" w:cs="Times New Roman"/>
          <w:sz w:val="24"/>
          <w:szCs w:val="24"/>
          <w:lang w:val="en-US"/>
        </w:rPr>
        <w:t xml:space="preserve"> </w:t>
      </w:r>
      <w:r w:rsidRPr="0018451C">
        <w:rPr>
          <w:rFonts w:ascii="Times New Roman" w:hAnsi="Times New Roman" w:cs="Times New Roman"/>
          <w:sz w:val="24"/>
          <w:szCs w:val="24"/>
          <w:lang w:val="en-US"/>
        </w:rPr>
        <w:t>yang tidak Menutupi Aib Pihak Lain.</w:t>
      </w:r>
    </w:p>
    <w:p w:rsidR="0018451C" w:rsidRPr="00162AE4" w:rsidRDefault="0018451C" w:rsidP="0018451C">
      <w:pPr>
        <w:autoSpaceDE w:val="0"/>
        <w:autoSpaceDN w:val="0"/>
        <w:adjustRightInd w:val="0"/>
        <w:spacing w:before="60" w:after="60" w:line="240" w:lineRule="auto"/>
        <w:rPr>
          <w:rFonts w:ascii="Times New Roman" w:eastAsia="Times New Roman" w:hAnsi="Times New Roman" w:cs="Times New Roman"/>
          <w:b/>
          <w:bCs/>
          <w:sz w:val="24"/>
          <w:szCs w:val="24"/>
          <w:lang w:val="en-US"/>
        </w:rPr>
      </w:pPr>
    </w:p>
    <w:p w:rsidR="00C03832" w:rsidRPr="00162AE4" w:rsidRDefault="00C03832" w:rsidP="00162AE4">
      <w:pPr>
        <w:spacing w:before="60" w:after="60" w:line="240" w:lineRule="auto"/>
        <w:rPr>
          <w:rFonts w:ascii="Times New Roman" w:eastAsia="Times New Roman" w:hAnsi="Times New Roman" w:cs="Times New Roman"/>
          <w:sz w:val="24"/>
          <w:szCs w:val="24"/>
          <w:lang w:val="en-US"/>
        </w:rPr>
      </w:pPr>
    </w:p>
    <w:p w:rsidR="00162AE4" w:rsidRPr="00162AE4" w:rsidRDefault="00162AE4" w:rsidP="00162AE4">
      <w:pPr>
        <w:spacing w:before="60" w:after="60" w:line="240" w:lineRule="auto"/>
        <w:rPr>
          <w:rFonts w:ascii="Times New Roman" w:eastAsia="Times New Roman" w:hAnsi="Times New Roman" w:cs="Times New Roman"/>
          <w:b/>
          <w:bCs/>
          <w:i/>
          <w:iCs/>
          <w:sz w:val="24"/>
          <w:szCs w:val="24"/>
          <w:lang w:val="en-US"/>
        </w:rPr>
      </w:pPr>
      <w:r w:rsidRPr="00162AE4">
        <w:rPr>
          <w:rFonts w:ascii="Times New Roman" w:eastAsia="Times New Roman" w:hAnsi="Times New Roman" w:cs="Times New Roman"/>
          <w:b/>
          <w:bCs/>
          <w:i/>
          <w:iCs/>
          <w:sz w:val="24"/>
          <w:szCs w:val="24"/>
          <w:lang w:val="en-US"/>
        </w:rPr>
        <w:br w:type="page"/>
      </w:r>
    </w:p>
    <w:p w:rsidR="00B90895" w:rsidRPr="00162AE4" w:rsidRDefault="007B57B4" w:rsidP="00162AE4">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162AE4">
        <w:rPr>
          <w:rFonts w:ascii="Times New Roman" w:eastAsia="Times New Roman" w:hAnsi="Times New Roman" w:cs="Times New Roman"/>
          <w:b/>
          <w:bCs/>
          <w:i/>
          <w:iCs/>
          <w:sz w:val="24"/>
          <w:szCs w:val="24"/>
          <w:lang w:val="en-US"/>
        </w:rPr>
        <w:t>2</w:t>
      </w:r>
    </w:p>
    <w:p w:rsidR="001975B5" w:rsidRPr="00162AE4" w:rsidRDefault="001975B5" w:rsidP="00162AE4">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rPr>
        <w:t>BAHAN BACAAN GURU DAN PESERTA DIDIK</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1.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Dinul Islam terdiri dari 3 pokok/rukun. Pertama: Akidah, yaitu</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pokok-pokok ajaran tentang keimanan yang dikenal dengan sebutan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6 Rukun Iman. Kedua; Syariah, yakni pokok-pokok ajaran tentang</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hukum Islam yang dikenal dengan istilah 5 Rukun Islam. Selanjutnya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Ketiga: Akhlak, yaitu tata, etika atau moralitas hidup manusia yang</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bersumber dari wahyu Allah Swt.</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2.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Iman itu memiliki 63 cabang atau bagian. Di antara cabang iman yang</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dibahas, sesuai materi ajar ada 4 cabang iman, yakni: (1) Memenuhi Janji, (2) Mensyukuri Nikmat, (3) Memelihara Lisan, dan (4) Menutupi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Aib Orang Lain.</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3.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Memenuhi janji merupakan kewajiban dan menjadi tanda orang itu</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beriman atau tidak. Janji itu harus ditepati dan dipenuhi, dan setiap</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janji akan diminta pertanggung jawaban. Memenuhi janji menjadi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faktor penting keberhasilan dan kesuksesan seseorang.</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4.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Syukur merupakan bentuk keridhaan atau pengakuan terhadap</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rahmat Allah Swt. dengan setulus hati. Bentuk syukur bisa berupa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 xml:space="preserve">pujian atau pengakuan terhadap segala nikmat Allah Swt. </w:t>
      </w:r>
      <w:r w:rsidR="00FA4B41" w:rsidRPr="00162AE4">
        <w:rPr>
          <w:rFonts w:ascii="Times New Roman" w:hAnsi="Times New Roman" w:cs="Times New Roman"/>
          <w:sz w:val="24"/>
          <w:szCs w:val="24"/>
          <w:lang w:val="en-US"/>
        </w:rPr>
        <w:t>Y</w:t>
      </w:r>
      <w:r w:rsidRPr="00162AE4">
        <w:rPr>
          <w:rFonts w:ascii="Times New Roman" w:hAnsi="Times New Roman" w:cs="Times New Roman"/>
          <w:sz w:val="24"/>
          <w:szCs w:val="24"/>
          <w:lang w:val="en-US"/>
        </w:rPr>
        <w:t>ang</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dibuktikan dengan kerendahan hati dan ketulusan menerimanya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diwujudkan melalui ucapan, sikap, dan perilaku.</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5.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Lidah atau lisan menjadi bagian tubuh yang sangat berharga. Melalui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lisan yang tidak tertata, muncul pertengkaran dan perselisihan. Lisan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juga, bisa membuat malapetaka yang besar, bahkan pembunuhan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yang tidak terkira akibatnya.</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6.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Sebaliknya, melalui lisan juga, muncul pelbagai macam kedamaian,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kesejukan, cinta dan harapan yang tersemai di lubuk jiwa untuk</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satuan, puluhan, ribuan, jutaan bahkan milyaran umat manusia.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Saat ini, masih banyak manusia yang tetap memelihara harapan,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meski kondisinya memprihatinkan dan mengenaskan, karena masih</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percaya kepada janji-janji yang disampaikan.</w:t>
      </w:r>
      <w:r w:rsidR="00FA4B41" w:rsidRPr="00162AE4">
        <w:rPr>
          <w:rFonts w:ascii="Times New Roman" w:hAnsi="Times New Roman" w:cs="Times New Roman"/>
          <w:sz w:val="24"/>
          <w:szCs w:val="24"/>
          <w:lang w:val="en-US"/>
        </w:rPr>
        <w:t xml:space="preserve"> </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7.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Lidah dan lisan kita harus dijaga betul. Tipis sekali perbedaan antara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bahagia dan celaka serta senang susah, hanya dari penggunaan lidah.</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Apalagi jika dikaitkan dengan ajaran Islam yang sudah memberi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rambu-rambu dalam penggunaan lidah.</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8.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Aib adalah cela, noda, dan perilaku hina. Jika aib itu terbuka, maka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sama saja dengan menaruh arang di muka. Jadi, yang bersangkutan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sudah dibuka aibnya, sehingga akan merasa sangat malu, hancur</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lebur martabat dan nama baiknya, seakan-akan sudah runtuh</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hidupnya.</w:t>
      </w:r>
    </w:p>
    <w:p w:rsidR="00155061" w:rsidRPr="00162AE4" w:rsidRDefault="00155061" w:rsidP="00162AE4">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9.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Begitu beratnya aib yang dibuka, maka siapa pun kita, jika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mengetahui aib, maka hendaklah kita menutupi dan menyimpan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rapat-rapat aib tersebut, jangan sampai malah disebar ke khalayak ramai. Seperti diri kita sendiri yang tidak ingin aibnya diketahui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pihak lain.</w:t>
      </w:r>
    </w:p>
    <w:p w:rsidR="004B176F" w:rsidRPr="00162AE4" w:rsidRDefault="00155061" w:rsidP="00162AE4">
      <w:pPr>
        <w:tabs>
          <w:tab w:val="left" w:pos="426"/>
        </w:tabs>
        <w:autoSpaceDE w:val="0"/>
        <w:autoSpaceDN w:val="0"/>
        <w:adjustRightInd w:val="0"/>
        <w:spacing w:before="60" w:after="60" w:line="240" w:lineRule="auto"/>
        <w:ind w:left="426" w:hanging="426"/>
        <w:rPr>
          <w:rFonts w:ascii="Times New Roman" w:eastAsia="Times New Roman" w:hAnsi="Times New Roman" w:cs="Times New Roman"/>
          <w:b/>
          <w:bCs/>
          <w:sz w:val="24"/>
          <w:szCs w:val="24"/>
          <w:lang w:val="en-US"/>
        </w:rPr>
      </w:pPr>
      <w:r w:rsidRPr="00162AE4">
        <w:rPr>
          <w:rFonts w:ascii="Times New Roman" w:hAnsi="Times New Roman" w:cs="Times New Roman"/>
          <w:sz w:val="24"/>
          <w:szCs w:val="24"/>
          <w:lang w:val="en-US"/>
        </w:rPr>
        <w:t xml:space="preserve">10. </w:t>
      </w:r>
      <w:r w:rsidR="00FA4B41" w:rsidRPr="00162AE4">
        <w:rPr>
          <w:rFonts w:ascii="Times New Roman" w:hAnsi="Times New Roman" w:cs="Times New Roman"/>
          <w:sz w:val="24"/>
          <w:szCs w:val="24"/>
          <w:lang w:val="en-US"/>
        </w:rPr>
        <w:tab/>
      </w:r>
      <w:r w:rsidRPr="00162AE4">
        <w:rPr>
          <w:rFonts w:ascii="Times New Roman" w:hAnsi="Times New Roman" w:cs="Times New Roman"/>
          <w:sz w:val="24"/>
          <w:szCs w:val="24"/>
          <w:lang w:val="en-US"/>
        </w:rPr>
        <w:t>Di antara penyalahgunaan teknologi, orang begitu mudah membuka</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aib orang lain. Boleh jadi dilatarbelakangi rivalitas (persaingan),</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persinggungan kepentingan, bahkan sifat iri dengki. Saat ini,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orang begitu mudah tumbang nama baik dan martabatnya dari</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penyalahgunaan media sosial (medsos), baik dari WhatsApp, Twitter,</w:t>
      </w:r>
      <w:r w:rsidR="00FA4B41" w:rsidRPr="00162AE4">
        <w:rPr>
          <w:rFonts w:ascii="Times New Roman" w:hAnsi="Times New Roman" w:cs="Times New Roman"/>
          <w:sz w:val="24"/>
          <w:szCs w:val="24"/>
          <w:lang w:val="en-US"/>
        </w:rPr>
        <w:t xml:space="preserve"> </w:t>
      </w:r>
      <w:r w:rsidRPr="00162AE4">
        <w:rPr>
          <w:rFonts w:ascii="Times New Roman" w:hAnsi="Times New Roman" w:cs="Times New Roman"/>
          <w:sz w:val="24"/>
          <w:szCs w:val="24"/>
          <w:lang w:val="en-US"/>
        </w:rPr>
        <w:t>Instagram maupun Facebook, Telegram, bahkan Blog.</w:t>
      </w:r>
    </w:p>
    <w:p w:rsidR="00C03832" w:rsidRPr="00162AE4" w:rsidRDefault="00C03832" w:rsidP="00162AE4">
      <w:pPr>
        <w:spacing w:before="60" w:after="60" w:line="240" w:lineRule="auto"/>
        <w:jc w:val="both"/>
        <w:rPr>
          <w:rFonts w:ascii="Times New Roman" w:eastAsia="Times New Roman" w:hAnsi="Times New Roman" w:cs="Times New Roman"/>
          <w:b/>
          <w:bCs/>
          <w:sz w:val="24"/>
          <w:szCs w:val="24"/>
          <w:lang w:val="en-US"/>
        </w:rPr>
      </w:pPr>
    </w:p>
    <w:p w:rsidR="008A74FC" w:rsidRPr="00162AE4" w:rsidRDefault="008A74FC" w:rsidP="00162AE4">
      <w:pPr>
        <w:spacing w:before="60" w:after="60" w:line="240" w:lineRule="auto"/>
        <w:rPr>
          <w:rFonts w:ascii="Times New Roman" w:eastAsia="Times New Roman" w:hAnsi="Times New Roman" w:cs="Times New Roman"/>
          <w:b/>
          <w:bCs/>
          <w:i/>
          <w:iCs/>
          <w:sz w:val="24"/>
          <w:szCs w:val="24"/>
          <w:lang w:val="en-US"/>
        </w:rPr>
      </w:pPr>
      <w:r w:rsidRPr="00162AE4">
        <w:rPr>
          <w:rFonts w:ascii="Times New Roman" w:eastAsia="Times New Roman" w:hAnsi="Times New Roman" w:cs="Times New Roman"/>
          <w:b/>
          <w:bCs/>
          <w:i/>
          <w:iCs/>
          <w:sz w:val="24"/>
          <w:szCs w:val="24"/>
          <w:lang w:val="en-US"/>
        </w:rPr>
        <w:br w:type="page"/>
      </w:r>
    </w:p>
    <w:p w:rsidR="00B90895" w:rsidRPr="00162AE4" w:rsidRDefault="007B57B4" w:rsidP="00162AE4">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162AE4">
        <w:rPr>
          <w:rFonts w:ascii="Times New Roman" w:eastAsia="Times New Roman" w:hAnsi="Times New Roman" w:cs="Times New Roman"/>
          <w:b/>
          <w:bCs/>
          <w:i/>
          <w:iCs/>
          <w:sz w:val="24"/>
          <w:szCs w:val="24"/>
          <w:lang w:val="en-US"/>
        </w:rPr>
        <w:t>3</w:t>
      </w:r>
    </w:p>
    <w:p w:rsidR="00BE56A6" w:rsidRPr="00162AE4" w:rsidRDefault="00BE56A6" w:rsidP="00162AE4">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rPr>
        <w:t>GLOSARIUM</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 xml:space="preserve">Adab: Menurut bahasa berarti kesopanan, sopan santun, tatakrama, moral, nilai-nilai, yang dianggap baik oleh masyarakat. Adab menurut Rasulullah Saw adalah pendidikan tentang kebajikan. Makna </w:t>
      </w:r>
      <w:proofErr w:type="gramStart"/>
      <w:r w:rsidRPr="00162AE4">
        <w:t>lainnya,adalah</w:t>
      </w:r>
      <w:proofErr w:type="gramEnd"/>
      <w:r w:rsidRPr="00162AE4">
        <w:t xml:space="preserve"> aturan atau norma mengenai sopan santun yang didasarkan atas aturan agama, terutama Agama Islam.</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Alkaloid: Sebuah golongan senyawa basa benitrogen yang kebanyakan keterosiklik dan terdapat di tetumbuhan. Tidak termasuk adalah asam amino, protein, dan gula amino.</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Aib: Cela, malu, arang di muka, noda, nista, salah, keliru. Aib adalah sesuatu hal yang membuat seseorang itu malu jika diketahui oleh orang lain.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Berhala modern: Berbeda berhala di jaman dahulu yang disembah, kini muncul berhala modern yang mampu membuat umat manusia berpaling, sehingga menduakan Allah Swt. Makna masa kini adalah perwujudan yang bersifat fisik benda atau boleh jadi non fisik yang membuat manusia lupa akan tujuan hidupnya kepada Allah Swt.</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 xml:space="preserve">Buhtan: Memfitnah dan mengada-ngadakan keburukan seseorang. Arti lainnya membicarakan tentang apa yang tidak dilakukan orang lain. </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Cooperative learning: adalah metode atau strategi pembelajaran yang menekankan kepada sikap atau perilaku bersama. Jumlahnya sekitar 2-5 peserta didik yang sal-ing memotivasi dan membantu, agar tujuannya tercapai secara maksimal.</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Dalil naqli: Dalil yang berasal dari Al-Qur’an maupun Hadis.</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Demonstrasi: merupakan cara penyajian pembelajaran dengan meragakan dan mempertunjukkan suatu proses, situasi atau benda tertentu yang sedang dipelajari.</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Diklat: Pendidikan dan Pelatihan.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Distorsi: Pemutarbalikan suatu fakta, aturan, dan penyimpangan. Makna lainnya suatu kondisi terjadinya kekacauan dan penyimpangan yang dapat mengakibatkan terganggunya proses pencapaian sebuah tujuan.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Eksplorasi: Penjelajahan atau pencarian adalah tindakan mencari atau melakukan penjelajahan dengan tujuan menemukan sesuatu, misalnya daerah tak dikenal, termasuk antariksa, minyak bumi, air, dan lain-lain.</w:t>
      </w:r>
    </w:p>
    <w:p w:rsidR="008A74FC" w:rsidRPr="00162AE4" w:rsidRDefault="008A74FC" w:rsidP="00162AE4">
      <w:pPr>
        <w:pStyle w:val="ListParagraph"/>
        <w:numPr>
          <w:ilvl w:val="0"/>
          <w:numId w:val="14"/>
        </w:numPr>
        <w:spacing w:before="60" w:after="60"/>
        <w:ind w:left="284" w:hanging="284"/>
        <w:jc w:val="both"/>
      </w:pPr>
      <w:r w:rsidRPr="00162AE4">
        <w:t>Etimologi: Secara Bahasa.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Faqih: Orang yang faham terhadap aturan atau Syariah Islam. Kumpulan orang faqih, biasa disebut Ulama.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Fitrah: Arti bahasanya adalah membuka atau menguak. Makna lainnya asal kejadian, keadaan yang suci, dan kembali asal kejadian.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Ghibah: Menyebutkan sesuatu yang terdapat pada diri seseorang yang tidak disukainya, baik dalam soal jasmani, kekayaan, hati, dan akhlaknya.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Hadats: Keadaan tidak suci yang dialami manusia, sehingga menyebabkan terhalang untuk melaksanakan ibadah, seperti shalat, membaca Al-Qur’an, thawaf, dan lain-lain.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Hakiki: Sesungguhnya.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rPr>
          <w:i/>
          <w:iCs/>
        </w:rPr>
        <w:t xml:space="preserve">Haya’: </w:t>
      </w:r>
      <w:r w:rsidRPr="00162AE4">
        <w:t>Malu.</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Hoaks: Berita Bohong.</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H.R.: Hadis Riwayat.</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Ijab: Penyerahan.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Ikhlas: Beribadah hanya karena Allah Swt.</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Ihsan: Mencurahkan kebaikan dan menahan diri untuk tidak mengganggu orang lain. Makna lainnya seseorang yang menyembah Allah Swt. Solah-olah ia melihat-Nya, dan jika tidak mampu melihat-Nya, maka bayangkanlah bahwa sesungguhnya Allah Swt. Melihat-Nya.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Infotainmen: Berita ringan yang menghibur atau informasi hiburan.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Illat: Kemanfaatan yang dipelihara atau diperhatikan syara’ di dalam menyuruh suatu pekerjaan atau mencegahnya.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lastRenderedPageBreak/>
        <w:t xml:space="preserve">Irasional: Tidak selaras dengan atau berlawanan dengan rasio, atau tidak berdasarkan akal (penalaran) yang sehat. </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Istiqamah: Tetap di dalam ketaatan, atau seseorang senantiasa ada di dalam ketaatan dan di jalan lurus di dalam menjalankan ketaatan kepada Allah Swt.</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Kaffah: Sempurna, paripurna atau menyeluruh. Jika dikaitkan dengan muslim menjadi muslim yang kaffah yakni muslim yang sempurna, bukan muslim yang ‘setenahg-tengah’ atau tidak ‘seoptong-potong’.</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Kauniyah: Ayat-Ayat Allah yang membicarakan fenomena alam, atau Ayat-ayat Allah Swt. Yang tidak terfirmankan atau terucapkan atau tertuliskan, namun bisa dibuktikan melalui keadaan atau pun kejadian.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Khalifah: Pemimpin, penguasa, atau orang yang memegang tampuk pemerintahan.</w:t>
      </w:r>
    </w:p>
    <w:p w:rsidR="008A74FC" w:rsidRPr="00162AE4" w:rsidRDefault="008A74FC" w:rsidP="00162AE4">
      <w:pPr>
        <w:pStyle w:val="ListParagraph"/>
        <w:numPr>
          <w:ilvl w:val="0"/>
          <w:numId w:val="14"/>
        </w:numPr>
        <w:autoSpaceDE w:val="0"/>
        <w:autoSpaceDN w:val="0"/>
        <w:adjustRightInd w:val="0"/>
        <w:spacing w:before="60" w:after="60"/>
        <w:ind w:left="284" w:hanging="284"/>
        <w:jc w:val="both"/>
      </w:pPr>
      <w:r w:rsidRPr="00162AE4">
        <w:t>Khiyar: Istilah dalam fikih yang artinya hak memilih yang dimiliki oleh pihak-pihak yang terlibat dalam transaksi jual beli, apa mau melanjutkan atau membatalkan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Konfrontatif: Konfrontasi yang kerap digunakan untuk menggambarkan suatu hal yang bertentangan antara dua belah pihak, atau perihal berhadap-hadapan langsung.</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 xml:space="preserve">Mahram: Orang yang haram untuk dinikahi </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Ma’rifat: Mengetahui Allah Swt. Dari dekat. Makna lainnya mengenal Allah Swt dengan sebenar-benarnya, baik asma, sifat, maupun af ’al-Nya.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Mashlahah: Kebaikan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Muabbad: Haram selamanya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rPr>
          <w:i/>
          <w:iCs/>
        </w:rPr>
        <w:t>Mukhlis</w:t>
      </w:r>
      <w:r w:rsidRPr="00162AE4">
        <w:t>: Orang yang Ikhlas</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rPr>
          <w:i/>
          <w:iCs/>
        </w:rPr>
        <w:t>Muru’ah</w:t>
      </w:r>
      <w:r w:rsidRPr="00162AE4">
        <w:t>: Menjaga Kehormatan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rPr>
          <w:i/>
          <w:iCs/>
        </w:rPr>
        <w:t>Mushaharah</w:t>
      </w:r>
      <w:r w:rsidRPr="00162AE4">
        <w:t>: Haram dinikah sebab ikatan pernikahan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Mufti: Orang yang diberi wewenang untuk menjawab fatwa dengan cara ijtihad. Mereka adalah para ulama yang harus memiliki ilmu di bidangnya dan banyak pengalaman hidup.</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Mujahadah: Ikhtiar yang sungguh-sungguh untuk mengubah keadaan dalam berbagai aspek kehidupan, termasuk mengendalikan diri dari nafsu yang tidak benar</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rPr>
          <w:i/>
          <w:iCs/>
        </w:rPr>
        <w:t>Mursyid</w:t>
      </w:r>
      <w:r w:rsidRPr="00162AE4">
        <w:t>: Pemberi petunjuk atau mengajarkan. Maknanya adalah seseorang yang ahli memberi petunjuk untuk mendekatkan diri kepada Allah Swt.</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rPr>
          <w:i/>
          <w:iCs/>
        </w:rPr>
        <w:t>Mu’tabar</w:t>
      </w:r>
      <w:r w:rsidRPr="00162AE4">
        <w:t>: Diperhitungkan atau dipercaya. Jika dikaitkan dengan kitab tafsir, hadis, atau fikih, maka maknanya adalah kitab-kitab yang sudah menjadi rujukan banyak ulama, misalnya di fikih berarti kitab-kitab yang disusun empat imam madzhab (Imam Syafi’i, Hanafi, Maliki, dan Hambali).</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 xml:space="preserve">Nash: Wahyu Allah Swt. Atau teks yang ada dalam Al-Qur’an dan </w:t>
      </w:r>
      <w:proofErr w:type="gramStart"/>
      <w:r w:rsidRPr="00162AE4">
        <w:t>Hadis</w:t>
      </w:r>
      <w:proofErr w:type="gramEnd"/>
      <w:r w:rsidRPr="00162AE4">
        <w:t xml:space="preserve"> yang langsung diterima oleh Nabi Muhammad Saw. Nash adalah sebagai petunjuk bagi manusia.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Puslitbang: Pusat Penelitian dan Pengembangan.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Qabul: Penerimaan.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Qalam: Sejenis pena yang terbuat dari rumput buluh atau sejenis gelegah, yang digunakan dalam seni kaligrafi Islam.</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Qauliyah: Ayat-ayat yang berupa firman Allah Swt. Yang bisa kita jumpai dalam kitab suci Al-Qur’an. Makna lainnya adalah ayat atau surat yang terhimpun dalam mushaf Al-Qur’an yang diawali Surat Al-Fatihah sampai Surat An-Nās.</w:t>
      </w:r>
    </w:p>
    <w:p w:rsidR="008A74FC" w:rsidRPr="00162AE4" w:rsidRDefault="008A74FC" w:rsidP="00162AE4">
      <w:pPr>
        <w:pStyle w:val="ListParagraph"/>
        <w:numPr>
          <w:ilvl w:val="0"/>
          <w:numId w:val="14"/>
        </w:numPr>
        <w:autoSpaceDE w:val="0"/>
        <w:autoSpaceDN w:val="0"/>
        <w:adjustRightInd w:val="0"/>
        <w:spacing w:before="60" w:after="60"/>
        <w:ind w:left="284" w:hanging="284"/>
        <w:jc w:val="both"/>
        <w:rPr>
          <w:rFonts w:eastAsia="Times New Roman"/>
          <w:b/>
          <w:bCs/>
        </w:rPr>
      </w:pPr>
      <w:r w:rsidRPr="00162AE4">
        <w:t>Qiyas: Penetapan hukum yang belum ada nash pastinya, tetapi memiliki kesamaan dalam illat dengan hukum yang sudah ada ketetapannya.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Radikal: Secara mendasar (sampai hal-hal yang prinsip), atau perubahan yang amat keras agar terjadi perubahan dalam undang-undang atau dalam sistem pemerintahan.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Resitasi: merupakan metode atau cara pembelajaran yang dilakukan dengan memberikan tugas kepada peserta didik, sehingga muncul tanggung jawab sekaligus memepermudah dalam memahami materi pelajaran.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Rihlah: Praktik menempuh perjalanan panjang, bahkan sampai ke luar</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Negeri. Makna lainnya sebuah perjuangan untuk mencari ilmu agama.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lastRenderedPageBreak/>
        <w:t>Rijs: Najis, kotor, jelek, buruk, kejam, jahat dan jijik yang harus dijauhi.</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Role playing: merupakan model pembelajaran sosial yang menugaskan peserta didik memerankan suatu tokoh yang ada dalam materi atau peristiwa yang diungkapkan dalam bentuk cerita sederhana.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Sakaw: Gejala fisik dan mental yang terjadi setelah berhenti atau mengurangi asupan obat. Biasanya dapat berupa kecemasan, kelelahan, berkeringat, muntah, depresi, kejang dan halusinasi.</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Sakinah: Ketenangan.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Saw.: Sallāhu ‘alaihi wa al-salām.</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Sukhriyah: Mengolok-olok orang lain.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Sirah: Kebiasaan, cara, jalan, dan tingkah laku. Perincian hidup seseorang. Biasanya disandingkan dengan Rasulullah Saw.</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Shuhuf: Wahyu Allah Swt. Yang disampaikan kepada para Rasul, tetapi tidak wajib disampaikan atau diajarkan kepada manusia. Beberapa Nabi yang mendapatkan shuhuf, antara lain Nabi Adam a.s, Nabi Idris a.s dan Nabi Musa a.s.</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 xml:space="preserve">Storyboard: adalah desain sketsa gambar yang disusun berurutan sesuai dengan naskah cerita yang telah dibuat, sehingga dapat menyampaikan pesan atau ide dengan lebih mudah kepada orang lain, termasuk maksud dan tujuannya. </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Swt.: Subhānahu wa ta’āla</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Tabayyun: Teliti terlebih dahulu. Saat menerima informasi, harus dilakukan cek dan ricek, dikonfirmasi dulu, agar tidak terjadi masalah yang tidak diinginkan.</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Tadabbur: Mencermati atau berfikir dengan melihat akhirnya. Arti lainnya adalah perenungan yang menyeluruh untuk mengetahui maksud dan makna dari suatu ungkapan secara mendalam</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 xml:space="preserve">Terminologi: Secara Istilah </w:t>
      </w:r>
    </w:p>
    <w:p w:rsidR="008A74FC" w:rsidRPr="00162AE4" w:rsidRDefault="008A74FC" w:rsidP="00162AE4">
      <w:pPr>
        <w:pStyle w:val="ListParagraph"/>
        <w:numPr>
          <w:ilvl w:val="0"/>
          <w:numId w:val="14"/>
        </w:numPr>
        <w:autoSpaceDE w:val="0"/>
        <w:autoSpaceDN w:val="0"/>
        <w:adjustRightInd w:val="0"/>
        <w:spacing w:before="60" w:after="60"/>
        <w:ind w:left="284" w:hanging="284"/>
      </w:pPr>
      <w:r w:rsidRPr="00162AE4">
        <w:t xml:space="preserve">Thaifah: Kelompok orang yang berjuang di dalam kebenaran; para ahli hukum agama; atau para ahli ibadah yang tidak terlalu mementingkan dunia </w:t>
      </w:r>
    </w:p>
    <w:p w:rsidR="008A74FC" w:rsidRPr="00162AE4" w:rsidRDefault="008A74FC" w:rsidP="00162AE4">
      <w:pPr>
        <w:pStyle w:val="ListParagraph"/>
        <w:numPr>
          <w:ilvl w:val="0"/>
          <w:numId w:val="14"/>
        </w:numPr>
        <w:spacing w:before="60" w:after="60"/>
        <w:ind w:left="284" w:hanging="284"/>
        <w:jc w:val="both"/>
        <w:rPr>
          <w:rFonts w:eastAsia="Times New Roman"/>
          <w:b/>
          <w:bCs/>
        </w:rPr>
      </w:pPr>
      <w:r w:rsidRPr="00162AE4">
        <w:t>Zahid: Orang yang Zuhud</w:t>
      </w:r>
    </w:p>
    <w:p w:rsidR="008A74FC" w:rsidRPr="00162AE4" w:rsidRDefault="008A74FC" w:rsidP="00162AE4">
      <w:pPr>
        <w:spacing w:before="60" w:after="60" w:line="240" w:lineRule="auto"/>
        <w:jc w:val="both"/>
        <w:rPr>
          <w:rFonts w:ascii="Times New Roman" w:eastAsia="Times New Roman" w:hAnsi="Times New Roman" w:cs="Times New Roman"/>
          <w:sz w:val="24"/>
          <w:szCs w:val="24"/>
          <w:lang w:val="en-US"/>
        </w:rPr>
      </w:pPr>
    </w:p>
    <w:p w:rsidR="008A74FC" w:rsidRPr="00162AE4" w:rsidRDefault="007B57B4" w:rsidP="00162AE4">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8A74FC" w:rsidRPr="00162AE4">
        <w:rPr>
          <w:rFonts w:ascii="Times New Roman" w:eastAsia="Times New Roman" w:hAnsi="Times New Roman" w:cs="Times New Roman"/>
          <w:b/>
          <w:bCs/>
          <w:i/>
          <w:iCs/>
          <w:sz w:val="24"/>
          <w:szCs w:val="24"/>
          <w:lang w:val="en-US"/>
        </w:rPr>
        <w:t>4</w:t>
      </w:r>
    </w:p>
    <w:p w:rsidR="008A74FC" w:rsidRPr="00162AE4" w:rsidRDefault="008A74FC" w:rsidP="00162AE4">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162AE4">
        <w:rPr>
          <w:rFonts w:ascii="Times New Roman" w:eastAsia="Times New Roman" w:hAnsi="Times New Roman" w:cs="Times New Roman"/>
          <w:b/>
          <w:bCs/>
          <w:sz w:val="24"/>
          <w:szCs w:val="24"/>
        </w:rPr>
        <w:t>DAFTAR PUSTAKA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Abdullah, Mal An, Syaikh Abdus Samad al-Palimbani: Biografi dan Warisan, Pustaka Pesantren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Abdus Salam, Syaikh al</w:t>
      </w:r>
      <w:proofErr w:type="gramStart"/>
      <w:r w:rsidRPr="00162AE4">
        <w:rPr>
          <w:rFonts w:ascii="Times New Roman" w:hAnsi="Times New Roman" w:cs="Times New Roman"/>
          <w:sz w:val="24"/>
          <w:szCs w:val="24"/>
          <w:lang w:val="en-US"/>
        </w:rPr>
        <w:t>-‘</w:t>
      </w:r>
      <w:proofErr w:type="gramEnd"/>
      <w:r w:rsidRPr="00162AE4">
        <w:rPr>
          <w:rFonts w:ascii="Times New Roman" w:hAnsi="Times New Roman" w:cs="Times New Roman"/>
          <w:sz w:val="24"/>
          <w:szCs w:val="24"/>
          <w:lang w:val="en-US"/>
        </w:rPr>
        <w:t>Izz bin, Syajaratul Ma’ārif: Tangga Munuju Ihsan. 2020 Jakarta: Pustaka Al-Kautsar.</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Ahmad, Khader dan Ishak hj. Sulaiman, Syaikh Abdus Samad al-Palimbani, Malaysia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Alavi, SM Zainuddin. 2003. Pemikiran Pendidikan Islam pada Abad Klasik dan Pertengahan. Bandung: Angkasa.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Al-Ashari, Fauzan dan Abdurrahman Madjrie, Hukuman Bagi Komsumen Miras dan Narkoba. 2002. Khairul Bayan.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Azra, Azyumardi. 2002. Pendidikan Islam: Tradisi dan Modernisasi Menuju Milenium Baru. Jakarta: Logos.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BNN. 2003. Bahaya Penyalahgunaan Narkoba (Penyebab, Pencegahan, dan Perawatannya). Jakarta: BNN.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Damanhuri, Akhlak Perspektif Tasawuf Syekh Abdurrauf as-Singkili, Jakarta: Puslitbang Lektur dan Khazanah Keagamaan, Kemenag RI.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Daudi, Ahmad. 1978. Syeikh Nuruddin ar-Raniri. Jakarta, Bulan Bintang.</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Departemen Agama RI. 1995. Al Qur’an dan Terjemahnya. Semarang: Karya Toha Putra.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Depdikbud, Petunjuk Pelaksanaan OSIS. 1997. Jakarta: Ditjen Dikdasmen.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Dimyathi, Sholeh, dkk. 2010. High Performing PAI Pada Sekolah. Jakarta: AGPAII.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lastRenderedPageBreak/>
        <w:t>Dimyati, HA Sholeh dan Faisal Ghozali. 2018 Buku Siswa Pendidikan Agama Islam dan Budi Pekerti. Jakarta: Kementerian Pendidikan dan kebudayaan.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Djamas, Nurhayati. 2009. Dinamika Pendidikan Islam di Indonesia Pasca Kemerdekaan. Jakarta: Rajawali Pers.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Faridh, Miftah Farid. 2003. Islam dalam Berbagai Aspeknya. Bandung: Pustaka.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Ghaniem, AKA. 1993. Belajar Membaca dan Menulis Al-Qur’an Versi Salsabila. Jakarta: DD Republika.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Al-Ghazali, Muhammad. 2007. Nahw Tafsịr Maudhūi lis al-Suwar al-Qur’an al-Karīm, Terj. oleh Akhmad Syaikho dan Erwan Nurtawab, Menikmati Jamuan Allah Jakarta: Serambi.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Hadi W.M, Abdul dan L.</w:t>
      </w:r>
      <w:proofErr w:type="gramStart"/>
      <w:r w:rsidRPr="00162AE4">
        <w:rPr>
          <w:rFonts w:ascii="Times New Roman" w:hAnsi="Times New Roman" w:cs="Times New Roman"/>
          <w:sz w:val="24"/>
          <w:szCs w:val="24"/>
          <w:lang w:val="en-US"/>
        </w:rPr>
        <w:t>K.Ara</w:t>
      </w:r>
      <w:proofErr w:type="gramEnd"/>
      <w:r w:rsidRPr="00162AE4">
        <w:rPr>
          <w:rFonts w:ascii="Times New Roman" w:hAnsi="Times New Roman" w:cs="Times New Roman"/>
          <w:sz w:val="24"/>
          <w:szCs w:val="24"/>
          <w:lang w:val="en-US"/>
        </w:rPr>
        <w:t>, Hamzah Fansuri Penyair Sufi Aceh, Lotkala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Hafiun, Muhammad. Zuhud dalam Ajaran Tasawuf. HISBAH: Jurnal Bimbingan Konseling dan Dakwah Islam Vol. 14 No. 1 Juni 2017.</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Hasiah. Peranan Ikhlas dalam Perspektif Al-Qur’an. Jurnal Darul ‘Ilmi Vol. 01, No. 02 Juli 2013.</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Haekal, Muhammad Husain. 2007. Hayāt Muhammad. Terj. Oleh Ali Audah, Sejarah Hidup Muhammad. Bogor: Pustaka Litera AntarNusa,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Hamka. 2015. Tafsir Al-Azhar. Depok: Gema Insani.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Hanafie, Rukmini, 2009. Pengaruh Mentoring Sebaya Terhadap Peningkatan Kemampuan Membaca Al Qur’an Siswa: Suatu Studi Pada Siswa SMK Negeri 39 Jakarta Skripsi: Uniat.</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Hardian, Novi &amp; Tim, Super Mentoring Senior. Bandung: Syamil, 2005.</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Hatta, Ahmad. 2009. Tafsir Qur’an Per Kata. Jakarta: Maghfirah.</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Hawari, Dadang, Konsep Islam Memerangi AIDS dan NAZA. 1999. Jogyakarta. PT Dana Bhakti Prima Yasa.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Darurat Miras (Pembunuh Nomor 1), Mental Health Center Hawari &amp; Associates. Jakarta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Hefni, Harjani. 2017. Komunikasi Islam. Jakarta: Prenadamedia Grup.</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Hosen, Nadirsyah. 2019. Saring Sebelum Sharing. Yogyakarta: Bentang. --------------------------. 2019. Tafsir Al-Qur’an di Medsos. Jakarta: Bentang.</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Al-Husni, Fiidhallah. t.th Fath al-Rahman Lit Thālibi Ayātil al-Qur’an. Indonesia: Maktabah Dahlan,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Ibnu ‘Asyur, Muhammad al-Thahir. 1983. al-Tahrir wa al-Tanwir Juz 11. Tunisia: al-Dar al-Tunisiyah.</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Idris, Fahira. 2014. Say No, Thank: Wujudkan Mimpimu, Jauhi Dia. Jakarta.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‘Imaduddin’ Abdulrahim, Muhammad, Kuliah Tauhid; Jakarta: Al-Ummah.</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Imam Ashori Saleh, Tawuran Pelajar (Fakta Sosial yang tidak berkesudahan di Jakarta), IRCIsod.</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Irawan, Sarlito W, Psikologi Remaja (Edisi Revisi). 2018. Jakarta: Rajawali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Juminem. Adab Bermedia Sosial Dalam Pandangan Islam. Jurnal Pendidikan Agama Islam. Vol. 6, No. 1 (Januari-Juni) 2019.</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Juliati, Internalisasi Nilai Toleransi Melalui Pengajaran Telling Story Pendidikan Kewarganegaraan Untuk Mencegah Perkelahian-Tawuran (Studi Kasus Tawuran Pelajar Sekolah Menengah di Kota Sukabumi. 2014 dari UPI.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Khatib, Abdul Majid. 2003. Rahasia Sufi Syaikh ‘Abd al-Qadir Jilani. Yogyakarta: Pustaka Sufi. hlm.</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Katsir, al-Hafizh Ibnu. 2007. Kisah Para Nabi dan Rasul. Jakarta: Pustaka as-Sunnah.</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Kementerian Agama. 2019. Qur’an Kemenag in Microsoft Word. Jakarta: Lajnah Pentashihan Mushaf Al-Qur’an Badan Litbang dan Diklat Kementerian Agama.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lastRenderedPageBreak/>
        <w:t>Kementerian Agama. 2017. Panduan Penulisan Buku Teks PAI dan Budi Pekerti pada Sekolah dan PTU. Jakarta: Direktorat PAI Kementerian Agama.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Kemenag, Buku Siswa PAI-BP Kls XI. 2019. Ditpai Ditjen Pendidikan Islam.</w:t>
      </w:r>
    </w:p>
    <w:p w:rsidR="008A74FC" w:rsidRPr="00162AE4" w:rsidRDefault="008A74FC" w:rsidP="00162AE4">
      <w:pPr>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Kementerian Pendidikan dan Kebudayaan. 2020. Panduan Penyusunan Buku Teks Pelajaran SMP/SMA (Buku Siswa dan Buku Guru). Jakarta: Pusat Kurikulum dan Perbukuan Kemdikbud.</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Kemendikbud, Buku Siswa PAI-BP Kls XI. 2020. Puskurbuk. -----------------, Bahaya Rokok, Minuman Keras, dan Narkoba. 2018. Jakarta: Dikdasmen.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Khalid Al ‘Amir, Najib, Min Asalib al Rasul fi al Tarbiyah. 1996. Terj. oleh Ibnu Muhamad dan Fakhruddin, Tarbiyah Rasululah, Jakarta: Gema Insani Pres.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Khaled, Amr, Buku Pintar Akhlak, 2010. Jakarta: Zaman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Khozin. 2006. Jejak-Jejak Pendidikan Islam di Indonesia. Malang: UMM Pres.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Koesmawanti dan Nugroho W. 2002 Dakwah Sekolah di Era Baru. Solo: Era Intermedia.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Kumolohadi, Retno. 2007. Efektivitas Pelatihan Komunikasi Interpersonal Untuk Mengurangi rasa Malu (Shyness). Naskah Publikasi Universitas Islam Indonesia.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Kusno, Abdul Wali. 2020. KH. Ahmad Dahlan: Nasionalisme dan Kepemimpinan Pembaharu Islam Tanah Air yang Menginspirasi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Labbiri, Tusalama: Menguak Kisah Inspiratif Syekh Yusuf al-Makasari yang Penuh Makna Bagi Generasi Zaman Now”. Jakarta: LIPI.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Madjid, Nurcholis. 2007. Khazanah Intelektual Islam. Jakarta: Bulan Bintang. </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Al-Mahalli, Jalāluddin dan Jalāluddin as Suyūtï. 2009. Tafsir al Jalālaïn, Terj. Bahrun Abubakar, Terjemahan Tafsir Jalalain Berikut Asbābun Nuzūl. Bandung: Sinar Baru.</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Mahmud, Ali Abdul Halim. 2010. Rukun Ikhlas. </w:t>
      </w:r>
      <w:proofErr w:type="gramStart"/>
      <w:r w:rsidRPr="00162AE4">
        <w:rPr>
          <w:rFonts w:ascii="Times New Roman" w:hAnsi="Times New Roman" w:cs="Times New Roman"/>
          <w:sz w:val="24"/>
          <w:szCs w:val="24"/>
          <w:lang w:val="en-US"/>
        </w:rPr>
        <w:t>Surakarta :</w:t>
      </w:r>
      <w:proofErr w:type="gramEnd"/>
      <w:r w:rsidRPr="00162AE4">
        <w:rPr>
          <w:rFonts w:ascii="Times New Roman" w:hAnsi="Times New Roman" w:cs="Times New Roman"/>
          <w:sz w:val="24"/>
          <w:szCs w:val="24"/>
          <w:lang w:val="en-US"/>
        </w:rPr>
        <w:t xml:space="preserve"> Era Adicitra Intermedia.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Mansur Suryanegara, Ahmad. 2017. Api Sejarah Jilid I dan II. Surya Dinasti.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Manzhur, Ibnu. t.th. Lisan al</w:t>
      </w:r>
      <w:proofErr w:type="gramStart"/>
      <w:r w:rsidRPr="00162AE4">
        <w:rPr>
          <w:rFonts w:ascii="Times New Roman" w:hAnsi="Times New Roman" w:cs="Times New Roman"/>
          <w:sz w:val="24"/>
          <w:szCs w:val="24"/>
          <w:lang w:val="en-US"/>
        </w:rPr>
        <w:t>-‘</w:t>
      </w:r>
      <w:proofErr w:type="gramEnd"/>
      <w:r w:rsidRPr="00162AE4">
        <w:rPr>
          <w:rFonts w:ascii="Times New Roman" w:hAnsi="Times New Roman" w:cs="Times New Roman"/>
          <w:sz w:val="24"/>
          <w:szCs w:val="24"/>
          <w:lang w:val="en-US"/>
        </w:rPr>
        <w:t>Arab, juz 21. Kairo: Dar al-Ma’arif, t.t.</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Mas’ud, Abdurrahman. 2016. Islam dan Peradaban (Kata Pengantar) dalam Buku Sejarah Peradaban Islam karya Samsul Munir Amin, Jakarta: AMZAH.</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Mubarak, M. Zaki. 2008. Genealogi Islam Radikal Di Indonesia: Gerakan, Pemikiran dan Prospek Demokrasi. Jakarta: LP3ES.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Muhaimin. 2004. Paradigma Pendidikan Islam: Upaya Mengefektivkan Pendidikan AgamaI slam di Sekola </w:t>
      </w:r>
      <w:proofErr w:type="gramStart"/>
      <w:r w:rsidRPr="00162AE4">
        <w:rPr>
          <w:rFonts w:ascii="Times New Roman" w:hAnsi="Times New Roman" w:cs="Times New Roman"/>
          <w:sz w:val="24"/>
          <w:szCs w:val="24"/>
          <w:lang w:val="en-US"/>
        </w:rPr>
        <w:t>hB.andung</w:t>
      </w:r>
      <w:proofErr w:type="gramEnd"/>
      <w:r w:rsidRPr="00162AE4">
        <w:rPr>
          <w:rFonts w:ascii="Times New Roman" w:hAnsi="Times New Roman" w:cs="Times New Roman"/>
          <w:sz w:val="24"/>
          <w:szCs w:val="24"/>
          <w:lang w:val="en-US"/>
        </w:rPr>
        <w:t>: Rosyda.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Mukani. 2016. Berguru Ke Sang Kiai: Pemikiran Pendidikan KH. M. Hasyim Asy’ari. Yogyakarta: KALIMEDIA. </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Muhammad, Jalaluddin bin Ahmad al-Mahali dan Jalaluddin ‘Abdurrahman bin Abu Bakar al-Suyuthi, t.th. Tafsir al-Jalalain, Juz 1. Kairo: Darul Hadits.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Mukani. Toleransi Perspektif KH. M. Hasyim Asy’ari dan Peran Pendidikan Islam Sebagai Upaya Deradikalisasi di Indonesia. Jurnal AL-MURABBI Volume 4, Nomor 2, Januari 2018.</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Muliana, Farid &amp; </w:t>
      </w:r>
      <w:proofErr w:type="gramStart"/>
      <w:r w:rsidRPr="00162AE4">
        <w:rPr>
          <w:rFonts w:ascii="Times New Roman" w:hAnsi="Times New Roman" w:cs="Times New Roman"/>
          <w:sz w:val="24"/>
          <w:szCs w:val="24"/>
          <w:lang w:val="en-US"/>
        </w:rPr>
        <w:t>Tim. ,</w:t>
      </w:r>
      <w:proofErr w:type="gramEnd"/>
      <w:r w:rsidRPr="00162AE4">
        <w:rPr>
          <w:rFonts w:ascii="Times New Roman" w:hAnsi="Times New Roman" w:cs="Times New Roman"/>
          <w:sz w:val="24"/>
          <w:szCs w:val="24"/>
          <w:lang w:val="en-US"/>
        </w:rPr>
        <w:t xml:space="preserve"> 2004. Super Mentoring 2. Bandung: Syamil.</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Munawar-Rachman, Budhy. 2015. Pendidikan Karakter. Jakarta: TAF, LSAF, ALIVE Indonesia.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Munawar, Slamet. 2008. Pengaruh Pendekatan Dakwah Sistem Langsung (DSL) terhadap Peningkatan Hasil Belajar Pendidikan Agama Islam (Action Research pada SMKN 10 Jakarta. Tesis: PPs UIJ.</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Muslim, Imam. T.th Shahih Muslim. Qana’ah,</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An-Nahlawi, Abdurrahman. 1995. Ushūlut al-Tarbiyah Islāmiyah wa Asābiliha fil al-Baiti wal Madrasati wal Mujtama’. Terj. oleh Shihabuddin, Pendidikan Islam Di Rumah, sekolah, dan Masyarakat. Jakarta: Gema Insani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lastRenderedPageBreak/>
        <w:t>Nasution, Kasron. Konsistensi Taubat dan Ikhlas Dalam Menjalankan Hidup Sebagai Hamba Allah. Jurnal ITTIHAD, Vol. III, No.1 Januari–Juni 2019. hlm. 79.</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Nawawi, Syaikh Muhammad. T.th. Qami’ut Tughyan ala Manzumat Shu’b al-Iman. Indonesia: al-Haramyn.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Nasution, Harun. 1985. Islam Ditinjau dari berbagai Aspeknya. Jakarta: UI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Nizar, Samsul (ed.). 2008. Sejarah Pendidikan Islam. Jakarta: Kencana.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Noer, Ali, Syahraini Tambak, dan Azin Sarumpaet. Konsep Adab Peserta Didik dalam Pembelajaran menurut Az-Zarnuji dan Implikasinya terhadap Pendidikan karakter di Indonesia. Jurnal Al-hikmah Vol. 14 Nomor 2 Oktober 2017.</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Nugroho, Ardinoto. 2002. Paradigma Sosial Masyarakat Indonesia. Yogyakarta: Mata Bangsa.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Nurwijaya, Hartati, Zullies Ikawati, dkk., Bahaya Alkohol dan Cara Mencegah Kecanduannya, Jakarta.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xml:space="preserve">Pratama, I Putu Agus Eka. 2020. </w:t>
      </w:r>
      <w:proofErr w:type="gramStart"/>
      <w:r w:rsidRPr="00162AE4">
        <w:rPr>
          <w:rFonts w:ascii="Times New Roman" w:hAnsi="Times New Roman" w:cs="Times New Roman"/>
          <w:sz w:val="24"/>
          <w:szCs w:val="24"/>
          <w:lang w:val="en-US"/>
        </w:rPr>
        <w:t>Social Media</w:t>
      </w:r>
      <w:proofErr w:type="gramEnd"/>
      <w:r w:rsidRPr="00162AE4">
        <w:rPr>
          <w:rFonts w:ascii="Times New Roman" w:hAnsi="Times New Roman" w:cs="Times New Roman"/>
          <w:sz w:val="24"/>
          <w:szCs w:val="24"/>
          <w:lang w:val="en-US"/>
        </w:rPr>
        <w:t xml:space="preserve"> dan Social Network. Bandung: Informatika.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Putra Daulay, Haidar. 2007. Sejarah Pertumbuhan dan Pembaharuan Pendidikan Islam di Indones. iJaakarta: Kencana.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2009 Dinamika Pendidikan Islam di Asia Tenggara. Jakarta: Rineka Cipta.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Qodariah, Siti. Hubungan Self-Control Dengan Muru’ah Pada Anggota Gerakan Pemuda Hijrah di Masjid TSM Bandung. Jurnal Psikologi Islam Vol. 4 No. 220.1 7.</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Qutb, Sayyid, Fi Zhilālil al-Qur’an. 2000. Terjemah oleh As’ad Yasin, Abdul Aziz Salim B, dan Muchotob Hamzah, Tafsir Fi Zhilalil Qur’an. Jakarta: Gema Insani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Rahman, H. Abd. dkk. 2010. Integrasi Nilai-nilai Multikultural Pada Pendidikan Agama Islam di SD, SMP, SMA, dan SMK. Jakarta: Kirana Cakra Buana.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2019. Buku Siswa PAI-BP Kls XI. Jakarta: Erlangga.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Rahardjo, M. Dawam (ed.). 1985. Pergulatan Dunia Pesantren. 1985. Jakarta: P3M.</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Rusmiyati, dkk. 2003. Panduan Mentoring Agama Islam. Jakarta: IQRA Club.</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Rasjid, Sulaiman. 2019. Fiqh Islam. Bandung: Sinar Baru algesindo.</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Ridha, Muhammad Rasyid. T.th. Tafsir al-Qur’an al-Hakim Juz 11. Kairo: Mathba’ah al-Manar.</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Sabiq, Sayyid. 2007. Fikih Sunah. Bandung: al-Ma’arif.</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Samsul, Munir Amin. 2016. Sejarah Peradaban Islam. Jakarta: AMZAH.</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Sauri Supian. Urgensi Pendidikan Sifat Malu dalam Hadits (Telaah Hadits Imran Ibn Husain tentang Sifat Malu dalam Kitab Musnad Ahmad Ibn Hanbal). Jurnal Studi dan Penelitian Pendidikan Islam Volume 2 Nomor 2 Agustus 2019.</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Setyawan, Hendra A. 2017. Fikih Informasi di Era Media Sosial dalam Membangun Komunikasi Beretika. Makalah disampaikan pada Seminar Nasional dengan Tema Membangun Etika Sosial Politik Menuju 147 Masyarakat Yang Berkeadilan. Dilaksanakan oleh FISIP Universitas Lampung pada 18 Oktober 2017 di Hotel Swiss Bell Bandar Lampung.</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Shihab, Quraish. 2007. Tafsir Al-Mishbah: Pesan, Kesan, dan Keserasian Al- Qur’an. Jakarta: Lentera Hati.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1999. Menyingkap Tabir Ilahi. Jakarta: Lentera Hati.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2014. Mutiara Hati, 2014. Jakarta: Lentera Hati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Steenbrink, Karel A. 1986. Pesantren, Madrasah, Sekolah. 1986. Jakarta: LP3ES.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Suwendi. 2005. Konsep Pendidikan KH. M. Hasyim Asy’ari. Ciputat: Lekdis.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Suwito dan Fauzan (ed). 2005. Sejarah Pemikiran Para Tokoh Pendidikan. Jakarta: Prenada Media.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2004. Perkembangan Pendidikan Islam di Nusantara: Studi Perkembangan Sejarah dari Abad 13 hingga Abad 20 M. Bandung: Angkasa, 2004.</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lastRenderedPageBreak/>
        <w:t>Sumadi, Eko. Dakwah dan Media Sosial: Menebar Kebaikan Tanpa Diskrimasi. AT-TABSYIR: Jurnal Komunikasi Penyiaran Islam. Vol. 4, No. 1 Juni 2016.</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Sumbulah, Umi, Kholil Akhmad, dan Nasrullah. 2016. Studi al-Qur’an dan Hadis. Malang: UIN Maliki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Suwito dan Fauzan (ed.), Sejarah Pemikiran Para Tokoh Pendidikan”, Angkasa Bandung.</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Syafi’i, A. Mas’ud. 1967. Ilmu Tajwid. 1967. Semarang: MG. Semarang.</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Tafsir, Ahmad. 2008. Ilmu Pendidikan dalam Perspektif Islam. Bandung: Remaja Rosdakarya.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Tolkhah, Imam dan Ahmad Barizi. 2004. Membuka Jendela Pendidikan. Jakarta: PT Rajagrafindo Persada.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Tim Syamil. 2009. Syaamil Al Qur’an: The Miracle 15 in 1. Bandung: Sygma Examedia Arkanleema.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Tim Redaksi, Awas Miras Narkoba. Bandung: Pusaka Buku.</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TIM IMTAQ MGMP PAI SMK. 2007.Modul Bahan Ajar PAI di SMA dan SMK Tingkat X, XI dan XII {Berdasarkan Kurikulun Tingkat Satuan Pendidikan (KTSP)}. Jakarta: Kirana Cakra Buana.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2004. Buku Absensi dan Nilai PAI. Kirana Cakra Buana, Jakarta.</w:t>
      </w:r>
    </w:p>
    <w:p w:rsidR="008A74FC" w:rsidRPr="00162AE4" w:rsidRDefault="008A74FC" w:rsidP="00162AE4">
      <w:pPr>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2009. Buku Praktikum dan Penilaian PAI (Dengan Pendekatan DSL) Kelas X, XI dan XII. Kirana Cakra Buana, Jakarta.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2009. Kurikulum PAI SMK/SMA: Silabi dan RPP. Jakarta: Tim Imtaq.</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2004. Program dan SAP Mata Diklat PAI. Jakarta: Kirana Cakra Buana.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Tim Penyusun Kementerian Agama RI. 2019. Moderasi Beragama. Badan Litbang dan Diklat Kementerian Agama RI.</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Trenggono, Heppy. 2009. Menjadi Bangsa Pintar. Jakarta: Penerbit Republika.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Umar, Nasarudin. 2014. Deradikalisasi Pemahaman al-Qur’an dan Hadis. Jakarta: Elex Media Komputindo.</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Ulum, Amirul. Syaikh Nawawi al-Bantani: Penghulu Ulama di Negeri Hijaz, Global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Syekh Yusuf al-Makasari: Mutiara Indonesia di Afrika Selatan, Global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 KH Muhammad Sholeh Darat al-Samarani: Maha Guru Ulama Nusantara, Semarang: Global Prees.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Undang-Undang Nomor 1 Tahun 1974 tentang Perkawinan.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Undang-Undang Nomor 16 Tahun 2019 revisi Undang-Undang Nomor 1 Tahun 1974 Tentang Perkawinan.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Warsito, Toto. 2018. Model-Model Pembelajaran Kreatif. Cirebon: Eduvision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Wijdan SZ, Ade, dkk. 2007. Pemikiran dan Peradaban Islam (Yogjakarta: Safiria Insania Press.</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Ziyad. 2007. Inspiring Qur’an: Inspirasi Pengembangan Diri Menuju Sukses Sejati. Surakarta: Ziyad Visi Media.</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Zaki a-Din, al-Hafizh Abd al ʻAzhïm al- Mundziri. 2008. Muhktashar Shahïh Muslim, Terj. oleh Syinqithy Djamaluddin dan HM. Muchtar Zoerni, Ringkasan Shahih Muslim.B andung: Mizan.</w:t>
      </w:r>
    </w:p>
    <w:p w:rsidR="008A74FC" w:rsidRPr="00162AE4" w:rsidRDefault="008A74FC" w:rsidP="00162AE4">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162AE4">
        <w:rPr>
          <w:rFonts w:ascii="Times New Roman" w:hAnsi="Times New Roman" w:cs="Times New Roman"/>
          <w:sz w:val="24"/>
          <w:szCs w:val="24"/>
          <w:lang w:val="en-US"/>
        </w:rPr>
        <w:t>Yatim, Badri. 2018. Sejarah Peradaban Islam. Depok: Rajawali Press</w:t>
      </w:r>
    </w:p>
    <w:p w:rsidR="008A74FC" w:rsidRPr="00162AE4" w:rsidRDefault="008A74FC" w:rsidP="00162AE4">
      <w:pPr>
        <w:autoSpaceDE w:val="0"/>
        <w:autoSpaceDN w:val="0"/>
        <w:adjustRightInd w:val="0"/>
        <w:spacing w:before="60" w:after="60" w:line="240" w:lineRule="auto"/>
        <w:ind w:left="567" w:hanging="567"/>
        <w:rPr>
          <w:rFonts w:ascii="Times New Roman" w:eastAsia="Times New Roman" w:hAnsi="Times New Roman" w:cs="Times New Roman"/>
          <w:b/>
          <w:bCs/>
          <w:sz w:val="24"/>
          <w:szCs w:val="24"/>
          <w:lang w:val="en-US"/>
        </w:rPr>
      </w:pPr>
      <w:r w:rsidRPr="00162AE4">
        <w:rPr>
          <w:rFonts w:ascii="Times New Roman" w:hAnsi="Times New Roman" w:cs="Times New Roman"/>
          <w:sz w:val="24"/>
          <w:szCs w:val="24"/>
          <w:lang w:val="en-US"/>
        </w:rPr>
        <w:t>Yunahar Ilyas. 2009. Kuliah Akhlaq. Yogyakarta: Lembaga Pengkajian dan Pengamalan Islam (LPPI).</w:t>
      </w:r>
    </w:p>
    <w:p w:rsidR="00F03C26" w:rsidRPr="00A56E30" w:rsidRDefault="00A56E30" w:rsidP="00162AE4">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sectPr w:rsidR="00F03C26" w:rsidRPr="00A56E30" w:rsidSect="00C72CFA">
      <w:head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CFB" w:rsidRDefault="00FC3CFB" w:rsidP="00A56E30">
      <w:pPr>
        <w:spacing w:after="0" w:line="240" w:lineRule="auto"/>
      </w:pPr>
      <w:r>
        <w:separator/>
      </w:r>
    </w:p>
  </w:endnote>
  <w:endnote w:type="continuationSeparator" w:id="0">
    <w:p w:rsidR="00FC3CFB" w:rsidRDefault="00FC3CFB" w:rsidP="00A5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CFB" w:rsidRDefault="00FC3CFB" w:rsidP="00A56E30">
      <w:pPr>
        <w:spacing w:after="0" w:line="240" w:lineRule="auto"/>
      </w:pPr>
      <w:r>
        <w:separator/>
      </w:r>
    </w:p>
  </w:footnote>
  <w:footnote w:type="continuationSeparator" w:id="0">
    <w:p w:rsidR="00FC3CFB" w:rsidRDefault="00FC3CFB" w:rsidP="00A5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30" w:rsidRDefault="00B22355" w:rsidP="00A56E30">
    <w:pPr>
      <w:pStyle w:val="Header"/>
      <w:jc w:val="right"/>
    </w:pPr>
    <w:hyperlink r:id="rId1" w:history="1">
      <w:r w:rsidRPr="00B22355">
        <w:rPr>
          <w:rStyle w:val="Hyperlink"/>
          <w:b/>
          <w:bCs/>
          <w:i/>
          <w:iCs/>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0"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2" w15:restartNumberingAfterBreak="0">
    <w:nsid w:val="72D9474A"/>
    <w:multiLevelType w:val="hybridMultilevel"/>
    <w:tmpl w:val="6228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129855427">
    <w:abstractNumId w:val="8"/>
  </w:num>
  <w:num w:numId="2" w16cid:durableId="2127962036">
    <w:abstractNumId w:val="1"/>
  </w:num>
  <w:num w:numId="3" w16cid:durableId="1452750361">
    <w:abstractNumId w:val="0"/>
  </w:num>
  <w:num w:numId="4" w16cid:durableId="1617102913">
    <w:abstractNumId w:val="2"/>
  </w:num>
  <w:num w:numId="5" w16cid:durableId="723869488">
    <w:abstractNumId w:val="13"/>
  </w:num>
  <w:num w:numId="6" w16cid:durableId="1390760536">
    <w:abstractNumId w:val="9"/>
  </w:num>
  <w:num w:numId="7" w16cid:durableId="1231816158">
    <w:abstractNumId w:val="11"/>
  </w:num>
  <w:num w:numId="8" w16cid:durableId="1338077712">
    <w:abstractNumId w:val="4"/>
  </w:num>
  <w:num w:numId="9" w16cid:durableId="1856648218">
    <w:abstractNumId w:val="3"/>
  </w:num>
  <w:num w:numId="10" w16cid:durableId="423258297">
    <w:abstractNumId w:val="10"/>
  </w:num>
  <w:num w:numId="11" w16cid:durableId="1247885489">
    <w:abstractNumId w:val="5"/>
  </w:num>
  <w:num w:numId="12" w16cid:durableId="244387494">
    <w:abstractNumId w:val="7"/>
  </w:num>
  <w:num w:numId="13" w16cid:durableId="847408822">
    <w:abstractNumId w:val="6"/>
  </w:num>
  <w:num w:numId="14" w16cid:durableId="564729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E"/>
    <w:rsid w:val="00032638"/>
    <w:rsid w:val="00034456"/>
    <w:rsid w:val="000375CB"/>
    <w:rsid w:val="000463F7"/>
    <w:rsid w:val="00047622"/>
    <w:rsid w:val="000601C1"/>
    <w:rsid w:val="00062347"/>
    <w:rsid w:val="00067BCC"/>
    <w:rsid w:val="000716DB"/>
    <w:rsid w:val="000855C1"/>
    <w:rsid w:val="00093050"/>
    <w:rsid w:val="000979AE"/>
    <w:rsid w:val="000A1B6F"/>
    <w:rsid w:val="000E608C"/>
    <w:rsid w:val="000F696F"/>
    <w:rsid w:val="0010019D"/>
    <w:rsid w:val="00111E2D"/>
    <w:rsid w:val="00112AFE"/>
    <w:rsid w:val="001322AF"/>
    <w:rsid w:val="00151FDC"/>
    <w:rsid w:val="00155061"/>
    <w:rsid w:val="00162AE4"/>
    <w:rsid w:val="00163C2D"/>
    <w:rsid w:val="00173E72"/>
    <w:rsid w:val="0018451C"/>
    <w:rsid w:val="00185C88"/>
    <w:rsid w:val="001927F6"/>
    <w:rsid w:val="00196144"/>
    <w:rsid w:val="00196B0C"/>
    <w:rsid w:val="001975B5"/>
    <w:rsid w:val="001D7AD4"/>
    <w:rsid w:val="001F7A9D"/>
    <w:rsid w:val="00227B30"/>
    <w:rsid w:val="002745C4"/>
    <w:rsid w:val="00286099"/>
    <w:rsid w:val="00286A60"/>
    <w:rsid w:val="002B691C"/>
    <w:rsid w:val="002C07B1"/>
    <w:rsid w:val="002D3662"/>
    <w:rsid w:val="002D52F8"/>
    <w:rsid w:val="002D61CB"/>
    <w:rsid w:val="002E53EA"/>
    <w:rsid w:val="002E5A71"/>
    <w:rsid w:val="00312431"/>
    <w:rsid w:val="00315B0D"/>
    <w:rsid w:val="003219B3"/>
    <w:rsid w:val="003268E9"/>
    <w:rsid w:val="003325B7"/>
    <w:rsid w:val="0033285B"/>
    <w:rsid w:val="00333820"/>
    <w:rsid w:val="003341E9"/>
    <w:rsid w:val="00335D13"/>
    <w:rsid w:val="00351F8C"/>
    <w:rsid w:val="00356E66"/>
    <w:rsid w:val="00362567"/>
    <w:rsid w:val="00381248"/>
    <w:rsid w:val="00384987"/>
    <w:rsid w:val="0038691F"/>
    <w:rsid w:val="003958D1"/>
    <w:rsid w:val="003A7D52"/>
    <w:rsid w:val="003B68D9"/>
    <w:rsid w:val="003D2352"/>
    <w:rsid w:val="003D7D6D"/>
    <w:rsid w:val="004036E0"/>
    <w:rsid w:val="00405544"/>
    <w:rsid w:val="00456196"/>
    <w:rsid w:val="00484962"/>
    <w:rsid w:val="004931BA"/>
    <w:rsid w:val="004B176F"/>
    <w:rsid w:val="004C0C44"/>
    <w:rsid w:val="004C1CDF"/>
    <w:rsid w:val="004C30B2"/>
    <w:rsid w:val="004D1EA7"/>
    <w:rsid w:val="004D404E"/>
    <w:rsid w:val="004D7BED"/>
    <w:rsid w:val="00505E06"/>
    <w:rsid w:val="00532B40"/>
    <w:rsid w:val="00562792"/>
    <w:rsid w:val="00563480"/>
    <w:rsid w:val="005821C4"/>
    <w:rsid w:val="005B13A1"/>
    <w:rsid w:val="005B22B7"/>
    <w:rsid w:val="005C6B30"/>
    <w:rsid w:val="005D1605"/>
    <w:rsid w:val="005D261C"/>
    <w:rsid w:val="005D70A3"/>
    <w:rsid w:val="005E20D8"/>
    <w:rsid w:val="005F46E2"/>
    <w:rsid w:val="00613075"/>
    <w:rsid w:val="006221D0"/>
    <w:rsid w:val="0062715B"/>
    <w:rsid w:val="00631FA1"/>
    <w:rsid w:val="00636235"/>
    <w:rsid w:val="006370D8"/>
    <w:rsid w:val="006433F5"/>
    <w:rsid w:val="00644EFA"/>
    <w:rsid w:val="006459C1"/>
    <w:rsid w:val="0065065E"/>
    <w:rsid w:val="00650CD3"/>
    <w:rsid w:val="006523C1"/>
    <w:rsid w:val="006922F3"/>
    <w:rsid w:val="006A6AB9"/>
    <w:rsid w:val="006C19DB"/>
    <w:rsid w:val="007015EE"/>
    <w:rsid w:val="007075CA"/>
    <w:rsid w:val="007206FC"/>
    <w:rsid w:val="007243C2"/>
    <w:rsid w:val="00731017"/>
    <w:rsid w:val="0075195E"/>
    <w:rsid w:val="00787206"/>
    <w:rsid w:val="00790E67"/>
    <w:rsid w:val="00791638"/>
    <w:rsid w:val="0079337A"/>
    <w:rsid w:val="00794285"/>
    <w:rsid w:val="007A138E"/>
    <w:rsid w:val="007B127D"/>
    <w:rsid w:val="007B57B4"/>
    <w:rsid w:val="007C12BA"/>
    <w:rsid w:val="007F2FC2"/>
    <w:rsid w:val="008112F6"/>
    <w:rsid w:val="00827BED"/>
    <w:rsid w:val="00835DCD"/>
    <w:rsid w:val="008900C9"/>
    <w:rsid w:val="008911B2"/>
    <w:rsid w:val="008A7223"/>
    <w:rsid w:val="008A7444"/>
    <w:rsid w:val="008A74FC"/>
    <w:rsid w:val="008F121B"/>
    <w:rsid w:val="00903DFD"/>
    <w:rsid w:val="00916F95"/>
    <w:rsid w:val="0093014A"/>
    <w:rsid w:val="00961E94"/>
    <w:rsid w:val="00977105"/>
    <w:rsid w:val="0098193B"/>
    <w:rsid w:val="009877ED"/>
    <w:rsid w:val="009B56EC"/>
    <w:rsid w:val="009D1128"/>
    <w:rsid w:val="009D1512"/>
    <w:rsid w:val="009E73CE"/>
    <w:rsid w:val="009F01A5"/>
    <w:rsid w:val="009F2E73"/>
    <w:rsid w:val="009F3C86"/>
    <w:rsid w:val="00A01CF5"/>
    <w:rsid w:val="00A039B1"/>
    <w:rsid w:val="00A06D32"/>
    <w:rsid w:val="00A0798D"/>
    <w:rsid w:val="00A14723"/>
    <w:rsid w:val="00A17C5D"/>
    <w:rsid w:val="00A4124F"/>
    <w:rsid w:val="00A56E30"/>
    <w:rsid w:val="00A62752"/>
    <w:rsid w:val="00A908E8"/>
    <w:rsid w:val="00AD38E7"/>
    <w:rsid w:val="00AD75B9"/>
    <w:rsid w:val="00B03B4B"/>
    <w:rsid w:val="00B22355"/>
    <w:rsid w:val="00B60D69"/>
    <w:rsid w:val="00B83535"/>
    <w:rsid w:val="00B90895"/>
    <w:rsid w:val="00B90989"/>
    <w:rsid w:val="00B9700F"/>
    <w:rsid w:val="00BB2B0F"/>
    <w:rsid w:val="00BB4F4B"/>
    <w:rsid w:val="00BC2318"/>
    <w:rsid w:val="00BC3E47"/>
    <w:rsid w:val="00BD2F2B"/>
    <w:rsid w:val="00BD33EC"/>
    <w:rsid w:val="00BE56A6"/>
    <w:rsid w:val="00C00F74"/>
    <w:rsid w:val="00C03832"/>
    <w:rsid w:val="00C27E18"/>
    <w:rsid w:val="00C4229A"/>
    <w:rsid w:val="00C44FAD"/>
    <w:rsid w:val="00C45677"/>
    <w:rsid w:val="00C72CFA"/>
    <w:rsid w:val="00C72D35"/>
    <w:rsid w:val="00C90A21"/>
    <w:rsid w:val="00C93CD7"/>
    <w:rsid w:val="00CA7480"/>
    <w:rsid w:val="00CB057B"/>
    <w:rsid w:val="00CB2581"/>
    <w:rsid w:val="00CC4589"/>
    <w:rsid w:val="00CC77B9"/>
    <w:rsid w:val="00CD290C"/>
    <w:rsid w:val="00CD33D2"/>
    <w:rsid w:val="00CD37AA"/>
    <w:rsid w:val="00CE7441"/>
    <w:rsid w:val="00CF2CC6"/>
    <w:rsid w:val="00CF36AA"/>
    <w:rsid w:val="00D11BEB"/>
    <w:rsid w:val="00D22470"/>
    <w:rsid w:val="00D94114"/>
    <w:rsid w:val="00DA4B66"/>
    <w:rsid w:val="00DA73F4"/>
    <w:rsid w:val="00DB52C4"/>
    <w:rsid w:val="00DB7FB3"/>
    <w:rsid w:val="00DC0C13"/>
    <w:rsid w:val="00DE6B6E"/>
    <w:rsid w:val="00E005A2"/>
    <w:rsid w:val="00E3055A"/>
    <w:rsid w:val="00E40E09"/>
    <w:rsid w:val="00E47540"/>
    <w:rsid w:val="00E55E56"/>
    <w:rsid w:val="00E80B29"/>
    <w:rsid w:val="00EB156A"/>
    <w:rsid w:val="00EC21A0"/>
    <w:rsid w:val="00EC321D"/>
    <w:rsid w:val="00EC4791"/>
    <w:rsid w:val="00EC5F64"/>
    <w:rsid w:val="00EE2650"/>
    <w:rsid w:val="00EF32E6"/>
    <w:rsid w:val="00EF7F76"/>
    <w:rsid w:val="00F00284"/>
    <w:rsid w:val="00F03C26"/>
    <w:rsid w:val="00F04346"/>
    <w:rsid w:val="00F47088"/>
    <w:rsid w:val="00F50292"/>
    <w:rsid w:val="00F52DE4"/>
    <w:rsid w:val="00F54A0E"/>
    <w:rsid w:val="00F6373F"/>
    <w:rsid w:val="00F70A3B"/>
    <w:rsid w:val="00F76152"/>
    <w:rsid w:val="00F856AC"/>
    <w:rsid w:val="00FA421E"/>
    <w:rsid w:val="00FA4B41"/>
    <w:rsid w:val="00FA69C7"/>
    <w:rsid w:val="00FB5E8B"/>
    <w:rsid w:val="00FC3CFB"/>
    <w:rsid w:val="00FC736B"/>
    <w:rsid w:val="00FD26D0"/>
    <w:rsid w:val="00FD6EC6"/>
    <w:rsid w:val="00FD7756"/>
    <w:rsid w:val="00FE75CC"/>
    <w:rsid w:val="00FF3B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18FF61F-16E9-4675-A5D4-FC4D26E8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56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E30"/>
    <w:rPr>
      <w:rFonts w:asciiTheme="minorHAnsi" w:hAnsiTheme="minorHAnsi" w:cstheme="minorBidi"/>
      <w:sz w:val="22"/>
      <w:szCs w:val="22"/>
      <w:lang w:val="id-ID"/>
    </w:rPr>
  </w:style>
  <w:style w:type="paragraph" w:styleId="Footer">
    <w:name w:val="footer"/>
    <w:basedOn w:val="Normal"/>
    <w:link w:val="FooterChar"/>
    <w:uiPriority w:val="99"/>
    <w:unhideWhenUsed/>
    <w:rsid w:val="00A56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E30"/>
    <w:rPr>
      <w:rFonts w:asciiTheme="minorHAnsi" w:hAnsiTheme="minorHAnsi" w:cstheme="minorBidi"/>
      <w:sz w:val="22"/>
      <w:szCs w:val="22"/>
      <w:lang w:val="id-ID"/>
    </w:rPr>
  </w:style>
  <w:style w:type="character" w:styleId="Hyperlink">
    <w:name w:val="Hyperlink"/>
    <w:basedOn w:val="DefaultParagraphFont"/>
    <w:uiPriority w:val="99"/>
    <w:unhideWhenUsed/>
    <w:rsid w:val="00A56E30"/>
    <w:rPr>
      <w:color w:val="0000FF" w:themeColor="hyperlink"/>
      <w:u w:val="single"/>
    </w:rPr>
  </w:style>
  <w:style w:type="character" w:styleId="UnresolvedMention">
    <w:name w:val="Unresolved Mention"/>
    <w:basedOn w:val="DefaultParagraphFont"/>
    <w:uiPriority w:val="99"/>
    <w:semiHidden/>
    <w:unhideWhenUsed/>
    <w:rsid w:val="00B2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modulajarku.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6755</Words>
  <Characters>38509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2</cp:revision>
  <dcterms:created xsi:type="dcterms:W3CDTF">2025-07-12T14:20:00Z</dcterms:created>
  <dcterms:modified xsi:type="dcterms:W3CDTF">2025-07-12T14:20:00Z</dcterms:modified>
</cp:coreProperties>
</file>