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EE0DCF" w:rsidRDefault="009E73CE" w:rsidP="00EE0DCF">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EE0DCF">
        <w:rPr>
          <w:rFonts w:ascii="Times New Roman" w:eastAsia="Times New Roman" w:hAnsi="Times New Roman" w:cs="Times New Roman"/>
          <w:b/>
          <w:bCs/>
          <w:color w:val="FFFFFF" w:themeColor="background1"/>
          <w:sz w:val="24"/>
          <w:szCs w:val="24"/>
          <w:lang w:val="en-US"/>
        </w:rPr>
        <w:t>MODUL AJAR</w:t>
      </w:r>
    </w:p>
    <w:p w:rsidR="005821C4" w:rsidRPr="00EE0DCF" w:rsidRDefault="00007E9E" w:rsidP="00EE0DCF">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EE0DCF">
        <w:rPr>
          <w:rFonts w:ascii="Times New Roman" w:eastAsia="Times New Roman" w:hAnsi="Times New Roman" w:cs="Times New Roman"/>
          <w:b/>
          <w:bCs/>
          <w:color w:val="FFFFFF" w:themeColor="background1"/>
          <w:sz w:val="24"/>
          <w:szCs w:val="24"/>
          <w:lang w:val="en-US"/>
        </w:rPr>
        <w:t>RUKHSAH: KEMUDAHAN DARI ALLAH</w:t>
      </w:r>
      <w:r w:rsidR="00A92D89" w:rsidRPr="00EE0DCF">
        <w:rPr>
          <w:rFonts w:ascii="Times New Roman" w:eastAsia="Times New Roman" w:hAnsi="Times New Roman" w:cs="Times New Roman"/>
          <w:b/>
          <w:bCs/>
          <w:color w:val="FFFFFF" w:themeColor="background1"/>
          <w:sz w:val="24"/>
          <w:szCs w:val="24"/>
          <w:lang w:val="en-US"/>
        </w:rPr>
        <w:t xml:space="preserve"> </w:t>
      </w:r>
      <w:r w:rsidRPr="00EE0DCF">
        <w:rPr>
          <w:rFonts w:ascii="Times New Roman" w:eastAsia="Times New Roman" w:hAnsi="Times New Roman" w:cs="Times New Roman"/>
          <w:b/>
          <w:bCs/>
          <w:color w:val="FFFFFF" w:themeColor="background1"/>
          <w:sz w:val="24"/>
          <w:szCs w:val="24"/>
          <w:lang w:val="en-US"/>
        </w:rPr>
        <w:t>SWT DALAM BERIBADAH KEPADA-NYA</w:t>
      </w:r>
    </w:p>
    <w:p w:rsidR="009E73CE" w:rsidRPr="005109DD" w:rsidRDefault="009E73CE" w:rsidP="007243C2">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5109DD" w:rsidTr="00DB52C4">
        <w:tc>
          <w:tcPr>
            <w:tcW w:w="9639" w:type="dxa"/>
            <w:shd w:val="clear" w:color="auto" w:fill="FABF8F" w:themeFill="accent6" w:themeFillTint="99"/>
          </w:tcPr>
          <w:p w:rsidR="00F52DE4" w:rsidRPr="005109DD"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INFORMASI UMUM</w:t>
            </w:r>
          </w:p>
        </w:tc>
      </w:tr>
    </w:tbl>
    <w:p w:rsidR="00196144" w:rsidRPr="005109DD"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A</w:t>
      </w:r>
      <w:r w:rsidR="009E73CE" w:rsidRPr="005109DD">
        <w:rPr>
          <w:rFonts w:ascii="Times New Roman" w:eastAsia="Times New Roman" w:hAnsi="Times New Roman" w:cs="Times New Roman"/>
          <w:b/>
          <w:bCs/>
          <w:sz w:val="24"/>
          <w:szCs w:val="24"/>
          <w:lang w:val="en-US"/>
        </w:rPr>
        <w:t>.</w:t>
      </w:r>
      <w:r w:rsidR="009E73CE" w:rsidRPr="005109DD">
        <w:rPr>
          <w:rFonts w:ascii="Times New Roman" w:eastAsia="Times New Roman" w:hAnsi="Times New Roman" w:cs="Times New Roman"/>
          <w:b/>
          <w:bCs/>
          <w:sz w:val="24"/>
          <w:szCs w:val="24"/>
        </w:rPr>
        <w:tab/>
        <w:t>IDENTITAS MODUL</w:t>
      </w:r>
    </w:p>
    <w:p w:rsidR="009E73CE" w:rsidRPr="005109DD"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5109DD">
        <w:rPr>
          <w:rFonts w:ascii="Times New Roman" w:hAnsi="Times New Roman" w:cs="Times New Roman"/>
          <w:b/>
          <w:bCs/>
          <w:sz w:val="24"/>
          <w:szCs w:val="24"/>
        </w:rPr>
        <w:t>Nama Penyusun</w:t>
      </w:r>
      <w:r w:rsidRPr="005109DD">
        <w:rPr>
          <w:rFonts w:ascii="Times New Roman" w:hAnsi="Times New Roman" w:cs="Times New Roman"/>
          <w:b/>
          <w:bCs/>
          <w:sz w:val="24"/>
          <w:szCs w:val="24"/>
        </w:rPr>
        <w:tab/>
        <w:t>:</w:t>
      </w:r>
      <w:r w:rsidRPr="005109DD">
        <w:rPr>
          <w:rFonts w:ascii="Times New Roman" w:hAnsi="Times New Roman" w:cs="Times New Roman"/>
          <w:b/>
          <w:bCs/>
          <w:sz w:val="24"/>
          <w:szCs w:val="24"/>
        </w:rPr>
        <w:tab/>
      </w:r>
      <w:r w:rsidRPr="005109DD">
        <w:rPr>
          <w:rFonts w:ascii="Times New Roman" w:hAnsi="Times New Roman" w:cs="Times New Roman"/>
          <w:sz w:val="24"/>
          <w:szCs w:val="24"/>
        </w:rPr>
        <w:t>.....................................................................................</w:t>
      </w:r>
      <w:r w:rsidRPr="005109DD">
        <w:rPr>
          <w:rFonts w:ascii="Times New Roman" w:hAnsi="Times New Roman" w:cs="Times New Roman"/>
          <w:b/>
          <w:bCs/>
          <w:sz w:val="24"/>
          <w:szCs w:val="24"/>
        </w:rPr>
        <w:tab/>
      </w:r>
    </w:p>
    <w:p w:rsidR="009E73CE" w:rsidRPr="005109DD"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5109DD">
        <w:rPr>
          <w:rFonts w:ascii="Times New Roman" w:hAnsi="Times New Roman" w:cs="Times New Roman"/>
          <w:b/>
          <w:bCs/>
          <w:sz w:val="24"/>
          <w:szCs w:val="24"/>
        </w:rPr>
        <w:t>Satuan Pendidikan</w:t>
      </w:r>
      <w:r w:rsidRPr="005109DD">
        <w:rPr>
          <w:rFonts w:ascii="Times New Roman" w:hAnsi="Times New Roman" w:cs="Times New Roman"/>
          <w:b/>
          <w:bCs/>
          <w:sz w:val="24"/>
          <w:szCs w:val="24"/>
        </w:rPr>
        <w:tab/>
        <w:t>:</w:t>
      </w:r>
      <w:r w:rsidRPr="005109DD">
        <w:rPr>
          <w:rFonts w:ascii="Times New Roman" w:hAnsi="Times New Roman" w:cs="Times New Roman"/>
          <w:b/>
          <w:bCs/>
          <w:sz w:val="24"/>
          <w:szCs w:val="24"/>
        </w:rPr>
        <w:tab/>
      </w:r>
      <w:r w:rsidR="002270EB" w:rsidRPr="005109DD">
        <w:rPr>
          <w:rFonts w:ascii="Times New Roman" w:hAnsi="Times New Roman" w:cs="Times New Roman"/>
          <w:b/>
          <w:bCs/>
          <w:sz w:val="24"/>
          <w:szCs w:val="24"/>
          <w:lang w:val="en-US"/>
        </w:rPr>
        <w:t>SMP</w:t>
      </w:r>
    </w:p>
    <w:p w:rsidR="009E73CE" w:rsidRPr="005109DD"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5109DD">
        <w:rPr>
          <w:rFonts w:ascii="Times New Roman" w:hAnsi="Times New Roman" w:cs="Times New Roman"/>
          <w:b/>
          <w:bCs/>
          <w:sz w:val="24"/>
          <w:szCs w:val="24"/>
          <w:lang w:val="en-US"/>
        </w:rPr>
        <w:t>Kelas</w:t>
      </w:r>
      <w:r w:rsidR="00521424" w:rsidRPr="005109DD">
        <w:rPr>
          <w:rFonts w:ascii="Times New Roman" w:hAnsi="Times New Roman" w:cs="Times New Roman"/>
          <w:b/>
          <w:bCs/>
          <w:sz w:val="24"/>
          <w:szCs w:val="24"/>
          <w:lang w:val="en-US"/>
        </w:rPr>
        <w:t xml:space="preserve"> / Fase</w:t>
      </w:r>
      <w:r w:rsidRPr="005109DD">
        <w:rPr>
          <w:rFonts w:ascii="Times New Roman" w:hAnsi="Times New Roman" w:cs="Times New Roman"/>
          <w:b/>
          <w:bCs/>
          <w:sz w:val="24"/>
          <w:szCs w:val="24"/>
          <w:lang w:val="en-US"/>
        </w:rPr>
        <w:tab/>
        <w:t>:</w:t>
      </w:r>
      <w:r w:rsidRPr="005109DD">
        <w:rPr>
          <w:rFonts w:ascii="Times New Roman" w:hAnsi="Times New Roman" w:cs="Times New Roman"/>
          <w:b/>
          <w:bCs/>
          <w:sz w:val="24"/>
          <w:szCs w:val="24"/>
          <w:lang w:val="en-US"/>
        </w:rPr>
        <w:tab/>
      </w:r>
      <w:r w:rsidR="002270EB" w:rsidRPr="005109DD">
        <w:rPr>
          <w:rFonts w:ascii="Times New Roman" w:hAnsi="Times New Roman" w:cs="Times New Roman"/>
          <w:b/>
          <w:bCs/>
          <w:sz w:val="24"/>
          <w:szCs w:val="24"/>
          <w:lang w:val="en-US"/>
        </w:rPr>
        <w:t>VI</w:t>
      </w:r>
      <w:r w:rsidR="00521424" w:rsidRPr="005109DD">
        <w:rPr>
          <w:rFonts w:ascii="Times New Roman" w:hAnsi="Times New Roman" w:cs="Times New Roman"/>
          <w:b/>
          <w:bCs/>
          <w:sz w:val="24"/>
          <w:szCs w:val="24"/>
          <w:lang w:val="en-US"/>
        </w:rPr>
        <w:t>I</w:t>
      </w:r>
      <w:r w:rsidRPr="005109DD">
        <w:rPr>
          <w:rFonts w:ascii="Times New Roman" w:hAnsi="Times New Roman" w:cs="Times New Roman"/>
          <w:b/>
          <w:bCs/>
          <w:sz w:val="24"/>
          <w:szCs w:val="24"/>
          <w:lang w:val="en-US"/>
        </w:rPr>
        <w:t xml:space="preserve"> (</w:t>
      </w:r>
      <w:r w:rsidR="002270EB" w:rsidRPr="005109DD">
        <w:rPr>
          <w:rFonts w:ascii="Times New Roman" w:hAnsi="Times New Roman" w:cs="Times New Roman"/>
          <w:b/>
          <w:bCs/>
          <w:sz w:val="24"/>
          <w:szCs w:val="24"/>
          <w:lang w:val="en-US"/>
        </w:rPr>
        <w:t>Tujuh</w:t>
      </w:r>
      <w:r w:rsidRPr="005109DD">
        <w:rPr>
          <w:rFonts w:ascii="Times New Roman" w:hAnsi="Times New Roman" w:cs="Times New Roman"/>
          <w:b/>
          <w:bCs/>
          <w:sz w:val="24"/>
          <w:szCs w:val="24"/>
          <w:lang w:val="en-US"/>
        </w:rPr>
        <w:t>)</w:t>
      </w:r>
      <w:r w:rsidR="00521424" w:rsidRPr="005109DD">
        <w:rPr>
          <w:rFonts w:ascii="Times New Roman" w:hAnsi="Times New Roman" w:cs="Times New Roman"/>
          <w:b/>
          <w:bCs/>
          <w:sz w:val="24"/>
          <w:szCs w:val="24"/>
          <w:lang w:val="en-US"/>
        </w:rPr>
        <w:t xml:space="preserve"> - </w:t>
      </w:r>
      <w:r w:rsidR="002270EB" w:rsidRPr="005109DD">
        <w:rPr>
          <w:rFonts w:ascii="Times New Roman" w:hAnsi="Times New Roman" w:cs="Times New Roman"/>
          <w:b/>
          <w:bCs/>
          <w:sz w:val="24"/>
          <w:szCs w:val="24"/>
          <w:lang w:val="en-US"/>
        </w:rPr>
        <w:t>D</w:t>
      </w:r>
    </w:p>
    <w:p w:rsidR="009E73CE" w:rsidRPr="005109DD" w:rsidRDefault="009E73CE" w:rsidP="00191B5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5109DD">
        <w:rPr>
          <w:rFonts w:ascii="Times New Roman" w:hAnsi="Times New Roman" w:cs="Times New Roman"/>
          <w:b/>
          <w:bCs/>
          <w:sz w:val="24"/>
          <w:szCs w:val="24"/>
          <w:lang w:val="en-US"/>
        </w:rPr>
        <w:t>Mata Pelajaran</w:t>
      </w:r>
      <w:r w:rsidRPr="005109DD">
        <w:rPr>
          <w:rFonts w:ascii="Times New Roman" w:hAnsi="Times New Roman" w:cs="Times New Roman"/>
          <w:b/>
          <w:bCs/>
          <w:sz w:val="24"/>
          <w:szCs w:val="24"/>
          <w:lang w:val="en-US"/>
        </w:rPr>
        <w:tab/>
        <w:t xml:space="preserve">: </w:t>
      </w:r>
      <w:r w:rsidRPr="005109DD">
        <w:rPr>
          <w:rFonts w:ascii="Times New Roman" w:hAnsi="Times New Roman" w:cs="Times New Roman"/>
          <w:b/>
          <w:bCs/>
          <w:sz w:val="24"/>
          <w:szCs w:val="24"/>
          <w:lang w:val="en-US"/>
        </w:rPr>
        <w:tab/>
      </w:r>
      <w:r w:rsidR="00446E0B" w:rsidRPr="005109DD">
        <w:rPr>
          <w:rFonts w:ascii="Times New Roman" w:hAnsi="Times New Roman" w:cs="Times New Roman"/>
          <w:b/>
          <w:bCs/>
          <w:sz w:val="24"/>
          <w:szCs w:val="24"/>
          <w:lang w:val="en-US"/>
        </w:rPr>
        <w:t>PAI dan Budi Pekerti</w:t>
      </w:r>
    </w:p>
    <w:p w:rsidR="009E73CE" w:rsidRPr="005109DD" w:rsidRDefault="009E73CE" w:rsidP="00446E0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5109DD">
        <w:rPr>
          <w:rFonts w:ascii="Times New Roman" w:hAnsi="Times New Roman" w:cs="Times New Roman"/>
          <w:b/>
          <w:bCs/>
          <w:sz w:val="24"/>
          <w:szCs w:val="24"/>
          <w:lang w:val="en-US"/>
        </w:rPr>
        <w:t>Prediksi Alokasi Waktu</w:t>
      </w:r>
      <w:r w:rsidRPr="005109DD">
        <w:rPr>
          <w:rFonts w:ascii="Times New Roman" w:hAnsi="Times New Roman" w:cs="Times New Roman"/>
          <w:b/>
          <w:bCs/>
          <w:sz w:val="24"/>
          <w:szCs w:val="24"/>
          <w:lang w:val="en-US"/>
        </w:rPr>
        <w:tab/>
        <w:t>:</w:t>
      </w:r>
      <w:r w:rsidRPr="005109DD">
        <w:rPr>
          <w:rFonts w:ascii="Times New Roman" w:hAnsi="Times New Roman" w:cs="Times New Roman"/>
          <w:b/>
          <w:bCs/>
          <w:sz w:val="24"/>
          <w:szCs w:val="24"/>
          <w:lang w:val="en-US"/>
        </w:rPr>
        <w:tab/>
      </w:r>
      <w:r w:rsidR="00446E0B" w:rsidRPr="005109DD">
        <w:rPr>
          <w:rFonts w:ascii="Times New Roman" w:hAnsi="Times New Roman" w:cs="Times New Roman"/>
          <w:b/>
          <w:bCs/>
          <w:sz w:val="24"/>
          <w:szCs w:val="24"/>
          <w:lang w:val="en-US"/>
        </w:rPr>
        <w:t>5 Pekan/ 15 Jam Pelajaran</w:t>
      </w:r>
    </w:p>
    <w:p w:rsidR="009E73CE" w:rsidRPr="005109DD"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5109DD">
        <w:rPr>
          <w:rFonts w:ascii="Times New Roman" w:hAnsi="Times New Roman" w:cs="Times New Roman"/>
          <w:b/>
          <w:bCs/>
          <w:sz w:val="24"/>
          <w:szCs w:val="24"/>
          <w:lang w:val="en-US"/>
        </w:rPr>
        <w:t>Tahun Penyusunan</w:t>
      </w:r>
      <w:r w:rsidRPr="005109DD">
        <w:rPr>
          <w:rFonts w:ascii="Times New Roman" w:hAnsi="Times New Roman" w:cs="Times New Roman"/>
          <w:b/>
          <w:bCs/>
          <w:sz w:val="24"/>
          <w:szCs w:val="24"/>
          <w:lang w:val="en-US"/>
        </w:rPr>
        <w:tab/>
        <w:t xml:space="preserve">: </w:t>
      </w:r>
      <w:r w:rsidRPr="005109DD">
        <w:rPr>
          <w:rFonts w:ascii="Times New Roman" w:hAnsi="Times New Roman" w:cs="Times New Roman"/>
          <w:b/>
          <w:bCs/>
          <w:sz w:val="24"/>
          <w:szCs w:val="24"/>
          <w:lang w:val="en-US"/>
        </w:rPr>
        <w:tab/>
        <w:t>2022</w:t>
      </w:r>
    </w:p>
    <w:p w:rsidR="003B68D9" w:rsidRPr="005109DD"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B</w:t>
      </w:r>
      <w:r w:rsidR="009E73CE" w:rsidRPr="005109DD">
        <w:rPr>
          <w:rFonts w:ascii="Times New Roman" w:eastAsia="Times New Roman" w:hAnsi="Times New Roman" w:cs="Times New Roman"/>
          <w:b/>
          <w:bCs/>
          <w:sz w:val="24"/>
          <w:szCs w:val="24"/>
          <w:lang w:val="en-US"/>
        </w:rPr>
        <w:t>.</w:t>
      </w:r>
      <w:r w:rsidR="009E73CE" w:rsidRPr="005109DD">
        <w:rPr>
          <w:rFonts w:ascii="Times New Roman" w:eastAsia="Times New Roman" w:hAnsi="Times New Roman" w:cs="Times New Roman"/>
          <w:b/>
          <w:bCs/>
          <w:sz w:val="24"/>
          <w:szCs w:val="24"/>
          <w:lang w:val="en-US"/>
        </w:rPr>
        <w:tab/>
      </w:r>
      <w:r w:rsidR="009E73CE" w:rsidRPr="005109DD">
        <w:rPr>
          <w:rFonts w:ascii="Times New Roman" w:eastAsia="Times New Roman" w:hAnsi="Times New Roman" w:cs="Times New Roman"/>
          <w:b/>
          <w:bCs/>
          <w:sz w:val="24"/>
          <w:szCs w:val="24"/>
        </w:rPr>
        <w:t>KOMPETENSI AWAL</w:t>
      </w:r>
    </w:p>
    <w:p w:rsidR="003B68D9" w:rsidRPr="005109DD" w:rsidRDefault="00007E9E" w:rsidP="00596298">
      <w:pPr>
        <w:spacing w:before="60" w:after="60" w:line="240" w:lineRule="auto"/>
        <w:ind w:left="426"/>
        <w:rPr>
          <w:rFonts w:ascii="Times New Roman" w:eastAsia="Times New Roman" w:hAnsi="Times New Roman" w:cs="Times New Roman"/>
          <w:sz w:val="24"/>
          <w:szCs w:val="24"/>
          <w:lang w:val="en-US"/>
        </w:rPr>
      </w:pPr>
      <w:r w:rsidRPr="005109DD">
        <w:rPr>
          <w:rFonts w:ascii="Times New Roman" w:hAnsi="Times New Roman" w:cs="Times New Roman"/>
          <w:sz w:val="24"/>
          <w:szCs w:val="24"/>
          <w:lang w:val="en-US"/>
        </w:rPr>
        <w:t xml:space="preserve">Guru dapat menghubungkan materi makna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dengan materi akhlak</w:t>
      </w:r>
      <w:r w:rsidR="00A92D8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terutama pada perilaku disiplin dan saling menghargai dalam menjalankan</w:t>
      </w:r>
      <w:r w:rsidR="00A92D8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ibadah. Guru dapat memulainya dengan penjelasan tentang hakikat ibadah</w:t>
      </w:r>
      <w:r w:rsidR="00A92D8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bagi kehidupan manusia, yaitu sebagai wujud kasih sayang Allah Swt., agar</w:t>
      </w:r>
      <w:r w:rsidR="00A92D8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 xml:space="preserve">manusia menggapai kebahagiaan di dunia dan akhirat. </w:t>
      </w:r>
    </w:p>
    <w:p w:rsidR="003B68D9" w:rsidRPr="005109DD"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C</w:t>
      </w:r>
      <w:r w:rsidR="009E73CE" w:rsidRPr="005109DD">
        <w:rPr>
          <w:rFonts w:ascii="Times New Roman" w:eastAsia="Times New Roman" w:hAnsi="Times New Roman" w:cs="Times New Roman"/>
          <w:b/>
          <w:bCs/>
          <w:sz w:val="24"/>
          <w:szCs w:val="24"/>
          <w:lang w:val="en-US"/>
        </w:rPr>
        <w:t>.</w:t>
      </w:r>
      <w:r w:rsidR="009E73CE" w:rsidRPr="005109DD">
        <w:rPr>
          <w:rFonts w:ascii="Times New Roman" w:eastAsia="Times New Roman" w:hAnsi="Times New Roman" w:cs="Times New Roman"/>
          <w:b/>
          <w:bCs/>
          <w:sz w:val="24"/>
          <w:szCs w:val="24"/>
          <w:lang w:val="en-US"/>
        </w:rPr>
        <w:tab/>
      </w:r>
      <w:r w:rsidR="009E73CE" w:rsidRPr="005109DD">
        <w:rPr>
          <w:rFonts w:ascii="Times New Roman" w:eastAsia="Times New Roman" w:hAnsi="Times New Roman" w:cs="Times New Roman"/>
          <w:b/>
          <w:bCs/>
          <w:sz w:val="24"/>
          <w:szCs w:val="24"/>
        </w:rPr>
        <w:t>PROFIL PELAJAR PANCASILA</w:t>
      </w:r>
    </w:p>
    <w:p w:rsidR="00AD38E7" w:rsidRPr="005109DD" w:rsidRDefault="00AD38E7" w:rsidP="007243C2">
      <w:pPr>
        <w:spacing w:before="60" w:after="60" w:line="240" w:lineRule="auto"/>
        <w:ind w:left="426"/>
        <w:rPr>
          <w:rFonts w:ascii="Times New Roman" w:eastAsia="Times New Roman" w:hAnsi="Times New Roman" w:cs="Times New Roman"/>
          <w:sz w:val="24"/>
          <w:szCs w:val="24"/>
          <w:lang w:val="en-US"/>
        </w:rPr>
      </w:pPr>
      <w:r w:rsidRPr="005109DD">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5109DD"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D</w:t>
      </w:r>
      <w:r w:rsidR="009E73CE" w:rsidRPr="005109DD">
        <w:rPr>
          <w:rFonts w:ascii="Times New Roman" w:eastAsia="Times New Roman" w:hAnsi="Times New Roman" w:cs="Times New Roman"/>
          <w:b/>
          <w:bCs/>
          <w:sz w:val="24"/>
          <w:szCs w:val="24"/>
          <w:lang w:val="en-US"/>
        </w:rPr>
        <w:t>.</w:t>
      </w:r>
      <w:r w:rsidR="009E73CE" w:rsidRPr="005109DD">
        <w:rPr>
          <w:rFonts w:ascii="Times New Roman" w:eastAsia="Times New Roman" w:hAnsi="Times New Roman" w:cs="Times New Roman"/>
          <w:b/>
          <w:bCs/>
          <w:sz w:val="24"/>
          <w:szCs w:val="24"/>
          <w:lang w:val="en-US"/>
        </w:rPr>
        <w:tab/>
      </w:r>
      <w:r w:rsidR="009E73CE" w:rsidRPr="005109DD">
        <w:rPr>
          <w:rFonts w:ascii="Times New Roman" w:eastAsia="Times New Roman" w:hAnsi="Times New Roman" w:cs="Times New Roman"/>
          <w:b/>
          <w:bCs/>
          <w:sz w:val="24"/>
          <w:szCs w:val="24"/>
        </w:rPr>
        <w:t>SARANA DAN PRASARANA</w:t>
      </w:r>
    </w:p>
    <w:p w:rsidR="003B68D9" w:rsidRPr="005109DD" w:rsidRDefault="00007E9E" w:rsidP="00A92D89">
      <w:pPr>
        <w:spacing w:before="60" w:after="60" w:line="240" w:lineRule="auto"/>
        <w:ind w:left="426"/>
        <w:rPr>
          <w:rFonts w:ascii="Times New Roman" w:eastAsia="Times New Roman" w:hAnsi="Times New Roman" w:cs="Times New Roman"/>
          <w:sz w:val="24"/>
          <w:szCs w:val="24"/>
          <w:lang w:val="en-US"/>
        </w:rPr>
      </w:pPr>
      <w:r w:rsidRPr="005109DD">
        <w:rPr>
          <w:rFonts w:ascii="Times New Roman" w:hAnsi="Times New Roman" w:cs="Times New Roman"/>
          <w:sz w:val="24"/>
          <w:szCs w:val="24"/>
          <w:lang w:val="en-US"/>
        </w:rPr>
        <w:t xml:space="preserve">LCD </w:t>
      </w:r>
      <w:r w:rsidRPr="005109DD">
        <w:rPr>
          <w:rFonts w:ascii="Times New Roman" w:hAnsi="Times New Roman" w:cs="Times New Roman"/>
          <w:i/>
          <w:iCs/>
          <w:sz w:val="24"/>
          <w:szCs w:val="24"/>
          <w:lang w:val="en-US"/>
        </w:rPr>
        <w:t xml:space="preserve">Projector, Speaker </w:t>
      </w:r>
      <w:r w:rsidRPr="005109DD">
        <w:rPr>
          <w:rFonts w:ascii="Times New Roman" w:hAnsi="Times New Roman" w:cs="Times New Roman"/>
          <w:sz w:val="24"/>
          <w:szCs w:val="24"/>
          <w:lang w:val="en-US"/>
        </w:rPr>
        <w:t xml:space="preserve">aktif, </w:t>
      </w:r>
      <w:r w:rsidRPr="005109DD">
        <w:rPr>
          <w:rFonts w:ascii="Times New Roman" w:hAnsi="Times New Roman" w:cs="Times New Roman"/>
          <w:i/>
          <w:iCs/>
          <w:sz w:val="24"/>
          <w:szCs w:val="24"/>
          <w:lang w:val="en-US"/>
        </w:rPr>
        <w:t xml:space="preserve">Note book, </w:t>
      </w:r>
      <w:r w:rsidRPr="005109DD">
        <w:rPr>
          <w:rFonts w:ascii="Times New Roman" w:hAnsi="Times New Roman" w:cs="Times New Roman"/>
          <w:sz w:val="24"/>
          <w:szCs w:val="24"/>
          <w:lang w:val="en-US"/>
        </w:rPr>
        <w:t>CD pembelajaran interaktif, HP,</w:t>
      </w:r>
      <w:r w:rsidR="00A92D8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kamera, kertas karton, spidol atau media lainnya.</w:t>
      </w:r>
    </w:p>
    <w:p w:rsidR="003B68D9" w:rsidRPr="005109DD"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E</w:t>
      </w:r>
      <w:r w:rsidR="009E73CE" w:rsidRPr="005109DD">
        <w:rPr>
          <w:rFonts w:ascii="Times New Roman" w:eastAsia="Times New Roman" w:hAnsi="Times New Roman" w:cs="Times New Roman"/>
          <w:b/>
          <w:bCs/>
          <w:sz w:val="24"/>
          <w:szCs w:val="24"/>
          <w:lang w:val="en-US"/>
        </w:rPr>
        <w:t>.</w:t>
      </w:r>
      <w:r w:rsidR="009E73CE" w:rsidRPr="005109DD">
        <w:rPr>
          <w:rFonts w:ascii="Times New Roman" w:eastAsia="Times New Roman" w:hAnsi="Times New Roman" w:cs="Times New Roman"/>
          <w:b/>
          <w:bCs/>
          <w:sz w:val="24"/>
          <w:szCs w:val="24"/>
          <w:lang w:val="en-US"/>
        </w:rPr>
        <w:tab/>
      </w:r>
      <w:r w:rsidR="009E73CE" w:rsidRPr="005109DD">
        <w:rPr>
          <w:rFonts w:ascii="Times New Roman" w:eastAsia="Times New Roman" w:hAnsi="Times New Roman" w:cs="Times New Roman"/>
          <w:b/>
          <w:bCs/>
          <w:sz w:val="24"/>
          <w:szCs w:val="24"/>
        </w:rPr>
        <w:t>TARGET PESERTA DIDIK</w:t>
      </w:r>
    </w:p>
    <w:p w:rsidR="003B68D9" w:rsidRPr="005109DD" w:rsidRDefault="00312431" w:rsidP="007243C2">
      <w:pPr>
        <w:spacing w:before="60" w:after="60" w:line="240" w:lineRule="auto"/>
        <w:ind w:left="426"/>
        <w:rPr>
          <w:rFonts w:ascii="Times New Roman" w:eastAsia="Times New Roman" w:hAnsi="Times New Roman" w:cs="Times New Roman"/>
          <w:sz w:val="24"/>
          <w:szCs w:val="24"/>
          <w:lang w:val="en-US"/>
        </w:rPr>
      </w:pPr>
      <w:r w:rsidRPr="005109DD">
        <w:rPr>
          <w:rFonts w:ascii="Times New Roman" w:hAnsi="Times New Roman" w:cs="Times New Roman"/>
          <w:sz w:val="24"/>
          <w:szCs w:val="24"/>
        </w:rPr>
        <w:t>Peserta didik reguler/tipikal: umum, tidak ada kesulitan dalam mencerna dan memahami materi ajar.</w:t>
      </w:r>
    </w:p>
    <w:p w:rsidR="003B68D9" w:rsidRPr="005109DD"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F</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t>MODEL PEMBELAJARAN</w:t>
      </w:r>
    </w:p>
    <w:p w:rsidR="009E73CE" w:rsidRPr="005109DD" w:rsidRDefault="00312431" w:rsidP="007243C2">
      <w:pPr>
        <w:spacing w:before="60" w:after="60" w:line="240" w:lineRule="auto"/>
        <w:ind w:left="426"/>
        <w:rPr>
          <w:rFonts w:ascii="Times New Roman" w:eastAsia="Times New Roman" w:hAnsi="Times New Roman" w:cs="Times New Roman"/>
          <w:sz w:val="24"/>
          <w:szCs w:val="24"/>
          <w:lang w:val="en-US"/>
        </w:rPr>
      </w:pPr>
      <w:r w:rsidRPr="005109DD">
        <w:rPr>
          <w:rFonts w:ascii="Times New Roman" w:hAnsi="Times New Roman" w:cs="Times New Roman"/>
          <w:i/>
          <w:iCs/>
          <w:sz w:val="24"/>
          <w:szCs w:val="24"/>
        </w:rPr>
        <w:t>Blended learning</w:t>
      </w:r>
      <w:r w:rsidRPr="005109DD">
        <w:rPr>
          <w:rFonts w:ascii="Times New Roman" w:hAnsi="Times New Roman" w:cs="Times New Roman"/>
          <w:sz w:val="24"/>
          <w:szCs w:val="24"/>
        </w:rPr>
        <w:t xml:space="preserve"> melalui model pembelajaran dengan menggunakan </w:t>
      </w:r>
      <w:r w:rsidRPr="005109DD">
        <w:rPr>
          <w:rFonts w:ascii="Times New Roman" w:hAnsi="Times New Roman" w:cs="Times New Roman"/>
          <w:i/>
          <w:iCs/>
          <w:sz w:val="24"/>
          <w:szCs w:val="24"/>
        </w:rPr>
        <w:t xml:space="preserve">Project Based Learning </w:t>
      </w:r>
      <w:r w:rsidRPr="005109DD">
        <w:rPr>
          <w:rFonts w:ascii="Times New Roman" w:hAnsi="Times New Roman" w:cs="Times New Roman"/>
          <w:sz w:val="24"/>
          <w:szCs w:val="24"/>
        </w:rPr>
        <w:t xml:space="preserve">(PBL) terintegrasi pembelajaran berdiferensiasi berbasis </w:t>
      </w:r>
      <w:r w:rsidRPr="005109DD">
        <w:rPr>
          <w:rFonts w:ascii="Times New Roman" w:hAnsi="Times New Roman" w:cs="Times New Roman"/>
          <w:i/>
          <w:iCs/>
          <w:sz w:val="24"/>
          <w:szCs w:val="24"/>
        </w:rPr>
        <w:t xml:space="preserve">Social Emotional Learning </w:t>
      </w:r>
      <w:r w:rsidRPr="005109DD">
        <w:rPr>
          <w:rFonts w:ascii="Times New Roman" w:hAnsi="Times New Roman" w:cs="Times New Roman"/>
          <w:sz w:val="24"/>
          <w:szCs w:val="24"/>
        </w:rPr>
        <w:t>(SEL).</w:t>
      </w:r>
    </w:p>
    <w:p w:rsidR="00F52DE4" w:rsidRPr="005109DD" w:rsidRDefault="00F52DE4" w:rsidP="007243C2">
      <w:pPr>
        <w:spacing w:before="60" w:after="60" w:line="240" w:lineRule="auto"/>
        <w:rPr>
          <w:rFonts w:ascii="Times New Roman" w:eastAsia="Times New Roman" w:hAnsi="Times New Roman" w:cs="Times New Roman"/>
          <w:sz w:val="24"/>
          <w:szCs w:val="24"/>
          <w:lang w:val="en-US"/>
        </w:rPr>
      </w:pPr>
      <w:r w:rsidRPr="005109DD">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5109DD" w:rsidTr="00DB52C4">
        <w:tc>
          <w:tcPr>
            <w:tcW w:w="9639" w:type="dxa"/>
            <w:shd w:val="clear" w:color="auto" w:fill="FABF8F" w:themeFill="accent6" w:themeFillTint="99"/>
          </w:tcPr>
          <w:p w:rsidR="00F52DE4" w:rsidRPr="005109DD"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lastRenderedPageBreak/>
              <w:t>KOMPONEN INTI</w:t>
            </w:r>
          </w:p>
        </w:tc>
      </w:tr>
    </w:tbl>
    <w:p w:rsidR="009E73CE" w:rsidRPr="005109DD" w:rsidRDefault="009E73CE" w:rsidP="007243C2">
      <w:pPr>
        <w:spacing w:before="60" w:after="60" w:line="240" w:lineRule="auto"/>
        <w:rPr>
          <w:rFonts w:ascii="Times New Roman" w:eastAsia="Times New Roman" w:hAnsi="Times New Roman" w:cs="Times New Roman"/>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A</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TUJUAN PEMBELAJARAN</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Melalui pembelajaran </w:t>
      </w:r>
      <w:r w:rsidRPr="005109DD">
        <w:rPr>
          <w:rFonts w:ascii="Times New Roman" w:hAnsi="Times New Roman" w:cs="Times New Roman"/>
          <w:i/>
          <w:iCs/>
          <w:sz w:val="24"/>
          <w:szCs w:val="24"/>
          <w:lang w:val="en-US"/>
        </w:rPr>
        <w:t>inquiry</w:t>
      </w:r>
      <w:r w:rsidRPr="005109DD">
        <w:rPr>
          <w:rFonts w:ascii="Times New Roman" w:hAnsi="Times New Roman" w:cs="Times New Roman"/>
          <w:sz w:val="24"/>
          <w:szCs w:val="24"/>
          <w:lang w:val="en-US"/>
        </w:rPr>
        <w:t>, peserta didik dapat menjelaskan makna</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ibadah.</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Melalui pembelajaran </w:t>
      </w:r>
      <w:r w:rsidRPr="005109DD">
        <w:rPr>
          <w:rFonts w:ascii="Times New Roman" w:hAnsi="Times New Roman" w:cs="Times New Roman"/>
          <w:i/>
          <w:iCs/>
          <w:sz w:val="24"/>
          <w:szCs w:val="24"/>
          <w:lang w:val="en-US"/>
        </w:rPr>
        <w:t>market place</w:t>
      </w:r>
      <w:r w:rsidRPr="005109DD">
        <w:rPr>
          <w:rFonts w:ascii="Times New Roman" w:hAnsi="Times New Roman" w:cs="Times New Roman"/>
          <w:sz w:val="24"/>
          <w:szCs w:val="24"/>
          <w:lang w:val="en-US"/>
        </w:rPr>
        <w:t>, peserta didik dapat mengidentifikasi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 xml:space="preserve">berbagai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salat, puasa, zakat, dan haji.</w:t>
      </w:r>
    </w:p>
    <w:p w:rsidR="00FE75CC" w:rsidRPr="005109DD" w:rsidRDefault="00007E9E" w:rsidP="00A92D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hAnsi="Times New Roman" w:cs="Times New Roman"/>
          <w:sz w:val="24"/>
          <w:szCs w:val="24"/>
          <w:lang w:val="en-US"/>
        </w:rPr>
        <w:t>Melalui pembelajaran berbasis produk, peserta didik dapat membuat</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rPr>
        <w:t xml:space="preserve">bagan atau tabel mengenai </w:t>
      </w:r>
      <w:r w:rsidRPr="005109DD">
        <w:rPr>
          <w:rFonts w:ascii="Times New Roman" w:hAnsi="Times New Roman" w:cs="Times New Roman"/>
          <w:i/>
          <w:iCs/>
          <w:sz w:val="24"/>
          <w:szCs w:val="24"/>
        </w:rPr>
        <w:t xml:space="preserve">rukhsah </w:t>
      </w:r>
      <w:r w:rsidRPr="005109DD">
        <w:rPr>
          <w:rFonts w:ascii="Times New Roman" w:hAnsi="Times New Roman" w:cs="Times New Roman"/>
          <w:sz w:val="24"/>
          <w:szCs w:val="24"/>
        </w:rPr>
        <w:t xml:space="preserve">dalam </w:t>
      </w:r>
      <w:r w:rsidRPr="005109DD">
        <w:rPr>
          <w:rFonts w:ascii="Times New Roman" w:hAnsi="Times New Roman" w:cs="Times New Roman"/>
          <w:sz w:val="24"/>
          <w:szCs w:val="24"/>
          <w:lang w:val="en-US"/>
        </w:rPr>
        <w:t>salat</w:t>
      </w:r>
      <w:r w:rsidRPr="005109DD">
        <w:rPr>
          <w:rFonts w:ascii="Times New Roman" w:hAnsi="Times New Roman" w:cs="Times New Roman"/>
          <w:sz w:val="24"/>
          <w:szCs w:val="24"/>
        </w:rPr>
        <w:t>, puasa, zakat, dan haji.</w:t>
      </w:r>
    </w:p>
    <w:p w:rsidR="00196144" w:rsidRPr="005109DD"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B</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PEMAHAMAN BERMAKNA</w:t>
      </w:r>
    </w:p>
    <w:p w:rsidR="00596298" w:rsidRPr="005109DD" w:rsidRDefault="00584DDB" w:rsidP="0059629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596298" w:rsidRPr="005109DD">
        <w:rPr>
          <w:rFonts w:ascii="Times New Roman" w:hAnsi="Times New Roman" w:cs="Times New Roman"/>
          <w:sz w:val="24"/>
          <w:szCs w:val="24"/>
          <w:lang w:val="en-US"/>
        </w:rPr>
        <w:t>engamati dan mempelajari Infografis. Paparan menarik Infografis akan akan membangun peta konsep yang jelas bagi peserta didik, sehingga materi dan rencana pembelajaran tergambar sejak awal dalam benak mereka. Infografis akan meningkatkan keingintahuan mereka untuk mengikuti pembelajaran.</w:t>
      </w:r>
    </w:p>
    <w:p w:rsidR="00596298" w:rsidRPr="005109DD" w:rsidRDefault="00584DDB" w:rsidP="00596298">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596298" w:rsidRPr="005109DD">
        <w:rPr>
          <w:rFonts w:ascii="Times New Roman" w:hAnsi="Times New Roman" w:cs="Times New Roman"/>
          <w:sz w:val="24"/>
          <w:szCs w:val="24"/>
          <w:lang w:val="en-US"/>
        </w:rPr>
        <w:t>embaca Pantun Pemantik untuk memperoleh pemahaman bermakna dari topik yang akan dipelajari. Setelah membaca Pantun Pemantik, peserta didik dapat mengerjakan kegiatan Aktivitas 9.1 yaitu respon terhadap pantun.</w:t>
      </w:r>
    </w:p>
    <w:p w:rsidR="00596298" w:rsidRPr="005109DD" w:rsidRDefault="00584DDB" w:rsidP="00596298">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Pr>
          <w:rFonts w:ascii="Times New Roman" w:hAnsi="Times New Roman" w:cs="Times New Roman"/>
          <w:sz w:val="24"/>
          <w:szCs w:val="24"/>
          <w:lang w:val="en-US"/>
        </w:rPr>
        <w:t>M</w:t>
      </w:r>
      <w:r w:rsidR="00596298" w:rsidRPr="005109DD">
        <w:rPr>
          <w:rFonts w:ascii="Times New Roman" w:hAnsi="Times New Roman" w:cs="Times New Roman"/>
          <w:sz w:val="24"/>
          <w:szCs w:val="24"/>
          <w:lang w:val="en-US"/>
        </w:rPr>
        <w:t>embaca rubrik Mari Bertafakur agar peserta didik dapat memikirkan dan merenungkan tentang kejadian faktual dan aktual di dalam kehidupan sehari-hari yang terkait dengan materi yang akan dibahas sehingga semakin tertarik untuk mempelajari materi. Setelah itu, merespon rubrik Mari Bertafakur</w:t>
      </w:r>
      <w:r w:rsidR="00596298" w:rsidRPr="005109DD">
        <w:rPr>
          <w:rFonts w:ascii="Times New Roman" w:hAnsi="Times New Roman" w:cs="Times New Roman"/>
          <w:sz w:val="24"/>
          <w:szCs w:val="24"/>
        </w:rPr>
        <w:t xml:space="preserve"> dengan melakukan kegiatan Aktivitas 9.2.</w:t>
      </w:r>
    </w:p>
    <w:p w:rsidR="00196144" w:rsidRPr="005109DD"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C</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PERTANYAAN PEMANTIK</w:t>
      </w:r>
    </w:p>
    <w:p w:rsidR="00596298" w:rsidRDefault="00596298"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A</w:t>
      </w:r>
      <w:r w:rsidRPr="005109DD">
        <w:rPr>
          <w:rFonts w:ascii="Times New Roman" w:hAnsi="Times New Roman" w:cs="Times New Roman"/>
          <w:sz w:val="24"/>
          <w:szCs w:val="24"/>
          <w:lang w:val="en-US"/>
        </w:rPr>
        <w:t xml:space="preserve">pa itu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 xml:space="preserve">? </w:t>
      </w:r>
    </w:p>
    <w:p w:rsidR="00596298" w:rsidRDefault="00596298"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Mengapa agama mengajarkan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 xml:space="preserve">? </w:t>
      </w:r>
    </w:p>
    <w:p w:rsidR="00596298" w:rsidRDefault="00596298"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Apa saja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 xml:space="preserve">dalam salat, puasa, dan haji? </w:t>
      </w:r>
    </w:p>
    <w:p w:rsidR="00596298" w:rsidRDefault="00596298"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Apa hikmah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 xml:space="preserve">dalam menjalankan perintah agama? </w:t>
      </w:r>
    </w:p>
    <w:p w:rsidR="00596298" w:rsidRDefault="00596298"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Bagaimana kita menghargai orang lain dalam menjalankan ibadah. </w:t>
      </w:r>
    </w:p>
    <w:p w:rsidR="00596298" w:rsidRDefault="00596298"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dapat mengembangkan pertanyaan lain yang relevan.</w:t>
      </w:r>
    </w:p>
    <w:p w:rsidR="00196144" w:rsidRPr="005109DD"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D</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KEGIATAN PEMBELAJARAN</w:t>
      </w:r>
    </w:p>
    <w:p w:rsidR="00021DE1" w:rsidRPr="005109DD" w:rsidRDefault="00021DE1" w:rsidP="00021DE1">
      <w:pPr>
        <w:spacing w:before="60" w:after="60" w:line="240" w:lineRule="auto"/>
        <w:ind w:left="426"/>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Kegiatan Pendahuluan (10 Menit)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Mempersiapkan media/ alat peraga/ bahan berupa LCD </w:t>
      </w:r>
      <w:r w:rsidRPr="005109DD">
        <w:rPr>
          <w:rFonts w:ascii="Times New Roman" w:hAnsi="Times New Roman" w:cs="Times New Roman"/>
          <w:i/>
          <w:iCs/>
          <w:sz w:val="24"/>
          <w:szCs w:val="24"/>
          <w:lang w:val="en-US"/>
        </w:rPr>
        <w:t>Projector, Speaker</w:t>
      </w:r>
      <w:r w:rsidR="00622819" w:rsidRPr="005109DD">
        <w:rPr>
          <w:rFonts w:ascii="Times New Roman" w:hAnsi="Times New Roman" w:cs="Times New Roman"/>
          <w:i/>
          <w:iCs/>
          <w:sz w:val="24"/>
          <w:szCs w:val="24"/>
          <w:lang w:val="en-US"/>
        </w:rPr>
        <w:t xml:space="preserve"> </w:t>
      </w:r>
      <w:r w:rsidRPr="005109DD">
        <w:rPr>
          <w:rFonts w:ascii="Times New Roman" w:hAnsi="Times New Roman" w:cs="Times New Roman"/>
          <w:sz w:val="24"/>
          <w:szCs w:val="24"/>
          <w:lang w:val="en-US"/>
        </w:rPr>
        <w:t xml:space="preserve">aktif, </w:t>
      </w:r>
      <w:r w:rsidRPr="005109DD">
        <w:rPr>
          <w:rFonts w:ascii="Times New Roman" w:hAnsi="Times New Roman" w:cs="Times New Roman"/>
          <w:i/>
          <w:iCs/>
          <w:sz w:val="24"/>
          <w:szCs w:val="24"/>
          <w:lang w:val="en-US"/>
        </w:rPr>
        <w:t xml:space="preserve">Note book, </w:t>
      </w:r>
      <w:r w:rsidRPr="005109DD">
        <w:rPr>
          <w:rFonts w:ascii="Times New Roman" w:hAnsi="Times New Roman" w:cs="Times New Roman"/>
          <w:sz w:val="24"/>
          <w:szCs w:val="24"/>
          <w:lang w:val="en-US"/>
        </w:rPr>
        <w:t>CD pembelajaran interaktif, kertas karton, spidol atau</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media lain.</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membuka pembelajaran dengan salam dan berdo’a, pembacaan al-</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Qur’an dengan surat/ ayat pilihan, memperhatikan kesiapan peserta didik,</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memeriksa kehadiran, kerapihan pakaian, posisi, dan tempat duduk</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peserta didik.</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memberikan motivasi dan mengajukan pertanyaan yang berkaitan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dengan materi pembelajaran, menyampaikan cakupan materi, tujuan,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dan kegiatan yang akan dilakukan, serta lingkup dan teknik penilaian.</w:t>
      </w:r>
    </w:p>
    <w:p w:rsidR="00021DE1" w:rsidRPr="005109DD" w:rsidRDefault="00007E9E" w:rsidP="00007E9E">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5109DD">
        <w:rPr>
          <w:rFonts w:ascii="Times New Roman" w:hAnsi="Times New Roman" w:cs="Times New Roman"/>
          <w:sz w:val="24"/>
          <w:szCs w:val="24"/>
          <w:lang w:val="en-US"/>
        </w:rPr>
        <w:t>Mengondisikan peserta didik untuk duduk secara berkelompok.</w:t>
      </w:r>
    </w:p>
    <w:p w:rsidR="00021DE1" w:rsidRPr="005109DD"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5109DD" w:rsidRDefault="00021DE1" w:rsidP="00021DE1">
      <w:pPr>
        <w:spacing w:before="60" w:after="60" w:line="240" w:lineRule="auto"/>
        <w:ind w:left="426"/>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Kegiatan Inti (90 Menit)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meminta peserta didik untuk mengamati Infografis. Infografis</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 xml:space="preserve">bab 9 menyajikan garis besar materi tentang memahami makna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 xml:space="preserve">dalam salat, zakat, puasa, dan haji, dan hikmah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memberikan penjelasan tambahan apabila peserta didik belum memahami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infografis.</w:t>
      </w:r>
    </w:p>
    <w:p w:rsidR="00021DE1" w:rsidRPr="005109DD" w:rsidRDefault="00007E9E" w:rsidP="00007E9E">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Selanjutnya guru meminta peserta didik untuk membaca Pantun Pemantik.</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Pada bab 9, Pantun Pemantik berisi pantun untuk mendukung</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pemahaman bermakna pada topik yang dibahas.</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Setelah membaca Pantun Pemantik peserta didik diminta menuliskan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pesan dari pantun tersebut.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meminta peserta didik untuk membaca rubrik Mari bertafakur</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yang berisi tentang Allah Swt., memberikan kemudahan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Setelah membaca rubrik Mari Bertafakur, peserta didik diminta</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menuliskan pertanyaan sebagaimana pada tabel yang ada di buku teks</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kemudian menyerahkan pertanyaan tersebut kepada teman yang ada di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sampingnya untuk dijawab.</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Setelah itu guru memberikan kata kunci topik yang akan dibahas. Kata</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kunci terdapat pada rubrik Titik Fokus. Guru dapat menggali lebih dalam</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mengenai pemahaman peserta didik terhadap kata kunci dengan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beberapa pertanyaan. Hal ini dilakukan agar peserta didik dapat membandingkan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pemahaman awal mengenai kata kunci dengan hasil pembelajarannya,</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sehingga mendorong pembentukan pengetahuan baru bagi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peserta didik.</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meminta peserta didik untuk membaca rubrik Ikhtisar untuk mengetahui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poin-poin penting materi yang dibahas.</w:t>
      </w:r>
    </w:p>
    <w:p w:rsidR="00007E9E" w:rsidRPr="005109DD" w:rsidRDefault="00007E9E" w:rsidP="00007E9E">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hAnsi="Times New Roman" w:cs="Times New Roman"/>
          <w:sz w:val="24"/>
          <w:szCs w:val="24"/>
          <w:lang w:val="en-US"/>
        </w:rPr>
        <w:t>Kemudian guru meminta peserta didik untuk mulai membahas materi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 xml:space="preserve">pelajaran dan kegiatan-kegiatan di dalamnya pada rubrik </w:t>
      </w:r>
      <w:r w:rsidRPr="005109DD">
        <w:rPr>
          <w:rFonts w:ascii="Times New Roman" w:hAnsi="Times New Roman" w:cs="Times New Roman"/>
          <w:i/>
          <w:iCs/>
          <w:sz w:val="24"/>
          <w:szCs w:val="24"/>
          <w:lang w:val="en-US"/>
        </w:rPr>
        <w:t>Ṭalab al-‘Ilmi</w:t>
      </w:r>
      <w:r w:rsidRPr="005109DD">
        <w:rPr>
          <w:rFonts w:ascii="Times New Roman" w:hAnsi="Times New Roman" w:cs="Times New Roman"/>
          <w:sz w:val="24"/>
          <w:szCs w:val="24"/>
          <w:lang w:val="en-US"/>
        </w:rPr>
        <w:t>.</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Metode yang diterapkan untuk mencapai Capaian Pembelajaran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pada Bab 9 terdiri atas 3 metode yang dibagi pada 5 pekan pertemuan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yaitu:</w:t>
      </w:r>
    </w:p>
    <w:p w:rsidR="00007E9E" w:rsidRPr="005109DD" w:rsidRDefault="00007E9E" w:rsidP="00007E9E">
      <w:pPr>
        <w:spacing w:before="60" w:after="60" w:line="240" w:lineRule="auto"/>
        <w:rPr>
          <w:rFonts w:ascii="Times New Roman" w:hAnsi="Times New Roman" w:cs="Times New Roman"/>
          <w:sz w:val="24"/>
          <w:szCs w:val="24"/>
          <w:lang w:val="en-US"/>
        </w:rPr>
      </w:pPr>
    </w:p>
    <w:p w:rsidR="00007E9E" w:rsidRPr="005109DD" w:rsidRDefault="007B7BA1" w:rsidP="00622819">
      <w:pPr>
        <w:autoSpaceDE w:val="0"/>
        <w:autoSpaceDN w:val="0"/>
        <w:adjustRightInd w:val="0"/>
        <w:spacing w:after="0" w:line="240" w:lineRule="auto"/>
        <w:ind w:left="426"/>
        <w:rPr>
          <w:rFonts w:ascii="Times New Roman" w:hAnsi="Times New Roman" w:cs="Times New Roman"/>
          <w:b/>
          <w:i/>
          <w:iCs/>
          <w:sz w:val="24"/>
          <w:szCs w:val="24"/>
          <w:lang w:val="en-US"/>
        </w:rPr>
      </w:pPr>
      <w:r w:rsidRPr="005109DD">
        <w:rPr>
          <w:rFonts w:ascii="Times New Roman" w:hAnsi="Times New Roman" w:cs="Times New Roman"/>
          <w:b/>
          <w:sz w:val="24"/>
          <w:szCs w:val="24"/>
          <w:lang w:val="en-US"/>
        </w:rPr>
        <w:t xml:space="preserve">PERTEMUAN PERTAMA: PEMBELAJARAN </w:t>
      </w:r>
      <w:r w:rsidRPr="005109DD">
        <w:rPr>
          <w:rFonts w:ascii="Times New Roman" w:hAnsi="Times New Roman" w:cs="Times New Roman"/>
          <w:b/>
          <w:i/>
          <w:iCs/>
          <w:sz w:val="24"/>
          <w:szCs w:val="24"/>
          <w:lang w:val="en-US"/>
        </w:rPr>
        <w:t>INQUIRY</w:t>
      </w:r>
    </w:p>
    <w:p w:rsidR="00007E9E" w:rsidRPr="005109DD" w:rsidRDefault="00007E9E" w:rsidP="00622819">
      <w:pPr>
        <w:autoSpaceDE w:val="0"/>
        <w:autoSpaceDN w:val="0"/>
        <w:adjustRightInd w:val="0"/>
        <w:spacing w:after="0" w:line="240" w:lineRule="auto"/>
        <w:ind w:left="426"/>
        <w:rPr>
          <w:rFonts w:ascii="Times New Roman" w:hAnsi="Times New Roman" w:cs="Times New Roman"/>
          <w:sz w:val="24"/>
          <w:szCs w:val="24"/>
          <w:lang w:val="en-US"/>
        </w:rPr>
      </w:pPr>
      <w:r w:rsidRPr="005109DD">
        <w:rPr>
          <w:rFonts w:ascii="Times New Roman" w:hAnsi="Times New Roman" w:cs="Times New Roman"/>
          <w:sz w:val="24"/>
          <w:szCs w:val="24"/>
          <w:lang w:val="en-US"/>
        </w:rPr>
        <w:t>Langkah-langkahnya sebagai berikut: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Identifikasi masalah atau materi ini yaitu memahami makna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Merumuskan hipotesis atau pertanyaan mengenai makna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Mengumpulkan data tentang makna </w:t>
      </w:r>
      <w:r w:rsidRPr="005109DD">
        <w:rPr>
          <w:rFonts w:ascii="Times New Roman" w:hAnsi="Times New Roman" w:cs="Times New Roman"/>
          <w:i/>
          <w:iCs/>
          <w:sz w:val="24"/>
          <w:szCs w:val="24"/>
          <w:lang w:val="en-US"/>
        </w:rPr>
        <w:t>rukhsah</w:t>
      </w:r>
      <w:r w:rsidRPr="005109DD">
        <w:rPr>
          <w:rFonts w:ascii="Times New Roman" w:hAnsi="Times New Roman" w:cs="Times New Roman"/>
          <w:sz w:val="24"/>
          <w:szCs w:val="24"/>
          <w:lang w:val="en-US"/>
        </w:rPr>
        <w: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Menganalisis dan menginterpretasikan data.</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Mengambil kesimpulan.</w:t>
      </w:r>
    </w:p>
    <w:p w:rsidR="00007E9E" w:rsidRPr="005109DD" w:rsidRDefault="00007E9E" w:rsidP="00007E9E">
      <w:pPr>
        <w:spacing w:before="60" w:after="60" w:line="240" w:lineRule="auto"/>
        <w:rPr>
          <w:rFonts w:ascii="Times New Roman" w:hAnsi="Times New Roman" w:cs="Times New Roman"/>
          <w:sz w:val="24"/>
          <w:szCs w:val="24"/>
          <w:lang w:val="en-US"/>
        </w:rPr>
      </w:pPr>
    </w:p>
    <w:p w:rsidR="00007E9E" w:rsidRPr="005109DD" w:rsidRDefault="007B7BA1" w:rsidP="00622819">
      <w:pPr>
        <w:autoSpaceDE w:val="0"/>
        <w:autoSpaceDN w:val="0"/>
        <w:adjustRightInd w:val="0"/>
        <w:spacing w:after="0" w:line="240" w:lineRule="auto"/>
        <w:ind w:left="426"/>
        <w:rPr>
          <w:rFonts w:ascii="Times New Roman" w:hAnsi="Times New Roman" w:cs="Times New Roman"/>
          <w:b/>
          <w:i/>
          <w:iCs/>
          <w:sz w:val="24"/>
          <w:szCs w:val="24"/>
          <w:lang w:val="en-US"/>
        </w:rPr>
      </w:pPr>
      <w:r w:rsidRPr="005109DD">
        <w:rPr>
          <w:rFonts w:ascii="Times New Roman" w:hAnsi="Times New Roman" w:cs="Times New Roman"/>
          <w:b/>
          <w:sz w:val="24"/>
          <w:szCs w:val="24"/>
          <w:lang w:val="en-US"/>
        </w:rPr>
        <w:t xml:space="preserve">PERTEMUAN KEDUA: PEMBELAJARAN TEKNIK </w:t>
      </w:r>
      <w:r w:rsidRPr="005109DD">
        <w:rPr>
          <w:rFonts w:ascii="Times New Roman" w:hAnsi="Times New Roman" w:cs="Times New Roman"/>
          <w:b/>
          <w:i/>
          <w:iCs/>
          <w:sz w:val="24"/>
          <w:szCs w:val="24"/>
          <w:lang w:val="en-US"/>
        </w:rPr>
        <w:t>INQUIRY</w:t>
      </w:r>
    </w:p>
    <w:p w:rsidR="00007E9E" w:rsidRPr="005109DD" w:rsidRDefault="00007E9E" w:rsidP="00622819">
      <w:pPr>
        <w:autoSpaceDE w:val="0"/>
        <w:autoSpaceDN w:val="0"/>
        <w:adjustRightInd w:val="0"/>
        <w:spacing w:after="0" w:line="240" w:lineRule="auto"/>
        <w:ind w:left="426"/>
        <w:rPr>
          <w:rFonts w:ascii="Times New Roman" w:hAnsi="Times New Roman" w:cs="Times New Roman"/>
          <w:sz w:val="24"/>
          <w:szCs w:val="24"/>
          <w:lang w:val="en-US"/>
        </w:rPr>
      </w:pPr>
      <w:r w:rsidRPr="005109DD">
        <w:rPr>
          <w:rFonts w:ascii="Times New Roman" w:hAnsi="Times New Roman" w:cs="Times New Roman"/>
          <w:sz w:val="24"/>
          <w:szCs w:val="24"/>
          <w:lang w:val="en-US"/>
        </w:rPr>
        <w:t>Langkah-langkahnya sebagai berikut: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Identifikasi masalah atau topik inti yaitu hikmah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kehidupan</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sehari-hari.</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Merumuskan hipotesis atau pertanyaan mengenai hikmah </w:t>
      </w:r>
      <w:r w:rsidRPr="005109DD">
        <w:rPr>
          <w:rFonts w:ascii="Times New Roman" w:hAnsi="Times New Roman" w:cs="Times New Roman"/>
          <w:i/>
          <w:iCs/>
          <w:sz w:val="24"/>
          <w:szCs w:val="24"/>
          <w:lang w:val="en-US"/>
        </w:rPr>
        <w:t>rukhsah</w:t>
      </w:r>
      <w:r w:rsidR="00622819" w:rsidRPr="005109DD">
        <w:rPr>
          <w:rFonts w:ascii="Times New Roman" w:hAnsi="Times New Roman" w:cs="Times New Roman"/>
          <w:i/>
          <w:iCs/>
          <w:sz w:val="24"/>
          <w:szCs w:val="24"/>
          <w:lang w:val="en-US"/>
        </w:rPr>
        <w:t xml:space="preserve"> </w:t>
      </w:r>
      <w:r w:rsidRPr="005109DD">
        <w:rPr>
          <w:rFonts w:ascii="Times New Roman" w:hAnsi="Times New Roman" w:cs="Times New Roman"/>
          <w:sz w:val="24"/>
          <w:szCs w:val="24"/>
          <w:lang w:val="en-US"/>
        </w:rPr>
        <w:t>dalam kehidupan sehari-hari.</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Mengumpulkan data tentang hikmah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kehidupan sehari-</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hari.</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Menganalisis dan menginterpretasikan data.</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Mengambil kesimpulan.</w:t>
      </w:r>
    </w:p>
    <w:p w:rsidR="00007E9E" w:rsidRPr="005109DD" w:rsidRDefault="00007E9E" w:rsidP="00007E9E">
      <w:pPr>
        <w:spacing w:before="60" w:after="60" w:line="240" w:lineRule="auto"/>
        <w:rPr>
          <w:rFonts w:ascii="Times New Roman" w:hAnsi="Times New Roman" w:cs="Times New Roman"/>
          <w:sz w:val="24"/>
          <w:szCs w:val="24"/>
          <w:lang w:val="en-US"/>
        </w:rPr>
      </w:pPr>
    </w:p>
    <w:p w:rsidR="00007E9E" w:rsidRPr="005109DD" w:rsidRDefault="007B7BA1" w:rsidP="00622819">
      <w:pPr>
        <w:autoSpaceDE w:val="0"/>
        <w:autoSpaceDN w:val="0"/>
        <w:adjustRightInd w:val="0"/>
        <w:spacing w:after="0" w:line="240" w:lineRule="auto"/>
        <w:ind w:left="426"/>
        <w:rPr>
          <w:rFonts w:ascii="Times New Roman" w:hAnsi="Times New Roman" w:cs="Times New Roman"/>
          <w:b/>
          <w:i/>
          <w:iCs/>
          <w:sz w:val="24"/>
          <w:szCs w:val="24"/>
          <w:lang w:val="en-US"/>
        </w:rPr>
      </w:pPr>
      <w:r w:rsidRPr="005109DD">
        <w:rPr>
          <w:rFonts w:ascii="Times New Roman" w:hAnsi="Times New Roman" w:cs="Times New Roman"/>
          <w:b/>
          <w:sz w:val="24"/>
          <w:szCs w:val="24"/>
          <w:lang w:val="en-US"/>
        </w:rPr>
        <w:t xml:space="preserve">PERTEMUAN KETIGA DAN KEEMPAT: PEMBELAJARAN </w:t>
      </w:r>
      <w:r w:rsidRPr="005109DD">
        <w:rPr>
          <w:rFonts w:ascii="Times New Roman" w:hAnsi="Times New Roman" w:cs="Times New Roman"/>
          <w:b/>
          <w:i/>
          <w:iCs/>
          <w:sz w:val="24"/>
          <w:szCs w:val="24"/>
          <w:lang w:val="en-US"/>
        </w:rPr>
        <w:t>MARKET PLACE ACTIVITY</w:t>
      </w:r>
    </w:p>
    <w:p w:rsidR="00007E9E" w:rsidRPr="005109DD" w:rsidRDefault="00007E9E" w:rsidP="00622819">
      <w:pPr>
        <w:autoSpaceDE w:val="0"/>
        <w:autoSpaceDN w:val="0"/>
        <w:adjustRightInd w:val="0"/>
        <w:spacing w:after="0" w:line="240" w:lineRule="auto"/>
        <w:ind w:left="426"/>
        <w:rPr>
          <w:rFonts w:ascii="Times New Roman" w:hAnsi="Times New Roman" w:cs="Times New Roman"/>
          <w:sz w:val="24"/>
          <w:szCs w:val="24"/>
          <w:lang w:val="en-US"/>
        </w:rPr>
      </w:pPr>
      <w:r w:rsidRPr="005109DD">
        <w:rPr>
          <w:rFonts w:ascii="Times New Roman" w:hAnsi="Times New Roman" w:cs="Times New Roman"/>
          <w:sz w:val="24"/>
          <w:szCs w:val="24"/>
          <w:lang w:val="en-US"/>
        </w:rPr>
        <w:t>Langkah-langkahnya sebagai berikut: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Peserta didik membentuk kelompok dengan anggota 3-5 tergantung</w:t>
      </w:r>
      <w:r w:rsidR="00622819"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kondisi kelas.</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membagi materi pada masing-masing kelompok, misalnya:</w:t>
      </w:r>
    </w:p>
    <w:p w:rsidR="00007E9E" w:rsidRPr="005109DD" w:rsidRDefault="00007E9E" w:rsidP="00A61DFB">
      <w:pPr>
        <w:numPr>
          <w:ilvl w:val="0"/>
          <w:numId w:val="11"/>
        </w:numPr>
        <w:tabs>
          <w:tab w:val="clear" w:pos="720"/>
          <w:tab w:val="left" w:pos="709"/>
        </w:tabs>
        <w:spacing w:before="60" w:after="60" w:line="240" w:lineRule="auto"/>
        <w:ind w:left="709" w:hanging="283"/>
        <w:rPr>
          <w:rFonts w:ascii="Times New Roman" w:hAnsi="Times New Roman" w:cs="Times New Roman"/>
          <w:b/>
          <w:sz w:val="24"/>
          <w:szCs w:val="24"/>
          <w:lang w:val="en-US"/>
        </w:rPr>
      </w:pPr>
      <w:r w:rsidRPr="005109DD">
        <w:rPr>
          <w:rFonts w:ascii="Times New Roman" w:hAnsi="Times New Roman" w:cs="Times New Roman"/>
          <w:b/>
          <w:sz w:val="24"/>
          <w:szCs w:val="24"/>
          <w:lang w:val="en-US"/>
        </w:rPr>
        <w:t>Pertemuan ketiga:</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1 materi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salat dan dalil naqlinya.</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2 materi macam-macam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salat.</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3 materi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puasa dan dalil naqlinya.</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4 materi macam-macam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puasa.</w:t>
      </w:r>
    </w:p>
    <w:p w:rsidR="00007E9E" w:rsidRPr="005109DD" w:rsidRDefault="00007E9E" w:rsidP="00A61DFB">
      <w:pPr>
        <w:numPr>
          <w:ilvl w:val="0"/>
          <w:numId w:val="11"/>
        </w:numPr>
        <w:tabs>
          <w:tab w:val="clear" w:pos="720"/>
          <w:tab w:val="left" w:pos="709"/>
        </w:tabs>
        <w:spacing w:before="60" w:after="60" w:line="240" w:lineRule="auto"/>
        <w:ind w:left="709" w:hanging="283"/>
        <w:rPr>
          <w:rFonts w:ascii="Times New Roman" w:hAnsi="Times New Roman" w:cs="Times New Roman"/>
          <w:b/>
          <w:sz w:val="24"/>
          <w:szCs w:val="24"/>
          <w:lang w:val="en-US"/>
        </w:rPr>
      </w:pPr>
      <w:r w:rsidRPr="005109DD">
        <w:rPr>
          <w:rFonts w:ascii="Times New Roman" w:hAnsi="Times New Roman" w:cs="Times New Roman"/>
          <w:b/>
          <w:sz w:val="24"/>
          <w:szCs w:val="24"/>
          <w:lang w:val="en-US"/>
        </w:rPr>
        <w:t>Pertemuan keempat:</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1 materi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zakat dan dalil naqlinya.</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2 materi macam-macam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zakat.</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3 materi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haji dan dalil naqlinya.</w:t>
      </w:r>
    </w:p>
    <w:p w:rsidR="00007E9E" w:rsidRPr="005109DD" w:rsidRDefault="00007E9E" w:rsidP="004A041D">
      <w:pPr>
        <w:numPr>
          <w:ilvl w:val="0"/>
          <w:numId w:val="15"/>
        </w:numPr>
        <w:tabs>
          <w:tab w:val="clear" w:pos="720"/>
          <w:tab w:val="left" w:pos="993"/>
        </w:tabs>
        <w:spacing w:before="60" w:after="6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Kelompok 4 materi macam-macam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 haji.</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Masing-masing kelompok mendiskusikan materi dan membuat </w:t>
      </w:r>
      <w:r w:rsidRPr="005109DD">
        <w:rPr>
          <w:rFonts w:ascii="Times New Roman" w:hAnsi="Times New Roman" w:cs="Times New Roman"/>
          <w:i/>
          <w:iCs/>
          <w:sz w:val="24"/>
          <w:szCs w:val="24"/>
          <w:lang w:val="en-US"/>
        </w:rPr>
        <w:t>mind</w:t>
      </w:r>
      <w:r w:rsidR="009B3F85" w:rsidRPr="005109DD">
        <w:rPr>
          <w:rFonts w:ascii="Times New Roman" w:hAnsi="Times New Roman" w:cs="Times New Roman"/>
          <w:i/>
          <w:iCs/>
          <w:sz w:val="24"/>
          <w:szCs w:val="24"/>
          <w:lang w:val="en-US"/>
        </w:rPr>
        <w:t xml:space="preserve"> </w:t>
      </w:r>
      <w:r w:rsidRPr="005109DD">
        <w:rPr>
          <w:rFonts w:ascii="Times New Roman" w:hAnsi="Times New Roman" w:cs="Times New Roman"/>
          <w:i/>
          <w:iCs/>
          <w:sz w:val="24"/>
          <w:szCs w:val="24"/>
          <w:lang w:val="en-US"/>
        </w:rPr>
        <w:t xml:space="preserve">mapping </w:t>
      </w:r>
      <w:r w:rsidRPr="005109DD">
        <w:rPr>
          <w:rFonts w:ascii="Times New Roman" w:hAnsi="Times New Roman" w:cs="Times New Roman"/>
          <w:sz w:val="24"/>
          <w:szCs w:val="24"/>
          <w:lang w:val="en-US"/>
        </w:rPr>
        <w:t>atau bahan yang akan “dijualbelikan”.</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Peserta didik menentukan anggota yang akan menunggu di “toko”</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sebagai penjual dan anggota lain akan masuk ke “toko lain” sebagai</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pembeli untuk mengumpulkan informasi.</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Peserta didik yang mendapat tugas menjadi pembeli “toko lain”</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segera berbelanja informasi ke semua “toko”.</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Masing-masing penjual menjelaskan kepada pembeli tentang materi</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yang ada dalam tokonya.</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Pembeli kembali ke kelompok masing-masing untuk saling meneliti</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hasil belanja kemudian mengajarkan semua topik yang mereka</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temukan kepada penunggu “toko”.</w:t>
      </w:r>
    </w:p>
    <w:p w:rsidR="00007E9E" w:rsidRPr="005109DD" w:rsidRDefault="00007E9E" w:rsidP="00007E9E">
      <w:pPr>
        <w:spacing w:before="60" w:after="60" w:line="240" w:lineRule="auto"/>
        <w:rPr>
          <w:rFonts w:ascii="Times New Roman" w:hAnsi="Times New Roman" w:cs="Times New Roman"/>
          <w:sz w:val="24"/>
          <w:szCs w:val="24"/>
          <w:lang w:val="en-US"/>
        </w:rPr>
      </w:pPr>
    </w:p>
    <w:p w:rsidR="00007E9E" w:rsidRPr="005109DD" w:rsidRDefault="007B7BA1" w:rsidP="009B3F85">
      <w:pPr>
        <w:autoSpaceDE w:val="0"/>
        <w:autoSpaceDN w:val="0"/>
        <w:adjustRightInd w:val="0"/>
        <w:spacing w:after="0" w:line="240" w:lineRule="auto"/>
        <w:ind w:left="426"/>
        <w:rPr>
          <w:rFonts w:ascii="Times New Roman" w:hAnsi="Times New Roman" w:cs="Times New Roman"/>
          <w:b/>
          <w:sz w:val="24"/>
          <w:szCs w:val="24"/>
          <w:lang w:val="en-US"/>
        </w:rPr>
      </w:pPr>
      <w:r w:rsidRPr="005109DD">
        <w:rPr>
          <w:rFonts w:ascii="Times New Roman" w:hAnsi="Times New Roman" w:cs="Times New Roman"/>
          <w:b/>
          <w:sz w:val="24"/>
          <w:szCs w:val="24"/>
          <w:lang w:val="en-US"/>
        </w:rPr>
        <w:t>PERTEMUAN KELIMA: PEMBELAJARAN BERBASIS PRODUK</w:t>
      </w:r>
    </w:p>
    <w:p w:rsidR="00007E9E" w:rsidRPr="005109DD" w:rsidRDefault="00007E9E" w:rsidP="009B3F85">
      <w:pPr>
        <w:autoSpaceDE w:val="0"/>
        <w:autoSpaceDN w:val="0"/>
        <w:adjustRightInd w:val="0"/>
        <w:spacing w:after="0" w:line="240" w:lineRule="auto"/>
        <w:ind w:left="426"/>
        <w:rPr>
          <w:rFonts w:ascii="Times New Roman" w:hAnsi="Times New Roman" w:cs="Times New Roman"/>
          <w:sz w:val="24"/>
          <w:szCs w:val="24"/>
          <w:lang w:val="en-US"/>
        </w:rPr>
      </w:pPr>
      <w:r w:rsidRPr="005109DD">
        <w:rPr>
          <w:rFonts w:ascii="Times New Roman" w:hAnsi="Times New Roman" w:cs="Times New Roman"/>
          <w:sz w:val="24"/>
          <w:szCs w:val="24"/>
          <w:lang w:val="en-US"/>
        </w:rPr>
        <w:t>Langkah-langkahnya sebagai berikut: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Pembelajaran dimulai dengan pertanyaan tentang bagan atau tabel.</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Membuat poster mengenai bagan atau tabel mengenai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dalam</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salat, puasa zakat dan haji.</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Mempresentasikan hasil produk.</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hAnsi="Times New Roman" w:cs="Times New Roman"/>
          <w:sz w:val="24"/>
          <w:szCs w:val="24"/>
          <w:lang w:val="en-US"/>
        </w:rPr>
        <w:t>Mengevaluasi pengalaman saat membuat produk, bersama melakukan</w:t>
      </w:r>
      <w:r w:rsidR="009B3F85"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refleksi.</w:t>
      </w:r>
    </w:p>
    <w:p w:rsidR="00021DE1" w:rsidRPr="005109DD"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5109DD" w:rsidRDefault="00021DE1" w:rsidP="00021DE1">
      <w:pPr>
        <w:spacing w:before="60" w:after="60" w:line="240" w:lineRule="auto"/>
        <w:ind w:left="426"/>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 xml:space="preserve">Kegiatan Penutup (10 </w:t>
      </w:r>
      <w:r w:rsidR="002270EB" w:rsidRPr="005109DD">
        <w:rPr>
          <w:rFonts w:ascii="Times New Roman" w:eastAsia="Times New Roman" w:hAnsi="Times New Roman" w:cs="Times New Roman"/>
          <w:b/>
          <w:bCs/>
          <w:sz w:val="24"/>
          <w:szCs w:val="24"/>
          <w:lang w:val="en-US"/>
        </w:rPr>
        <w:t>Menit</w:t>
      </w:r>
      <w:r w:rsidRPr="005109DD">
        <w:rPr>
          <w:rFonts w:ascii="Times New Roman" w:eastAsia="Times New Roman" w:hAnsi="Times New Roman" w:cs="Times New Roman"/>
          <w:b/>
          <w:bCs/>
          <w:sz w:val="24"/>
          <w:szCs w:val="24"/>
          <w:lang w:val="en-US"/>
        </w:rPr>
        <w:t>)</w:t>
      </w:r>
    </w:p>
    <w:p w:rsidR="00446E0B" w:rsidRPr="005109DD"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eastAsia="Times New Roman" w:hAnsi="Times New Roman" w:cs="Times New Roman"/>
          <w:sz w:val="24"/>
          <w:szCs w:val="24"/>
        </w:rPr>
        <w:t>Siswa dan guru menyimpulkan pembelajaran hari ini.</w:t>
      </w:r>
    </w:p>
    <w:p w:rsidR="00446E0B" w:rsidRPr="005109DD"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5109DD"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eastAsia="Times New Roman" w:hAnsi="Times New Roman" w:cs="Times New Roman"/>
          <w:sz w:val="24"/>
          <w:szCs w:val="24"/>
        </w:rPr>
        <w:t>Menginformasikan kegiatan pembelajaran yang akan dilakukan pada pertemuan berikutnya.</w:t>
      </w:r>
    </w:p>
    <w:p w:rsidR="00446E0B" w:rsidRPr="005109DD"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5109DD">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5109DD" w:rsidRDefault="00456196" w:rsidP="00456196">
      <w:pPr>
        <w:spacing w:before="60" w:after="60" w:line="240" w:lineRule="auto"/>
        <w:ind w:left="426"/>
        <w:rPr>
          <w:rFonts w:ascii="Times New Roman" w:eastAsia="Times New Roman" w:hAnsi="Times New Roman" w:cs="Times New Roman"/>
          <w:b/>
          <w:bCs/>
          <w:sz w:val="24"/>
          <w:szCs w:val="24"/>
          <w:lang w:val="en-US"/>
        </w:rPr>
      </w:pPr>
    </w:p>
    <w:p w:rsidR="009E73CE" w:rsidRPr="005109DD"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E</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ASESMEN</w:t>
      </w:r>
      <w:r w:rsidR="00835650" w:rsidRPr="005109DD">
        <w:rPr>
          <w:rFonts w:ascii="Times New Roman" w:eastAsia="Times New Roman" w:hAnsi="Times New Roman" w:cs="Times New Roman"/>
          <w:b/>
          <w:bCs/>
          <w:sz w:val="24"/>
          <w:szCs w:val="24"/>
          <w:lang w:val="en-US"/>
        </w:rPr>
        <w:t xml:space="preserve"> / PENILAIAN</w:t>
      </w:r>
    </w:p>
    <w:p w:rsidR="00007E9E" w:rsidRPr="005109DD" w:rsidRDefault="00007E9E" w:rsidP="00007E9E">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 xml:space="preserve">a. </w:t>
      </w:r>
      <w:r w:rsidRPr="005109DD">
        <w:rPr>
          <w:rFonts w:ascii="Times New Roman" w:eastAsia="Batang" w:hAnsi="Times New Roman" w:cs="Times New Roman"/>
          <w:sz w:val="24"/>
          <w:szCs w:val="24"/>
          <w:lang w:val="en-US"/>
        </w:rPr>
        <w:tab/>
        <w:t>Penilaian sikap:</w:t>
      </w:r>
    </w:p>
    <w:p w:rsidR="00007E9E" w:rsidRPr="005109DD" w:rsidRDefault="00007E9E" w:rsidP="00007E9E">
      <w:pPr>
        <w:autoSpaceDE w:val="0"/>
        <w:autoSpaceDN w:val="0"/>
        <w:adjustRightInd w:val="0"/>
        <w:spacing w:after="0" w:line="240" w:lineRule="auto"/>
        <w:ind w:left="709"/>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007E9E" w:rsidRPr="005109DD" w:rsidRDefault="00007E9E" w:rsidP="00007E9E">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007E9E" w:rsidRPr="005109DD" w:rsidRDefault="00007E9E" w:rsidP="00007E9E">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 xml:space="preserve">b. </w:t>
      </w:r>
      <w:r w:rsidRPr="005109DD">
        <w:rPr>
          <w:rFonts w:ascii="Times New Roman" w:eastAsia="Batang" w:hAnsi="Times New Roman" w:cs="Times New Roman"/>
          <w:sz w:val="24"/>
          <w:szCs w:val="24"/>
          <w:lang w:val="en-US"/>
        </w:rPr>
        <w:tab/>
        <w:t>Penilaian pengetahuan.</w:t>
      </w:r>
    </w:p>
    <w:p w:rsidR="00007E9E" w:rsidRPr="005109DD" w:rsidRDefault="00007E9E" w:rsidP="00007E9E">
      <w:pPr>
        <w:autoSpaceDE w:val="0"/>
        <w:autoSpaceDN w:val="0"/>
        <w:adjustRightInd w:val="0"/>
        <w:spacing w:after="0" w:line="240" w:lineRule="auto"/>
        <w:ind w:left="709"/>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007E9E" w:rsidRPr="005109DD" w:rsidRDefault="00007E9E" w:rsidP="00007E9E">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007E9E" w:rsidRPr="005109DD" w:rsidRDefault="00007E9E" w:rsidP="00007E9E">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 xml:space="preserve">c. </w:t>
      </w:r>
      <w:r w:rsidRPr="005109DD">
        <w:rPr>
          <w:rFonts w:ascii="Times New Roman" w:eastAsia="Batang" w:hAnsi="Times New Roman" w:cs="Times New Roman"/>
          <w:sz w:val="24"/>
          <w:szCs w:val="24"/>
          <w:lang w:val="en-US"/>
        </w:rPr>
        <w:tab/>
        <w:t>Penilaian keterampilan.</w:t>
      </w:r>
    </w:p>
    <w:p w:rsidR="00007E9E" w:rsidRPr="005109DD" w:rsidRDefault="00007E9E" w:rsidP="00007E9E">
      <w:pPr>
        <w:autoSpaceDE w:val="0"/>
        <w:autoSpaceDN w:val="0"/>
        <w:adjustRightInd w:val="0"/>
        <w:spacing w:after="0" w:line="240" w:lineRule="auto"/>
        <w:ind w:left="709"/>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007E9E" w:rsidRPr="005109DD" w:rsidRDefault="00007E9E" w:rsidP="009B3F85">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1) </w:t>
      </w:r>
      <w:r w:rsidR="00EB4EDE" w:rsidRPr="005109DD">
        <w:rPr>
          <w:rFonts w:ascii="Times New Roman" w:hAnsi="Times New Roman" w:cs="Times New Roman"/>
          <w:sz w:val="24"/>
          <w:szCs w:val="24"/>
          <w:lang w:val="en-US"/>
        </w:rPr>
        <w:tab/>
      </w:r>
      <w:r w:rsidRPr="005109DD">
        <w:rPr>
          <w:rFonts w:ascii="Times New Roman" w:hAnsi="Times New Roman" w:cs="Times New Roman"/>
          <w:sz w:val="24"/>
          <w:szCs w:val="24"/>
          <w:lang w:val="en-US"/>
        </w:rPr>
        <w:t>Menuliskan pada kertas plano dalil mengenai bolehnya zakat fitrah</w:t>
      </w:r>
      <w:r w:rsidR="00EB4EDE"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menggunakan uang!</w:t>
      </w:r>
    </w:p>
    <w:p w:rsidR="00007E9E" w:rsidRPr="005109DD" w:rsidRDefault="00007E9E" w:rsidP="00EB4EDE">
      <w:pPr>
        <w:autoSpaceDE w:val="0"/>
        <w:autoSpaceDN w:val="0"/>
        <w:adjustRightInd w:val="0"/>
        <w:spacing w:after="0" w:line="240" w:lineRule="auto"/>
        <w:ind w:left="993"/>
        <w:rPr>
          <w:rFonts w:ascii="Times New Roman" w:eastAsia="Batang" w:hAnsi="Times New Roman" w:cs="Times New Roman"/>
          <w:sz w:val="24"/>
          <w:szCs w:val="24"/>
          <w:lang w:val="en-US"/>
        </w:rPr>
      </w:pPr>
      <w:r w:rsidRPr="005109DD">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007E9E" w:rsidRPr="005109DD" w:rsidTr="00F25B71">
        <w:trPr>
          <w:trHeight w:val="472"/>
        </w:trPr>
        <w:tc>
          <w:tcPr>
            <w:tcW w:w="580"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No.</w:t>
            </w:r>
          </w:p>
        </w:tc>
        <w:tc>
          <w:tcPr>
            <w:tcW w:w="4159"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Nama</w:t>
            </w:r>
          </w:p>
        </w:tc>
        <w:tc>
          <w:tcPr>
            <w:tcW w:w="2072" w:type="dxa"/>
            <w:gridSpan w:val="3"/>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Aspek yang dinilai</w:t>
            </w:r>
          </w:p>
        </w:tc>
        <w:tc>
          <w:tcPr>
            <w:tcW w:w="1841"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Jumlah Skor</w:t>
            </w:r>
          </w:p>
        </w:tc>
      </w:tr>
      <w:tr w:rsidR="00007E9E" w:rsidRPr="005109DD" w:rsidTr="00F25B71">
        <w:trPr>
          <w:trHeight w:val="180"/>
        </w:trPr>
        <w:tc>
          <w:tcPr>
            <w:tcW w:w="580" w:type="dxa"/>
            <w:vMerge/>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1</w:t>
            </w:r>
          </w:p>
        </w:tc>
        <w:tc>
          <w:tcPr>
            <w:tcW w:w="694"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2</w:t>
            </w:r>
          </w:p>
        </w:tc>
        <w:tc>
          <w:tcPr>
            <w:tcW w:w="695"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3</w:t>
            </w:r>
          </w:p>
        </w:tc>
        <w:tc>
          <w:tcPr>
            <w:tcW w:w="1841"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r>
      <w:tr w:rsidR="00007E9E" w:rsidRPr="005109DD" w:rsidTr="00F25B71">
        <w:trPr>
          <w:trHeight w:val="472"/>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1</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rPr>
          <w:trHeight w:val="498"/>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2</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rPr>
          <w:trHeight w:val="498"/>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3</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rPr>
          <w:trHeight w:val="498"/>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Dst</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bl>
    <w:p w:rsidR="00007E9E" w:rsidRPr="005109DD" w:rsidRDefault="00007E9E" w:rsidP="005109DD">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Aspek Penilaian:</w:t>
      </w:r>
    </w:p>
    <w:p w:rsidR="00007E9E" w:rsidRPr="005109DD" w:rsidRDefault="00007E9E" w:rsidP="005109DD">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1. Kesesuaian dengan kaidah penulisan, skor maksimal 3.</w:t>
      </w:r>
    </w:p>
    <w:p w:rsidR="00007E9E" w:rsidRPr="005109DD" w:rsidRDefault="00007E9E" w:rsidP="005109DD">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2. Kerapihan, skor maksimal 3.</w:t>
      </w:r>
    </w:p>
    <w:p w:rsidR="00007E9E" w:rsidRPr="005109DD" w:rsidRDefault="00007E9E" w:rsidP="005109DD">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3. Ketepatan terjemah, skor maksimal 3.</w:t>
      </w:r>
    </w:p>
    <w:p w:rsidR="009E73CE" w:rsidRPr="005109DD" w:rsidRDefault="00007E9E" w:rsidP="005109DD">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Skor Maksimal: 10</w:t>
      </w:r>
    </w:p>
    <w:p w:rsidR="00007E9E" w:rsidRPr="005109DD" w:rsidRDefault="00007E9E" w:rsidP="00007E9E">
      <w:pPr>
        <w:spacing w:before="60" w:after="60" w:line="240" w:lineRule="auto"/>
        <w:ind w:left="851"/>
        <w:rPr>
          <w:rFonts w:ascii="Times New Roman" w:hAnsi="Times New Roman" w:cs="Times New Roman"/>
          <w:sz w:val="24"/>
          <w:szCs w:val="24"/>
          <w:lang w:val="en-US"/>
        </w:rPr>
      </w:pPr>
    </w:p>
    <w:p w:rsidR="00007E9E" w:rsidRPr="005109DD" w:rsidRDefault="00007E9E" w:rsidP="009B3F85">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2) </w:t>
      </w:r>
      <w:r w:rsidR="00EB4EDE" w:rsidRPr="005109DD">
        <w:rPr>
          <w:rFonts w:ascii="Times New Roman" w:hAnsi="Times New Roman" w:cs="Times New Roman"/>
          <w:sz w:val="24"/>
          <w:szCs w:val="24"/>
          <w:lang w:val="en-US"/>
        </w:rPr>
        <w:tab/>
      </w:r>
      <w:r w:rsidRPr="005109DD">
        <w:rPr>
          <w:rFonts w:ascii="Times New Roman" w:hAnsi="Times New Roman" w:cs="Times New Roman"/>
          <w:sz w:val="24"/>
          <w:szCs w:val="24"/>
          <w:lang w:val="en-US"/>
        </w:rPr>
        <w:t>Mencari data atau informasi dari berbagai sumber mengenai implementasi</w:t>
      </w:r>
      <w:r w:rsidR="00EB4EDE"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dari perilaku rendah hati, menjauhkan diri dari perilaku sombong</w:t>
      </w:r>
      <w:r w:rsidR="00EB4EDE"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dan takabur, dan menjadi insan yan pandai bersyukur dalam kehidupan</w:t>
      </w:r>
      <w:r w:rsidR="00EB4EDE"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sehari-hari.</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007E9E" w:rsidRPr="005109DD" w:rsidTr="00F25B71">
        <w:trPr>
          <w:trHeight w:val="472"/>
        </w:trPr>
        <w:tc>
          <w:tcPr>
            <w:tcW w:w="580"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No.</w:t>
            </w:r>
          </w:p>
        </w:tc>
        <w:tc>
          <w:tcPr>
            <w:tcW w:w="4159"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Nama</w:t>
            </w:r>
          </w:p>
        </w:tc>
        <w:tc>
          <w:tcPr>
            <w:tcW w:w="2072" w:type="dxa"/>
            <w:gridSpan w:val="3"/>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Aspek yang dinilai</w:t>
            </w:r>
          </w:p>
        </w:tc>
        <w:tc>
          <w:tcPr>
            <w:tcW w:w="1841"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Jumlah Skor</w:t>
            </w:r>
          </w:p>
        </w:tc>
      </w:tr>
      <w:tr w:rsidR="00007E9E" w:rsidRPr="005109DD" w:rsidTr="00F25B71">
        <w:trPr>
          <w:trHeight w:val="180"/>
        </w:trPr>
        <w:tc>
          <w:tcPr>
            <w:tcW w:w="580" w:type="dxa"/>
            <w:vMerge/>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1</w:t>
            </w:r>
          </w:p>
        </w:tc>
        <w:tc>
          <w:tcPr>
            <w:tcW w:w="694"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2</w:t>
            </w:r>
          </w:p>
        </w:tc>
        <w:tc>
          <w:tcPr>
            <w:tcW w:w="695"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3</w:t>
            </w:r>
          </w:p>
        </w:tc>
        <w:tc>
          <w:tcPr>
            <w:tcW w:w="1841"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r>
      <w:tr w:rsidR="00007E9E" w:rsidRPr="005109DD" w:rsidTr="00F25B71">
        <w:trPr>
          <w:trHeight w:val="472"/>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1</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rPr>
          <w:trHeight w:val="498"/>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2</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rPr>
          <w:trHeight w:val="498"/>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3</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rPr>
          <w:trHeight w:val="498"/>
        </w:trPr>
        <w:tc>
          <w:tcPr>
            <w:tcW w:w="58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Dst</w:t>
            </w:r>
          </w:p>
        </w:tc>
        <w:tc>
          <w:tcPr>
            <w:tcW w:w="415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8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4"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695"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1841"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bl>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Aspek Penilaian:</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1. Kejelasan dan kedalaman informasi, skor maksimal 3</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2. Keakuratan sumber yang dipakai, skor maksimal 3</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3. Kejelasan dan kerapihan resume/rangkuman, skor maksimal 3</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Skor Maksimal: 10</w:t>
      </w:r>
    </w:p>
    <w:p w:rsidR="00007E9E" w:rsidRPr="005109DD" w:rsidRDefault="00007E9E" w:rsidP="00007E9E">
      <w:pPr>
        <w:spacing w:before="60" w:after="60" w:line="240" w:lineRule="auto"/>
        <w:ind w:left="851"/>
        <w:rPr>
          <w:rFonts w:ascii="Times New Roman" w:hAnsi="Times New Roman" w:cs="Times New Roman"/>
          <w:sz w:val="24"/>
          <w:szCs w:val="24"/>
          <w:lang w:val="en-US"/>
        </w:rPr>
      </w:pPr>
    </w:p>
    <w:p w:rsidR="00007E9E" w:rsidRPr="005109DD" w:rsidRDefault="00007E9E" w:rsidP="009B3F85">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5109DD">
        <w:rPr>
          <w:rFonts w:ascii="Times New Roman" w:hAnsi="Times New Roman" w:cs="Times New Roman"/>
          <w:sz w:val="24"/>
          <w:szCs w:val="24"/>
          <w:lang w:val="en-US"/>
        </w:rPr>
        <w:t xml:space="preserve">3) </w:t>
      </w:r>
      <w:r w:rsidR="00EB4EDE" w:rsidRPr="005109DD">
        <w:rPr>
          <w:rFonts w:ascii="Times New Roman" w:hAnsi="Times New Roman" w:cs="Times New Roman"/>
          <w:sz w:val="24"/>
          <w:szCs w:val="24"/>
          <w:lang w:val="en-US"/>
        </w:rPr>
        <w:tab/>
      </w:r>
      <w:r w:rsidRPr="005109DD">
        <w:rPr>
          <w:rFonts w:ascii="Times New Roman" w:hAnsi="Times New Roman" w:cs="Times New Roman"/>
          <w:sz w:val="24"/>
          <w:szCs w:val="24"/>
          <w:lang w:val="en-US"/>
        </w:rPr>
        <w:t>Membuat bagan atau tabel mengenai rukhsah dalam salat, puasa zakat</w:t>
      </w:r>
      <w:r w:rsidR="00EB4EDE"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dan haji.</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Rubrik Penilaiannya sebagai berikut:</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Nama Kelompok : ..............................................</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Anggota : ..............................................</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Kelas : ..............................................</w:t>
      </w:r>
    </w:p>
    <w:p w:rsidR="00007E9E" w:rsidRPr="005109DD" w:rsidRDefault="00007E9E" w:rsidP="00EB4EDE">
      <w:pPr>
        <w:spacing w:before="60" w:after="60" w:line="240" w:lineRule="auto"/>
        <w:ind w:left="993"/>
        <w:rPr>
          <w:rFonts w:ascii="Times New Roman" w:hAnsi="Times New Roman" w:cs="Times New Roman"/>
          <w:sz w:val="24"/>
          <w:szCs w:val="24"/>
          <w:lang w:val="en-US"/>
        </w:rPr>
      </w:pPr>
      <w:r w:rsidRPr="005109DD">
        <w:rPr>
          <w:rFonts w:ascii="Times New Roman" w:hAnsi="Times New Roman" w:cs="Times New Roman"/>
          <w:sz w:val="24"/>
          <w:szCs w:val="24"/>
          <w:lang w:val="en-US"/>
        </w:rPr>
        <w:t>Nama Produk :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007E9E" w:rsidRPr="005109DD" w:rsidTr="00F25B71">
        <w:tc>
          <w:tcPr>
            <w:tcW w:w="570"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No.</w:t>
            </w:r>
          </w:p>
        </w:tc>
        <w:tc>
          <w:tcPr>
            <w:tcW w:w="4533"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Aspek</w:t>
            </w:r>
          </w:p>
        </w:tc>
        <w:tc>
          <w:tcPr>
            <w:tcW w:w="3543" w:type="dxa"/>
            <w:gridSpan w:val="5"/>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Skor (1-5)</w:t>
            </w:r>
          </w:p>
        </w:tc>
      </w:tr>
      <w:tr w:rsidR="00007E9E" w:rsidRPr="005109DD" w:rsidTr="00F25B71">
        <w:tc>
          <w:tcPr>
            <w:tcW w:w="570" w:type="dxa"/>
            <w:vMerge/>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1</w:t>
            </w:r>
          </w:p>
        </w:tc>
        <w:tc>
          <w:tcPr>
            <w:tcW w:w="709"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2</w:t>
            </w:r>
          </w:p>
        </w:tc>
        <w:tc>
          <w:tcPr>
            <w:tcW w:w="709"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3</w:t>
            </w:r>
          </w:p>
        </w:tc>
        <w:tc>
          <w:tcPr>
            <w:tcW w:w="709"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4</w:t>
            </w:r>
          </w:p>
        </w:tc>
        <w:tc>
          <w:tcPr>
            <w:tcW w:w="708" w:type="dxa"/>
            <w:vAlign w:val="center"/>
          </w:tcPr>
          <w:p w:rsidR="00007E9E" w:rsidRPr="005109DD" w:rsidRDefault="00007E9E" w:rsidP="00F25B71">
            <w:pPr>
              <w:spacing w:before="60" w:after="60" w:line="240" w:lineRule="auto"/>
              <w:jc w:val="center"/>
              <w:rPr>
                <w:rFonts w:ascii="Times New Roman" w:eastAsia="Batang" w:hAnsi="Times New Roman" w:cs="Times New Roman"/>
                <w:b/>
                <w:sz w:val="24"/>
                <w:szCs w:val="24"/>
                <w:lang w:val="en-US"/>
              </w:rPr>
            </w:pPr>
            <w:r w:rsidRPr="005109DD">
              <w:rPr>
                <w:rFonts w:ascii="Times New Roman" w:eastAsia="Batang" w:hAnsi="Times New Roman" w:cs="Times New Roman"/>
                <w:b/>
                <w:sz w:val="24"/>
                <w:szCs w:val="24"/>
                <w:lang w:val="en-US"/>
              </w:rPr>
              <w:t>5</w:t>
            </w: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1</w:t>
            </w: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Perencanaan</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hAnsi="Times New Roman" w:cs="Times New Roman"/>
                <w:sz w:val="24"/>
                <w:szCs w:val="24"/>
                <w:lang w:val="en-US"/>
              </w:rPr>
              <w:t>Proses Persiapan</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hAnsi="Times New Roman" w:cs="Times New Roman"/>
                <w:sz w:val="24"/>
                <w:szCs w:val="24"/>
                <w:lang w:val="en-US"/>
              </w:rPr>
              <w:t>Bentuk/jenis produk</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2</w:t>
            </w: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Tahapan Proses Pembuatan</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Persiapan Alat dan Bahan</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Teknik Pengolahan</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Kerjasama Kelompok</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3</w:t>
            </w: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Tahap Akhir</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hAnsi="Times New Roman" w:cs="Times New Roman"/>
                <w:sz w:val="24"/>
                <w:szCs w:val="24"/>
                <w:lang w:val="en-US"/>
              </w:rPr>
              <w:t>Bentuk/Jenis tampilan</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Kreatifitas</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Inovasi</w:t>
            </w: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9"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708"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r w:rsidR="00007E9E" w:rsidRPr="005109DD" w:rsidTr="00F25B71">
        <w:tc>
          <w:tcPr>
            <w:tcW w:w="570"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c>
          <w:tcPr>
            <w:tcW w:w="4533" w:type="dxa"/>
          </w:tcPr>
          <w:p w:rsidR="00007E9E" w:rsidRPr="005109DD" w:rsidRDefault="00007E9E" w:rsidP="00F25B71">
            <w:pPr>
              <w:spacing w:before="60" w:after="60" w:line="240" w:lineRule="auto"/>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Total Skor</w:t>
            </w:r>
          </w:p>
        </w:tc>
        <w:tc>
          <w:tcPr>
            <w:tcW w:w="3543" w:type="dxa"/>
            <w:gridSpan w:val="5"/>
          </w:tcPr>
          <w:p w:rsidR="00007E9E" w:rsidRPr="005109DD" w:rsidRDefault="00007E9E" w:rsidP="00F25B71">
            <w:pPr>
              <w:spacing w:before="60" w:after="60" w:line="240" w:lineRule="auto"/>
              <w:rPr>
                <w:rFonts w:ascii="Times New Roman" w:eastAsia="Batang" w:hAnsi="Times New Roman" w:cs="Times New Roman"/>
                <w:sz w:val="24"/>
                <w:szCs w:val="24"/>
                <w:lang w:val="en-US"/>
              </w:rPr>
            </w:pPr>
          </w:p>
        </w:tc>
      </w:tr>
    </w:tbl>
    <w:p w:rsidR="00007E9E" w:rsidRPr="005109DD" w:rsidRDefault="00007E9E" w:rsidP="00007E9E">
      <w:pPr>
        <w:spacing w:before="60" w:after="60" w:line="240" w:lineRule="auto"/>
        <w:ind w:left="99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Keterangan penilaian:</w:t>
      </w:r>
    </w:p>
    <w:p w:rsidR="00007E9E" w:rsidRPr="005109DD" w:rsidRDefault="00007E9E" w:rsidP="00007E9E">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Perencanaan:</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1 = sangat tidak baik, tidak ada musyawarah dan penentuan produk sesuai topik.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2 = tidak baik, ada musyawarah dan tapi tidak ada penentuan produk sesuai topik.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3 = cukup baik, ada musyawarah tapi tidak diikuti semua anggota kelompok dan ada penentuan produk tapi tidak sesuai topik.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4 = baik, ada musyawarah tapi tidak diikuti semua anggota kelompok dan ada penentuan produk sesuai topik.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5 = sangat baik, ada musyawarah diikuti semua anggota kelompok dan ada penentuan produk sesuai topik.</w:t>
      </w:r>
    </w:p>
    <w:p w:rsidR="00007E9E" w:rsidRPr="005109DD" w:rsidRDefault="00007E9E" w:rsidP="00007E9E">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Tahapan Proses Pembuatan</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1 = sangat tidak baik, tidak ada alat dan bahan, tidak mampu menguasai teknik pengolahan dan tidak ada kerjasama kelompok.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2 = tidak baik, ada alat dan bahan dan tidak mampu menguasai teknik pengolahan dan tidak ada kerjasama kelompok.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3 = cukup baik, ada alat dan bahan dan mampu menguasai teknik pengolahan dan tidak ada kerjasama kelompok.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4 = baik, ada alat dan bahan dan mampu menguasai teknik pengolahan dan ada kerjasama beberapa anggota kelompok.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5 = sangat baik, ada alat dan bahan dan mampu menguasai teknik pengolahan dan ada kerjasama kelompok.</w:t>
      </w:r>
    </w:p>
    <w:p w:rsidR="00007E9E" w:rsidRPr="005109DD" w:rsidRDefault="00007E9E" w:rsidP="00007E9E">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Tahap akhir</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1 = sangat tidak baik, tidak ada produk.</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2 = tidak baik, ada produk tapibelum selesai.</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3 = cukup baik, ada produk bentuk penayangan proporsional sesuai topik tapi belum ada inovasi dan kreativitas.</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4 = baik, ada produk bentuk penayangan proporsional sesuai topik ada kreativitas tapi belum ada inovasi.</w:t>
      </w:r>
    </w:p>
    <w:p w:rsidR="00007E9E" w:rsidRPr="005109DD" w:rsidRDefault="00007E9E" w:rsidP="00007E9E">
      <w:pPr>
        <w:pStyle w:val="ListParagraph"/>
        <w:numPr>
          <w:ilvl w:val="0"/>
          <w:numId w:val="14"/>
        </w:numPr>
        <w:tabs>
          <w:tab w:val="left" w:pos="1560"/>
        </w:tabs>
        <w:spacing w:before="60" w:after="60"/>
        <w:ind w:left="1560" w:hanging="284"/>
        <w:rPr>
          <w:rFonts w:eastAsia="Batang"/>
        </w:rPr>
      </w:pPr>
      <w:r w:rsidRPr="005109DD">
        <w:rPr>
          <w:rFonts w:eastAsia="Batang"/>
        </w:rPr>
        <w:t>5 = sangat baik, ada produk bentuk penayangan proporsional sesuai topik ada kreativitas dan inovasi.</w:t>
      </w:r>
    </w:p>
    <w:p w:rsidR="00007E9E" w:rsidRPr="005109DD" w:rsidRDefault="00007E9E" w:rsidP="00007E9E">
      <w:pPr>
        <w:spacing w:before="60" w:after="60" w:line="240" w:lineRule="auto"/>
        <w:ind w:left="99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Petunjuk Penskoran :</w:t>
      </w:r>
    </w:p>
    <w:p w:rsidR="00007E9E" w:rsidRPr="005109DD" w:rsidRDefault="00007E9E" w:rsidP="00007E9E">
      <w:pPr>
        <w:spacing w:before="60" w:after="60" w:line="240" w:lineRule="auto"/>
        <w:ind w:left="993"/>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007E9E" w:rsidRPr="005109DD" w:rsidTr="00F25B71">
        <w:tc>
          <w:tcPr>
            <w:tcW w:w="2409" w:type="dxa"/>
            <w:vAlign w:val="center"/>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Skor Perolehan</w:t>
            </w:r>
          </w:p>
        </w:tc>
        <w:tc>
          <w:tcPr>
            <w:tcW w:w="1560" w:type="dxa"/>
            <w:vMerge w:val="restart"/>
            <w:vAlign w:val="center"/>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x100 = .......</w:t>
            </w:r>
          </w:p>
        </w:tc>
      </w:tr>
      <w:tr w:rsidR="00007E9E" w:rsidRPr="005109DD" w:rsidTr="00F25B71">
        <w:tc>
          <w:tcPr>
            <w:tcW w:w="2409" w:type="dxa"/>
            <w:vAlign w:val="center"/>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r w:rsidRPr="005109DD">
              <w:rPr>
                <w:rFonts w:ascii="Times New Roman" w:eastAsia="Batang" w:hAnsi="Times New Roman" w:cs="Times New Roman"/>
                <w:sz w:val="24"/>
                <w:szCs w:val="24"/>
                <w:lang w:val="en-US"/>
              </w:rPr>
              <w:t>Skor Tertinggi</w:t>
            </w:r>
          </w:p>
        </w:tc>
        <w:tc>
          <w:tcPr>
            <w:tcW w:w="1560" w:type="dxa"/>
            <w:vMerge/>
            <w:vAlign w:val="center"/>
          </w:tcPr>
          <w:p w:rsidR="00007E9E" w:rsidRPr="005109DD" w:rsidRDefault="00007E9E" w:rsidP="00F25B71">
            <w:pPr>
              <w:spacing w:before="60" w:after="60" w:line="240" w:lineRule="auto"/>
              <w:jc w:val="center"/>
              <w:rPr>
                <w:rFonts w:ascii="Times New Roman" w:eastAsia="Batang" w:hAnsi="Times New Roman" w:cs="Times New Roman"/>
                <w:sz w:val="24"/>
                <w:szCs w:val="24"/>
                <w:lang w:val="en-US"/>
              </w:rPr>
            </w:pPr>
          </w:p>
        </w:tc>
      </w:tr>
    </w:tbl>
    <w:p w:rsidR="00445B3F" w:rsidRPr="005109DD" w:rsidRDefault="00445B3F" w:rsidP="00835650">
      <w:pPr>
        <w:spacing w:before="60" w:after="60" w:line="240" w:lineRule="auto"/>
        <w:ind w:left="426"/>
        <w:rPr>
          <w:rFonts w:ascii="Times New Roman" w:eastAsia="Times New Roman" w:hAnsi="Times New Roman" w:cs="Times New Roman"/>
          <w:b/>
          <w:bCs/>
          <w:sz w:val="24"/>
          <w:szCs w:val="24"/>
          <w:lang w:val="en-US"/>
        </w:rPr>
      </w:pPr>
    </w:p>
    <w:p w:rsidR="009E73CE" w:rsidRPr="005109DD"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5109DD">
        <w:rPr>
          <w:rFonts w:ascii="Times New Roman" w:eastAsia="Times New Roman" w:hAnsi="Times New Roman" w:cs="Times New Roman"/>
          <w:b/>
          <w:bCs/>
          <w:sz w:val="24"/>
          <w:szCs w:val="24"/>
          <w:lang w:val="en-US"/>
        </w:rPr>
        <w:t>F</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PENGAYAAN DAN REMEDIAL</w:t>
      </w:r>
    </w:p>
    <w:p w:rsidR="005109DD" w:rsidRPr="005109DD" w:rsidRDefault="009E73CE" w:rsidP="005109DD">
      <w:pPr>
        <w:spacing w:before="60" w:after="60" w:line="240" w:lineRule="auto"/>
        <w:ind w:left="426"/>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Pengayaan</w:t>
      </w:r>
    </w:p>
    <w:p w:rsidR="00CF36AA" w:rsidRPr="005109DD" w:rsidRDefault="00007E9E" w:rsidP="005109DD">
      <w:pPr>
        <w:spacing w:before="60" w:after="60" w:line="240" w:lineRule="auto"/>
        <w:ind w:left="426"/>
        <w:rPr>
          <w:rFonts w:ascii="Times New Roman" w:eastAsia="Times New Roman" w:hAnsi="Times New Roman" w:cs="Times New Roman"/>
          <w:sz w:val="24"/>
          <w:szCs w:val="24"/>
        </w:rPr>
      </w:pPr>
      <w:r w:rsidRPr="005109DD">
        <w:rPr>
          <w:rFonts w:ascii="Times New Roman" w:hAnsi="Times New Roman" w:cs="Times New Roman"/>
          <w:sz w:val="24"/>
          <w:szCs w:val="24"/>
          <w:lang w:val="en-US"/>
        </w:rPr>
        <w:t>Peserta didik yang sudah mencapai ketuntasan belajar selanjutnya dapat</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mengikuti kegiatan pengayaan berupa pendalaman materi dengan membaca</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rubrik Selangkah Lebih Maju.</w:t>
      </w:r>
    </w:p>
    <w:p w:rsidR="00446E0B" w:rsidRPr="005109DD" w:rsidRDefault="00446E0B" w:rsidP="007243C2">
      <w:pPr>
        <w:spacing w:before="60" w:after="60" w:line="240" w:lineRule="auto"/>
        <w:ind w:left="426"/>
        <w:rPr>
          <w:rFonts w:ascii="Times New Roman" w:eastAsia="Times New Roman" w:hAnsi="Times New Roman" w:cs="Times New Roman"/>
          <w:b/>
          <w:bCs/>
          <w:sz w:val="24"/>
          <w:szCs w:val="24"/>
          <w:lang w:val="en-US"/>
        </w:rPr>
      </w:pPr>
    </w:p>
    <w:p w:rsidR="005109DD" w:rsidRPr="005109DD" w:rsidRDefault="00062347" w:rsidP="005109DD">
      <w:pPr>
        <w:spacing w:before="60" w:after="60" w:line="240" w:lineRule="auto"/>
        <w:ind w:left="426"/>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 xml:space="preserve">Remedial </w:t>
      </w:r>
    </w:p>
    <w:p w:rsidR="00062347" w:rsidRPr="005109DD" w:rsidRDefault="00007E9E" w:rsidP="005109DD">
      <w:pPr>
        <w:spacing w:before="60" w:after="60" w:line="240" w:lineRule="auto"/>
        <w:ind w:left="426"/>
        <w:rPr>
          <w:rFonts w:ascii="Times New Roman" w:eastAsia="Times New Roman" w:hAnsi="Times New Roman" w:cs="Times New Roman"/>
          <w:sz w:val="24"/>
          <w:szCs w:val="24"/>
        </w:rPr>
      </w:pPr>
      <w:r w:rsidRPr="005109DD">
        <w:rPr>
          <w:rFonts w:ascii="Times New Roman" w:hAnsi="Times New Roman" w:cs="Times New Roman"/>
          <w:sz w:val="24"/>
          <w:szCs w:val="24"/>
          <w:lang w:val="en-US"/>
        </w:rPr>
        <w:t>Peserta didik yang belum mencapai ketuntasan belajar berdasarkan kriteria</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ketuntasan minimal yang ditetapkan diharuskan mengikuti kegiatan remedial.</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 xml:space="preserve">Langkahnya guru menjelaskan kembali materi tentang </w:t>
      </w:r>
      <w:r w:rsidRPr="005109DD">
        <w:rPr>
          <w:rFonts w:ascii="Times New Roman" w:hAnsi="Times New Roman" w:cs="Times New Roman"/>
          <w:i/>
          <w:iCs/>
          <w:sz w:val="24"/>
          <w:szCs w:val="24"/>
          <w:lang w:val="en-US"/>
        </w:rPr>
        <w:t xml:space="preserve">rukhsah </w:t>
      </w:r>
      <w:r w:rsidRPr="005109DD">
        <w:rPr>
          <w:rFonts w:ascii="Times New Roman" w:hAnsi="Times New Roman" w:cs="Times New Roman"/>
          <w:sz w:val="24"/>
          <w:szCs w:val="24"/>
          <w:lang w:val="en-US"/>
        </w:rPr>
        <w:t>kemudahan</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dari Allah Swt dalam beribadah pada-Nya. Remedial dilaksanakan di luar jam</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pelajaran pada waktu tertentu sesuai permasalahan yang perlu dilakukan</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remedial dan perencanaan penilaian.</w:t>
      </w:r>
    </w:p>
    <w:p w:rsidR="00F04346" w:rsidRPr="005109DD" w:rsidRDefault="00F04346"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5109DD"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lang w:val="en-US"/>
        </w:rPr>
        <w:t>G</w:t>
      </w:r>
      <w:r w:rsidR="009E73CE" w:rsidRPr="005109DD">
        <w:rPr>
          <w:rFonts w:ascii="Times New Roman" w:eastAsia="Times New Roman" w:hAnsi="Times New Roman" w:cs="Times New Roman"/>
          <w:b/>
          <w:bCs/>
          <w:sz w:val="24"/>
          <w:szCs w:val="24"/>
        </w:rPr>
        <w:t>.</w:t>
      </w:r>
      <w:r w:rsidR="009E73CE" w:rsidRPr="005109DD">
        <w:rPr>
          <w:rFonts w:ascii="Times New Roman" w:eastAsia="Times New Roman" w:hAnsi="Times New Roman" w:cs="Times New Roman"/>
          <w:b/>
          <w:bCs/>
          <w:sz w:val="24"/>
          <w:szCs w:val="24"/>
        </w:rPr>
        <w:tab/>
      </w:r>
      <w:r w:rsidR="007A138E" w:rsidRPr="005109DD">
        <w:rPr>
          <w:rFonts w:ascii="Times New Roman" w:eastAsia="Times New Roman" w:hAnsi="Times New Roman" w:cs="Times New Roman"/>
          <w:b/>
          <w:bCs/>
          <w:sz w:val="24"/>
          <w:szCs w:val="24"/>
        </w:rPr>
        <w:t xml:space="preserve">REFLEKSI </w:t>
      </w:r>
      <w:r w:rsidR="00062347" w:rsidRPr="005109DD">
        <w:rPr>
          <w:rFonts w:ascii="Times New Roman" w:eastAsia="Times New Roman" w:hAnsi="Times New Roman" w:cs="Times New Roman"/>
          <w:b/>
          <w:bCs/>
          <w:sz w:val="24"/>
          <w:szCs w:val="24"/>
        </w:rPr>
        <w:t>GURU DAN PESERTA DIDIK</w:t>
      </w:r>
    </w:p>
    <w:p w:rsidR="00007E9E" w:rsidRPr="005109DD" w:rsidRDefault="00007E9E" w:rsidP="005109DD">
      <w:pPr>
        <w:spacing w:before="60" w:after="60" w:line="240" w:lineRule="auto"/>
        <w:ind w:left="426"/>
        <w:rPr>
          <w:rFonts w:ascii="Times New Roman" w:hAnsi="Times New Roman" w:cs="Times New Roman"/>
          <w:sz w:val="24"/>
          <w:szCs w:val="24"/>
          <w:lang w:val="en-US"/>
        </w:rPr>
      </w:pPr>
      <w:r w:rsidRPr="005109DD">
        <w:rPr>
          <w:rFonts w:ascii="Times New Roman" w:hAnsi="Times New Roman" w:cs="Times New Roman"/>
          <w:sz w:val="24"/>
          <w:szCs w:val="24"/>
          <w:lang w:val="en-US"/>
        </w:rPr>
        <w:t>Aktivitas refleksi pada buku ini memuat dua macam rubrik yaitu Inspirasiku</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dan Aku Pelajar Pancasila.</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Implementasi aktivitas refleksi sebagai berikut:</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meminta peserta didik membaca kisah inspiratif dalam rubrik</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Inspirasiku.</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membimbing peserta didik untuk mengklarifikasi dan menyebutkan</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nilai penting yang terkandung dalam Inspirasiku.</w:t>
      </w:r>
    </w:p>
    <w:p w:rsidR="00007E9E"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5109DD">
        <w:rPr>
          <w:rFonts w:ascii="Times New Roman" w:hAnsi="Times New Roman" w:cs="Times New Roman"/>
          <w:sz w:val="24"/>
          <w:szCs w:val="24"/>
          <w:lang w:val="en-US"/>
        </w:rPr>
        <w:t>Guru meminta peserta didik menyimpulkan hikmah dari kisah inspiratif</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sebagai bentuk refleksi diri.</w:t>
      </w:r>
    </w:p>
    <w:p w:rsidR="00062347" w:rsidRPr="005109DD" w:rsidRDefault="00007E9E" w:rsidP="00A92D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5109DD">
        <w:rPr>
          <w:rFonts w:ascii="Times New Roman" w:hAnsi="Times New Roman" w:cs="Times New Roman"/>
          <w:sz w:val="24"/>
          <w:szCs w:val="24"/>
          <w:lang w:val="en-US"/>
        </w:rPr>
        <w:t>Selanjutnya guru meminta peserta didik untuk membaca rubrik Aku</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Pelajar Pancasila dan melakukan refleksi diri terkait dengan profil</w:t>
      </w:r>
      <w:r w:rsidR="005109DD" w:rsidRPr="005109DD">
        <w:rPr>
          <w:rFonts w:ascii="Times New Roman" w:hAnsi="Times New Roman" w:cs="Times New Roman"/>
          <w:sz w:val="24"/>
          <w:szCs w:val="24"/>
          <w:lang w:val="en-US"/>
        </w:rPr>
        <w:t xml:space="preserve"> </w:t>
      </w:r>
      <w:r w:rsidRPr="005109DD">
        <w:rPr>
          <w:rFonts w:ascii="Times New Roman" w:hAnsi="Times New Roman" w:cs="Times New Roman"/>
          <w:sz w:val="24"/>
          <w:szCs w:val="24"/>
          <w:lang w:val="en-US"/>
        </w:rPr>
        <w:t>tersebut</w:t>
      </w:r>
      <w:r w:rsidRPr="005109DD">
        <w:rPr>
          <w:rFonts w:ascii="Times New Roman" w:hAnsi="Times New Roman" w:cs="Times New Roman"/>
          <w:sz w:val="24"/>
          <w:szCs w:val="24"/>
        </w:rPr>
        <w:t>.</w:t>
      </w:r>
    </w:p>
    <w:p w:rsidR="00062347" w:rsidRPr="005109DD" w:rsidRDefault="00062347" w:rsidP="007243C2">
      <w:pPr>
        <w:autoSpaceDE w:val="0"/>
        <w:autoSpaceDN w:val="0"/>
        <w:adjustRightInd w:val="0"/>
        <w:spacing w:before="60" w:after="60" w:line="240" w:lineRule="auto"/>
        <w:rPr>
          <w:rFonts w:ascii="Times New Roman" w:hAnsi="Times New Roman" w:cs="Times New Roman"/>
          <w:sz w:val="24"/>
          <w:szCs w:val="24"/>
          <w:lang w:val="en-US"/>
        </w:rPr>
      </w:pPr>
    </w:p>
    <w:p w:rsidR="00F52DE4" w:rsidRPr="005109DD" w:rsidRDefault="00F52DE4" w:rsidP="007243C2">
      <w:pPr>
        <w:spacing w:before="60" w:after="60" w:line="240" w:lineRule="auto"/>
        <w:ind w:left="426"/>
        <w:rPr>
          <w:rFonts w:ascii="Times New Roman" w:eastAsia="Times New Roman" w:hAnsi="Times New Roman" w:cs="Times New Roman"/>
          <w:sz w:val="24"/>
          <w:szCs w:val="24"/>
          <w:lang w:val="en-US"/>
        </w:rPr>
      </w:pPr>
      <w:r w:rsidRPr="005109DD">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5109DD" w:rsidTr="00DB52C4">
        <w:tc>
          <w:tcPr>
            <w:tcW w:w="9639" w:type="dxa"/>
            <w:shd w:val="clear" w:color="auto" w:fill="FABF8F" w:themeFill="accent6" w:themeFillTint="99"/>
          </w:tcPr>
          <w:p w:rsidR="00F52DE4" w:rsidRPr="005109DD" w:rsidRDefault="00F52DE4" w:rsidP="007243C2">
            <w:pPr>
              <w:spacing w:before="60" w:after="60" w:line="240" w:lineRule="auto"/>
              <w:jc w:val="center"/>
              <w:rPr>
                <w:rFonts w:ascii="Times New Roman" w:eastAsia="Times New Roman" w:hAnsi="Times New Roman" w:cs="Times New Roman"/>
                <w:sz w:val="24"/>
                <w:szCs w:val="24"/>
                <w:lang w:val="en-US"/>
              </w:rPr>
            </w:pPr>
            <w:r w:rsidRPr="005109DD">
              <w:rPr>
                <w:rFonts w:ascii="Times New Roman" w:eastAsia="Times New Roman" w:hAnsi="Times New Roman" w:cs="Times New Roman"/>
                <w:b/>
                <w:bCs/>
                <w:sz w:val="24"/>
                <w:szCs w:val="24"/>
                <w:lang w:val="en-US"/>
              </w:rPr>
              <w:t>LAMPIRAN- LAMPIRAN</w:t>
            </w:r>
          </w:p>
        </w:tc>
      </w:tr>
    </w:tbl>
    <w:p w:rsidR="00F52DE4" w:rsidRPr="005109DD" w:rsidRDefault="00F52DE4" w:rsidP="007243C2">
      <w:pPr>
        <w:spacing w:before="60" w:after="60" w:line="240" w:lineRule="auto"/>
        <w:rPr>
          <w:rFonts w:ascii="Times New Roman" w:eastAsia="Times New Roman" w:hAnsi="Times New Roman" w:cs="Times New Roman"/>
          <w:sz w:val="24"/>
          <w:szCs w:val="24"/>
          <w:lang w:val="en-US"/>
        </w:rPr>
      </w:pPr>
    </w:p>
    <w:p w:rsidR="00B90895" w:rsidRPr="005109DD"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5109DD">
        <w:rPr>
          <w:rFonts w:ascii="Times New Roman" w:eastAsia="Times New Roman" w:hAnsi="Times New Roman" w:cs="Times New Roman"/>
          <w:b/>
          <w:bCs/>
          <w:i/>
          <w:iCs/>
          <w:sz w:val="24"/>
          <w:szCs w:val="24"/>
          <w:lang w:val="en-US"/>
        </w:rPr>
        <w:t>Lampiran 1</w:t>
      </w:r>
    </w:p>
    <w:p w:rsidR="002E5A71" w:rsidRPr="005109DD" w:rsidRDefault="002E5A71"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rPr>
        <w:t>LEMBAR KERJA PESERTA DIDIK (LKPD)</w:t>
      </w:r>
    </w:p>
    <w:p w:rsidR="00335D13" w:rsidRPr="005109DD" w:rsidRDefault="00335D13" w:rsidP="007243C2">
      <w:pPr>
        <w:spacing w:before="60" w:after="60" w:line="240" w:lineRule="auto"/>
        <w:jc w:val="both"/>
        <w:rPr>
          <w:rFonts w:ascii="Times New Roman" w:eastAsia="Times New Roman" w:hAnsi="Times New Roman" w:cs="Times New Roman"/>
          <w:b/>
          <w:bCs/>
          <w:sz w:val="24"/>
          <w:szCs w:val="24"/>
          <w:lang w:val="en-US"/>
        </w:rPr>
      </w:pPr>
    </w:p>
    <w:p w:rsidR="00852A40" w:rsidRPr="00852A40" w:rsidRDefault="00852A40" w:rsidP="00852A4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852A40">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852A40">
        <w:rPr>
          <w:rFonts w:ascii="Times New Roman" w:hAnsi="Times New Roman" w:cs="Times New Roman"/>
          <w:sz w:val="24"/>
          <w:szCs w:val="24"/>
          <w:lang w:val="en-US"/>
        </w:rPr>
        <w:t>Secara berkelompok yang terdiri atas enam orang, cari dan tuliskan pada</w:t>
      </w:r>
      <w:r>
        <w:rPr>
          <w:rFonts w:ascii="Times New Roman" w:hAnsi="Times New Roman" w:cs="Times New Roman"/>
          <w:sz w:val="24"/>
          <w:szCs w:val="24"/>
          <w:lang w:val="en-US"/>
        </w:rPr>
        <w:t xml:space="preserve"> </w:t>
      </w:r>
      <w:r w:rsidRPr="00852A40">
        <w:rPr>
          <w:rFonts w:ascii="Times New Roman" w:eastAsia="LinLibertine-Identity-H" w:hAnsi="Times New Roman" w:cs="Times New Roman"/>
          <w:sz w:val="24"/>
          <w:szCs w:val="24"/>
          <w:lang w:val="en-US"/>
        </w:rPr>
        <w:t>kertas plano dalil mengenai bolehnya zakat itrah menggunakan uang!</w:t>
      </w:r>
      <w:r>
        <w:rPr>
          <w:rFonts w:ascii="Times New Roman" w:eastAsia="LinLibertine-Identity-H" w:hAnsi="Times New Roman" w:cs="Times New Roman"/>
          <w:sz w:val="24"/>
          <w:szCs w:val="24"/>
          <w:lang w:val="en-US"/>
        </w:rPr>
        <w:t xml:space="preserve"> </w:t>
      </w:r>
      <w:r w:rsidRPr="00852A40">
        <w:rPr>
          <w:rFonts w:ascii="Times New Roman" w:hAnsi="Times New Roman" w:cs="Times New Roman"/>
          <w:sz w:val="24"/>
          <w:szCs w:val="24"/>
          <w:lang w:val="en-US"/>
        </w:rPr>
        <w:t xml:space="preserve">(diutamakan menggunakan pengolah tampilan </w:t>
      </w:r>
      <w:r w:rsidRPr="00852A40">
        <w:rPr>
          <w:rFonts w:ascii="Times New Roman" w:eastAsia="LinLibertineI-Identity-H" w:hAnsi="Times New Roman" w:cs="Times New Roman"/>
          <w:sz w:val="24"/>
          <w:szCs w:val="24"/>
          <w:lang w:val="en-US"/>
        </w:rPr>
        <w:t>Power Point</w:t>
      </w:r>
      <w:r w:rsidRPr="00852A40">
        <w:rPr>
          <w:rFonts w:ascii="Times New Roman" w:hAnsi="Times New Roman" w:cs="Times New Roman"/>
          <w:sz w:val="24"/>
          <w:szCs w:val="24"/>
          <w:lang w:val="en-US"/>
        </w:rPr>
        <w:t>)</w:t>
      </w:r>
    </w:p>
    <w:p w:rsidR="00852A40" w:rsidRPr="00852A40" w:rsidRDefault="00852A40" w:rsidP="00852A4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852A40">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852A40">
        <w:rPr>
          <w:rFonts w:ascii="Times New Roman" w:hAnsi="Times New Roman" w:cs="Times New Roman"/>
          <w:sz w:val="24"/>
          <w:szCs w:val="24"/>
          <w:lang w:val="en-US"/>
        </w:rPr>
        <w:t>Secara berkelompok yang terdiri atas enam orang, lakukan hal berikut</w:t>
      </w:r>
      <w:r>
        <w:rPr>
          <w:rFonts w:ascii="Times New Roman" w:hAnsi="Times New Roman" w:cs="Times New Roman"/>
          <w:sz w:val="24"/>
          <w:szCs w:val="24"/>
          <w:lang w:val="en-US"/>
        </w:rPr>
        <w:t xml:space="preserve"> </w:t>
      </w:r>
      <w:r w:rsidRPr="00852A40">
        <w:rPr>
          <w:rFonts w:ascii="Times New Roman" w:hAnsi="Times New Roman" w:cs="Times New Roman"/>
          <w:sz w:val="24"/>
          <w:szCs w:val="24"/>
          <w:lang w:val="en-US"/>
        </w:rPr>
        <w:t>ini.</w:t>
      </w:r>
    </w:p>
    <w:p w:rsidR="00852A40" w:rsidRPr="00852A40" w:rsidRDefault="00852A40" w:rsidP="00852A40">
      <w:pPr>
        <w:tabs>
          <w:tab w:val="left" w:pos="567"/>
        </w:tabs>
        <w:autoSpaceDE w:val="0"/>
        <w:autoSpaceDN w:val="0"/>
        <w:adjustRightInd w:val="0"/>
        <w:spacing w:before="60" w:after="60" w:line="240" w:lineRule="auto"/>
        <w:ind w:left="567" w:hanging="283"/>
        <w:rPr>
          <w:rFonts w:ascii="Times New Roman" w:hAnsi="Times New Roman" w:cs="Times New Roman"/>
          <w:sz w:val="24"/>
          <w:szCs w:val="24"/>
          <w:lang w:val="en-US"/>
        </w:rPr>
      </w:pPr>
      <w:r w:rsidRPr="00852A40">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852A40">
        <w:rPr>
          <w:rFonts w:ascii="Times New Roman" w:hAnsi="Times New Roman" w:cs="Times New Roman"/>
          <w:sz w:val="24"/>
          <w:szCs w:val="24"/>
          <w:lang w:val="en-US"/>
        </w:rPr>
        <w:t>Cari informasi atau data dari berbagai sumber mengenai implementasi</w:t>
      </w:r>
      <w:r>
        <w:rPr>
          <w:rFonts w:ascii="Times New Roman" w:hAnsi="Times New Roman" w:cs="Times New Roman"/>
          <w:sz w:val="24"/>
          <w:szCs w:val="24"/>
          <w:lang w:val="en-US"/>
        </w:rPr>
        <w:t xml:space="preserve"> </w:t>
      </w:r>
      <w:r w:rsidRPr="00852A40">
        <w:rPr>
          <w:rFonts w:ascii="Times New Roman" w:hAnsi="Times New Roman" w:cs="Times New Roman"/>
          <w:sz w:val="24"/>
          <w:szCs w:val="24"/>
          <w:lang w:val="en-US"/>
        </w:rPr>
        <w:t>dari disiplin dan saling menghargai dalam menjalankan ibadah dalam</w:t>
      </w:r>
      <w:r>
        <w:rPr>
          <w:rFonts w:ascii="Times New Roman" w:hAnsi="Times New Roman" w:cs="Times New Roman"/>
          <w:sz w:val="24"/>
          <w:szCs w:val="24"/>
          <w:lang w:val="en-US"/>
        </w:rPr>
        <w:t xml:space="preserve"> </w:t>
      </w:r>
      <w:r w:rsidRPr="00852A40">
        <w:rPr>
          <w:rFonts w:ascii="Times New Roman" w:hAnsi="Times New Roman" w:cs="Times New Roman"/>
          <w:sz w:val="24"/>
          <w:szCs w:val="24"/>
          <w:lang w:val="en-US"/>
        </w:rPr>
        <w:t>menjalani kehidupan!</w:t>
      </w:r>
    </w:p>
    <w:p w:rsidR="00852A40" w:rsidRPr="00852A40" w:rsidRDefault="00852A40" w:rsidP="00852A40">
      <w:pPr>
        <w:tabs>
          <w:tab w:val="left" w:pos="567"/>
        </w:tabs>
        <w:autoSpaceDE w:val="0"/>
        <w:autoSpaceDN w:val="0"/>
        <w:adjustRightInd w:val="0"/>
        <w:spacing w:before="60" w:after="60" w:line="240" w:lineRule="auto"/>
        <w:ind w:left="567" w:hanging="283"/>
        <w:rPr>
          <w:rFonts w:ascii="Times New Roman" w:hAnsi="Times New Roman" w:cs="Times New Roman"/>
          <w:sz w:val="24"/>
          <w:szCs w:val="24"/>
          <w:lang w:val="en-US"/>
        </w:rPr>
      </w:pPr>
      <w:r w:rsidRPr="00852A40">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852A40">
        <w:rPr>
          <w:rFonts w:ascii="Times New Roman" w:hAnsi="Times New Roman" w:cs="Times New Roman"/>
          <w:sz w:val="24"/>
          <w:szCs w:val="24"/>
          <w:lang w:val="en-US"/>
        </w:rPr>
        <w:t>Laporkan dan sajikan hasil penelusuranmu untuk dikemukakan di depan</w:t>
      </w:r>
      <w:r>
        <w:rPr>
          <w:rFonts w:ascii="Times New Roman" w:hAnsi="Times New Roman" w:cs="Times New Roman"/>
          <w:sz w:val="24"/>
          <w:szCs w:val="24"/>
          <w:lang w:val="en-US"/>
        </w:rPr>
        <w:t xml:space="preserve"> </w:t>
      </w:r>
      <w:r w:rsidRPr="00852A40">
        <w:rPr>
          <w:rFonts w:ascii="Times New Roman" w:hAnsi="Times New Roman" w:cs="Times New Roman"/>
          <w:sz w:val="24"/>
          <w:szCs w:val="24"/>
          <w:lang w:val="en-US"/>
        </w:rPr>
        <w:t>teman-temanmu!</w:t>
      </w:r>
    </w:p>
    <w:p w:rsidR="00852A40" w:rsidRPr="00852A40" w:rsidRDefault="00852A40" w:rsidP="00852A4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852A40">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852A40">
        <w:rPr>
          <w:rFonts w:ascii="Times New Roman" w:hAnsi="Times New Roman" w:cs="Times New Roman"/>
          <w:sz w:val="24"/>
          <w:szCs w:val="24"/>
          <w:lang w:val="en-US"/>
        </w:rPr>
        <w:t>Tugas individu</w:t>
      </w:r>
    </w:p>
    <w:p w:rsidR="00596C57" w:rsidRDefault="00852A40" w:rsidP="006C4D42">
      <w:pPr>
        <w:autoSpaceDE w:val="0"/>
        <w:autoSpaceDN w:val="0"/>
        <w:adjustRightInd w:val="0"/>
        <w:spacing w:before="60" w:after="60" w:line="240" w:lineRule="auto"/>
        <w:ind w:left="284"/>
        <w:rPr>
          <w:rFonts w:ascii="Times New Roman" w:hAnsi="Times New Roman" w:cs="Times New Roman"/>
          <w:sz w:val="24"/>
          <w:szCs w:val="24"/>
          <w:lang w:val="en-US"/>
        </w:rPr>
      </w:pPr>
      <w:r w:rsidRPr="00852A40">
        <w:rPr>
          <w:rFonts w:ascii="Times New Roman" w:hAnsi="Times New Roman" w:cs="Times New Roman"/>
          <w:sz w:val="24"/>
          <w:szCs w:val="24"/>
          <w:lang w:val="en-US"/>
        </w:rPr>
        <w:t xml:space="preserve">Buatlah bagan atau tabel mengenai </w:t>
      </w:r>
      <w:r w:rsidRPr="00852A40">
        <w:rPr>
          <w:rFonts w:ascii="Times New Roman" w:eastAsia="LinLibertineI-Identity-H" w:hAnsi="Times New Roman" w:cs="Times New Roman"/>
          <w:sz w:val="24"/>
          <w:szCs w:val="24"/>
          <w:lang w:val="en-US"/>
        </w:rPr>
        <w:t>rukh</w:t>
      </w:r>
      <w:r w:rsidRPr="00852A40">
        <w:rPr>
          <w:rFonts w:ascii="Times New Roman" w:eastAsia="LinLibertineI-Identity-H" w:hAnsi="Times New Roman" w:cs="Times New Roman" w:hint="eastAsia"/>
          <w:sz w:val="24"/>
          <w:szCs w:val="24"/>
          <w:lang w:val="en-US"/>
        </w:rPr>
        <w:t>ṣ</w:t>
      </w:r>
      <w:r w:rsidRPr="00852A40">
        <w:rPr>
          <w:rFonts w:ascii="Times New Roman" w:eastAsia="LinLibertineI-Identity-H" w:hAnsi="Times New Roman" w:cs="Times New Roman"/>
          <w:sz w:val="24"/>
          <w:szCs w:val="24"/>
          <w:lang w:val="en-US"/>
        </w:rPr>
        <w:t xml:space="preserve">ah </w:t>
      </w:r>
      <w:r w:rsidRPr="00852A40">
        <w:rPr>
          <w:rFonts w:ascii="Times New Roman" w:hAnsi="Times New Roman" w:cs="Times New Roman"/>
          <w:sz w:val="24"/>
          <w:szCs w:val="24"/>
          <w:lang w:val="en-US"/>
        </w:rPr>
        <w:t>dalam salat, puasa zakat dan haji</w:t>
      </w:r>
      <w:r>
        <w:rPr>
          <w:rFonts w:ascii="Times New Roman" w:hAnsi="Times New Roman" w:cs="Times New Roman"/>
          <w:sz w:val="24"/>
          <w:szCs w:val="24"/>
          <w:lang w:val="en-US"/>
        </w:rPr>
        <w:t xml:space="preserve"> </w:t>
      </w:r>
      <w:r w:rsidRPr="00852A40">
        <w:rPr>
          <w:rFonts w:ascii="Times New Roman" w:hAnsi="Times New Roman" w:cs="Times New Roman"/>
          <w:sz w:val="24"/>
          <w:szCs w:val="24"/>
          <w:lang w:val="en-US"/>
        </w:rPr>
        <w:t xml:space="preserve">(diutamakan menggunakan pengolah tampilan </w:t>
      </w:r>
      <w:r w:rsidRPr="00852A40">
        <w:rPr>
          <w:rFonts w:ascii="Times New Roman" w:eastAsia="LinLibertineI-Identity-H" w:hAnsi="Times New Roman" w:cs="Times New Roman"/>
          <w:sz w:val="24"/>
          <w:szCs w:val="24"/>
          <w:lang w:val="en-US"/>
        </w:rPr>
        <w:t>Power Point</w:t>
      </w:r>
      <w:r w:rsidRPr="00852A40">
        <w:rPr>
          <w:rFonts w:ascii="Times New Roman" w:hAnsi="Times New Roman" w:cs="Times New Roman"/>
          <w:sz w:val="24"/>
          <w:szCs w:val="24"/>
          <w:lang w:val="en-US"/>
        </w:rPr>
        <w:t>)!</w:t>
      </w:r>
    </w:p>
    <w:p w:rsidR="006C4D42" w:rsidRDefault="006C4D42" w:rsidP="006C4D42">
      <w:pPr>
        <w:autoSpaceDE w:val="0"/>
        <w:autoSpaceDN w:val="0"/>
        <w:adjustRightInd w:val="0"/>
        <w:spacing w:before="60" w:after="60" w:line="240" w:lineRule="auto"/>
        <w:ind w:left="284"/>
        <w:rPr>
          <w:rFonts w:ascii="Times New Roman" w:hAnsi="Times New Roman" w:cs="Times New Roman"/>
          <w:sz w:val="24"/>
          <w:szCs w:val="24"/>
          <w:lang w:val="en-US"/>
        </w:rPr>
      </w:pPr>
    </w:p>
    <w:p w:rsidR="006C4D42" w:rsidRDefault="006C4D42" w:rsidP="006C4D42">
      <w:pPr>
        <w:autoSpaceDE w:val="0"/>
        <w:autoSpaceDN w:val="0"/>
        <w:adjustRightInd w:val="0"/>
        <w:spacing w:before="60" w:after="60" w:line="240" w:lineRule="auto"/>
        <w:ind w:left="284"/>
        <w:rPr>
          <w:rFonts w:ascii="Times New Roman" w:hAnsi="Times New Roman" w:cs="Times New Roman"/>
          <w:sz w:val="24"/>
          <w:szCs w:val="24"/>
          <w:lang w:val="en-US"/>
        </w:rPr>
      </w:pPr>
    </w:p>
    <w:p w:rsidR="00B90895" w:rsidRPr="005109DD"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5109DD">
        <w:rPr>
          <w:rFonts w:ascii="Times New Roman" w:eastAsia="Times New Roman" w:hAnsi="Times New Roman" w:cs="Times New Roman"/>
          <w:b/>
          <w:bCs/>
          <w:i/>
          <w:iCs/>
          <w:sz w:val="24"/>
          <w:szCs w:val="24"/>
          <w:lang w:val="en-US"/>
        </w:rPr>
        <w:t>Lampiran 2</w:t>
      </w:r>
    </w:p>
    <w:p w:rsidR="001975B5" w:rsidRPr="005109DD" w:rsidRDefault="001975B5"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rPr>
        <w:t>BAHAN BACAAN GURU DAN PESERTA DIDIK</w:t>
      </w:r>
    </w:p>
    <w:p w:rsidR="00852A40" w:rsidRPr="00852A40" w:rsidRDefault="00852A40" w:rsidP="00852A40">
      <w:pPr>
        <w:tabs>
          <w:tab w:val="left" w:pos="284"/>
        </w:tabs>
        <w:spacing w:before="60" w:after="60" w:line="240" w:lineRule="auto"/>
        <w:ind w:left="284" w:hanging="284"/>
        <w:jc w:val="both"/>
        <w:rPr>
          <w:rFonts w:ascii="Times New Roman" w:hAnsi="Times New Roman" w:cs="Times New Roman"/>
          <w:sz w:val="24"/>
          <w:szCs w:val="19"/>
          <w:lang w:val="en-US"/>
        </w:rPr>
      </w:pPr>
      <w:r>
        <w:rPr>
          <w:rFonts w:ascii="Times New Roman" w:hAnsi="Times New Roman" w:cs="Times New Roman"/>
          <w:sz w:val="24"/>
          <w:szCs w:val="19"/>
          <w:lang w:val="en-US"/>
        </w:rPr>
        <w:t>1</w:t>
      </w:r>
      <w:r w:rsidRPr="00852A40">
        <w:rPr>
          <w:rFonts w:ascii="Times New Roman" w:hAnsi="Times New Roman" w:cs="Times New Roman"/>
          <w:sz w:val="24"/>
          <w:szCs w:val="19"/>
          <w:lang w:val="en-US"/>
        </w:rPr>
        <w:t>.</w:t>
      </w:r>
      <w:r>
        <w:rPr>
          <w:rFonts w:ascii="Times New Roman" w:hAnsi="Times New Roman" w:cs="Times New Roman"/>
          <w:sz w:val="24"/>
          <w:szCs w:val="19"/>
          <w:lang w:val="en-US"/>
        </w:rPr>
        <w:tab/>
      </w:r>
      <w:r w:rsidRPr="00852A40">
        <w:rPr>
          <w:rFonts w:ascii="Times New Roman" w:hAnsi="Times New Roman" w:cs="Times New Roman"/>
          <w:sz w:val="24"/>
          <w:szCs w:val="19"/>
          <w:lang w:val="en-US"/>
        </w:rPr>
        <w:t>Materi Rukhsah pada PPt (dikembangkan</w:t>
      </w:r>
      <w:r>
        <w:rPr>
          <w:rFonts w:ascii="Times New Roman" w:hAnsi="Times New Roman" w:cs="Times New Roman"/>
          <w:sz w:val="24"/>
          <w:szCs w:val="19"/>
          <w:lang w:val="en-US"/>
        </w:rPr>
        <w:t xml:space="preserve"> </w:t>
      </w:r>
      <w:r w:rsidRPr="00852A40">
        <w:rPr>
          <w:rFonts w:ascii="Times New Roman" w:hAnsi="Times New Roman" w:cs="Times New Roman"/>
          <w:sz w:val="24"/>
          <w:szCs w:val="19"/>
          <w:lang w:val="en-US"/>
        </w:rPr>
        <w:t>oleh guru)</w:t>
      </w:r>
    </w:p>
    <w:p w:rsidR="00852A40" w:rsidRPr="00852A40" w:rsidRDefault="00852A40" w:rsidP="00852A40">
      <w:pPr>
        <w:tabs>
          <w:tab w:val="left" w:pos="284"/>
        </w:tabs>
        <w:spacing w:before="60" w:after="60" w:line="240" w:lineRule="auto"/>
        <w:ind w:left="284" w:hanging="284"/>
        <w:jc w:val="both"/>
        <w:rPr>
          <w:rFonts w:ascii="Times New Roman" w:hAnsi="Times New Roman" w:cs="Times New Roman"/>
          <w:sz w:val="24"/>
          <w:szCs w:val="19"/>
          <w:lang w:val="en-US"/>
        </w:rPr>
      </w:pPr>
      <w:r>
        <w:rPr>
          <w:rFonts w:ascii="Times New Roman" w:hAnsi="Times New Roman" w:cs="Times New Roman"/>
          <w:sz w:val="24"/>
          <w:szCs w:val="19"/>
          <w:lang w:val="en-US"/>
        </w:rPr>
        <w:t>2</w:t>
      </w:r>
      <w:r w:rsidRPr="00852A40">
        <w:rPr>
          <w:rFonts w:ascii="Times New Roman" w:hAnsi="Times New Roman" w:cs="Times New Roman"/>
          <w:sz w:val="24"/>
          <w:szCs w:val="19"/>
          <w:lang w:val="en-US"/>
        </w:rPr>
        <w:t xml:space="preserve">. </w:t>
      </w:r>
      <w:r>
        <w:rPr>
          <w:rFonts w:ascii="Times New Roman" w:hAnsi="Times New Roman" w:cs="Times New Roman"/>
          <w:sz w:val="24"/>
          <w:szCs w:val="19"/>
          <w:lang w:val="en-US"/>
        </w:rPr>
        <w:tab/>
      </w:r>
      <w:r w:rsidRPr="00852A40">
        <w:rPr>
          <w:rFonts w:ascii="Times New Roman" w:hAnsi="Times New Roman" w:cs="Times New Roman"/>
          <w:sz w:val="24"/>
          <w:szCs w:val="19"/>
          <w:lang w:val="en-US"/>
        </w:rPr>
        <w:t>Kuis</w:t>
      </w:r>
      <w:r>
        <w:rPr>
          <w:rFonts w:ascii="Times New Roman" w:hAnsi="Times New Roman" w:cs="Times New Roman"/>
          <w:sz w:val="24"/>
          <w:szCs w:val="19"/>
          <w:lang w:val="en-US"/>
        </w:rPr>
        <w:t xml:space="preserve"> </w:t>
      </w:r>
      <w:r w:rsidRPr="00852A40">
        <w:rPr>
          <w:rFonts w:ascii="Times New Roman" w:hAnsi="Times New Roman" w:cs="Times New Roman"/>
          <w:sz w:val="24"/>
          <w:szCs w:val="19"/>
          <w:lang w:val="en-US"/>
        </w:rPr>
        <w:t>Pembelajaran tentang Tajwid pada aplikasi Peserta didik PAI dengan Barcode Khusus, seperti pada Buku Peserta didik.</w:t>
      </w:r>
    </w:p>
    <w:p w:rsidR="00852A40" w:rsidRPr="00852A40" w:rsidRDefault="00852A40" w:rsidP="00852A40">
      <w:pPr>
        <w:tabs>
          <w:tab w:val="left" w:pos="284"/>
        </w:tabs>
        <w:spacing w:before="60" w:after="60" w:line="240" w:lineRule="auto"/>
        <w:ind w:left="284" w:hanging="284"/>
        <w:jc w:val="both"/>
        <w:rPr>
          <w:rFonts w:ascii="Times New Roman" w:hAnsi="Times New Roman" w:cs="Times New Roman"/>
          <w:sz w:val="24"/>
          <w:szCs w:val="19"/>
          <w:lang w:val="en-US"/>
        </w:rPr>
      </w:pPr>
      <w:r>
        <w:rPr>
          <w:rFonts w:ascii="Times New Roman" w:hAnsi="Times New Roman" w:cs="Times New Roman"/>
          <w:sz w:val="24"/>
          <w:szCs w:val="19"/>
          <w:lang w:val="en-US"/>
        </w:rPr>
        <w:t>3</w:t>
      </w:r>
      <w:r w:rsidRPr="00852A40">
        <w:rPr>
          <w:rFonts w:ascii="Times New Roman" w:hAnsi="Times New Roman" w:cs="Times New Roman"/>
          <w:sz w:val="24"/>
          <w:szCs w:val="19"/>
          <w:lang w:val="en-US"/>
        </w:rPr>
        <w:t>.</w:t>
      </w:r>
      <w:r>
        <w:rPr>
          <w:rFonts w:ascii="Times New Roman" w:hAnsi="Times New Roman" w:cs="Times New Roman"/>
          <w:sz w:val="24"/>
          <w:szCs w:val="19"/>
          <w:lang w:val="en-US"/>
        </w:rPr>
        <w:tab/>
      </w:r>
      <w:r w:rsidRPr="00852A40">
        <w:rPr>
          <w:rFonts w:ascii="Times New Roman" w:hAnsi="Times New Roman" w:cs="Times New Roman"/>
          <w:sz w:val="24"/>
          <w:szCs w:val="19"/>
          <w:lang w:val="en-US"/>
        </w:rPr>
        <w:t>Vivi Kurniawati. 2019. Rukhsah dalam tinjauan Syariah (e-book), https://rumahfiqih.com.</w:t>
      </w:r>
    </w:p>
    <w:p w:rsidR="00852A40" w:rsidRPr="00852A40" w:rsidRDefault="00852A40" w:rsidP="00852A40">
      <w:pPr>
        <w:tabs>
          <w:tab w:val="left" w:pos="284"/>
        </w:tabs>
        <w:spacing w:before="60" w:after="60" w:line="240" w:lineRule="auto"/>
        <w:ind w:left="284" w:hanging="284"/>
        <w:jc w:val="both"/>
        <w:rPr>
          <w:rFonts w:ascii="Times New Roman" w:hAnsi="Times New Roman" w:cs="Times New Roman"/>
          <w:sz w:val="24"/>
          <w:szCs w:val="19"/>
          <w:lang w:val="en-US"/>
        </w:rPr>
      </w:pPr>
    </w:p>
    <w:p w:rsidR="004B176F" w:rsidRDefault="004B176F" w:rsidP="007243C2">
      <w:pPr>
        <w:spacing w:before="60" w:after="60" w:line="240" w:lineRule="auto"/>
        <w:jc w:val="both"/>
        <w:rPr>
          <w:rFonts w:ascii="Times New Roman" w:eastAsia="Times New Roman" w:hAnsi="Times New Roman" w:cs="Times New Roman"/>
          <w:bCs/>
          <w:sz w:val="24"/>
          <w:szCs w:val="24"/>
          <w:lang w:val="en-US"/>
        </w:rPr>
      </w:pPr>
    </w:p>
    <w:p w:rsidR="00B90895" w:rsidRPr="005109DD"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5109DD">
        <w:rPr>
          <w:rFonts w:ascii="Times New Roman" w:eastAsia="Times New Roman" w:hAnsi="Times New Roman" w:cs="Times New Roman"/>
          <w:b/>
          <w:bCs/>
          <w:i/>
          <w:iCs/>
          <w:sz w:val="24"/>
          <w:szCs w:val="24"/>
          <w:lang w:val="en-US"/>
        </w:rPr>
        <w:t>Lampiran 3</w:t>
      </w:r>
    </w:p>
    <w:p w:rsidR="00BE56A6" w:rsidRPr="005109DD" w:rsidRDefault="00BE56A6"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rPr>
        <w:t>GLOSARIUM</w:t>
      </w:r>
    </w:p>
    <w:p w:rsidR="00335D13" w:rsidRDefault="006C4D42" w:rsidP="006C4D42">
      <w:pPr>
        <w:tabs>
          <w:tab w:val="left" w:pos="284"/>
        </w:tabs>
        <w:spacing w:before="60" w:after="60" w:line="240" w:lineRule="auto"/>
        <w:ind w:left="284" w:hanging="284"/>
        <w:jc w:val="both"/>
        <w:rPr>
          <w:rFonts w:ascii="Times New Roman" w:hAnsi="Times New Roman" w:cs="Times New Roman"/>
          <w:sz w:val="24"/>
          <w:szCs w:val="19"/>
          <w:lang w:val="en-US"/>
        </w:rPr>
      </w:pPr>
      <w:r>
        <w:rPr>
          <w:rFonts w:ascii="Times New Roman" w:hAnsi="Times New Roman" w:cs="Times New Roman"/>
          <w:sz w:val="24"/>
          <w:szCs w:val="19"/>
          <w:lang w:val="en-US"/>
        </w:rPr>
        <w:t>1.</w:t>
      </w:r>
      <w:r>
        <w:rPr>
          <w:rFonts w:ascii="Times New Roman" w:hAnsi="Times New Roman" w:cs="Times New Roman"/>
          <w:sz w:val="24"/>
          <w:szCs w:val="19"/>
          <w:lang w:val="en-US"/>
        </w:rPr>
        <w:tab/>
      </w:r>
      <w:r w:rsidRPr="006C4D42">
        <w:rPr>
          <w:rFonts w:ascii="Times New Roman" w:hAnsi="Times New Roman" w:cs="Times New Roman"/>
          <w:sz w:val="24"/>
          <w:szCs w:val="19"/>
          <w:lang w:val="en-US"/>
        </w:rPr>
        <w:t xml:space="preserve">Makna </w:t>
      </w:r>
      <w:r w:rsidRPr="00852A40">
        <w:rPr>
          <w:rFonts w:ascii="Times New Roman" w:hAnsi="Times New Roman" w:cs="Times New Roman"/>
          <w:sz w:val="24"/>
          <w:szCs w:val="19"/>
          <w:lang w:val="en-US"/>
        </w:rPr>
        <w:t>Rukhsah</w:t>
      </w:r>
    </w:p>
    <w:p w:rsidR="006C4D42" w:rsidRPr="006C4D42" w:rsidRDefault="006C4D42" w:rsidP="006C4D42">
      <w:pPr>
        <w:tabs>
          <w:tab w:val="left" w:pos="284"/>
        </w:tabs>
        <w:spacing w:before="60" w:after="60" w:line="240" w:lineRule="auto"/>
        <w:ind w:left="284" w:hanging="284"/>
        <w:jc w:val="both"/>
        <w:rPr>
          <w:rFonts w:ascii="Times New Roman" w:hAnsi="Times New Roman" w:cs="Times New Roman"/>
          <w:sz w:val="24"/>
          <w:szCs w:val="19"/>
          <w:lang w:val="en-US"/>
        </w:rPr>
      </w:pPr>
      <w:r>
        <w:rPr>
          <w:rFonts w:ascii="Times New Roman" w:hAnsi="Times New Roman" w:cs="Times New Roman"/>
          <w:sz w:val="24"/>
          <w:szCs w:val="19"/>
          <w:lang w:val="en-US"/>
        </w:rPr>
        <w:t>2.</w:t>
      </w:r>
      <w:r>
        <w:rPr>
          <w:rFonts w:ascii="Times New Roman" w:hAnsi="Times New Roman" w:cs="Times New Roman"/>
          <w:sz w:val="24"/>
          <w:szCs w:val="19"/>
          <w:lang w:val="en-US"/>
        </w:rPr>
        <w:tab/>
      </w:r>
      <w:r w:rsidRPr="00852A40">
        <w:rPr>
          <w:rFonts w:ascii="Times New Roman" w:hAnsi="Times New Roman" w:cs="Times New Roman"/>
          <w:sz w:val="24"/>
          <w:szCs w:val="19"/>
          <w:lang w:val="en-US"/>
        </w:rPr>
        <w:t>Rukhsah</w:t>
      </w:r>
      <w:r>
        <w:rPr>
          <w:rFonts w:ascii="Times New Roman" w:hAnsi="Times New Roman" w:cs="Times New Roman"/>
          <w:sz w:val="24"/>
          <w:szCs w:val="19"/>
          <w:lang w:val="en-US"/>
        </w:rPr>
        <w:t xml:space="preserve"> shalat dan puasa</w:t>
      </w:r>
    </w:p>
    <w:p w:rsidR="00E40E09" w:rsidRDefault="00E40E09" w:rsidP="007243C2">
      <w:pPr>
        <w:spacing w:before="60" w:after="60" w:line="240" w:lineRule="auto"/>
        <w:jc w:val="both"/>
        <w:rPr>
          <w:rFonts w:ascii="Times New Roman" w:eastAsia="Times New Roman" w:hAnsi="Times New Roman" w:cs="Times New Roman"/>
          <w:sz w:val="24"/>
          <w:szCs w:val="24"/>
          <w:lang w:val="en-US"/>
        </w:rPr>
      </w:pPr>
    </w:p>
    <w:p w:rsidR="006C4D42" w:rsidRPr="005109DD" w:rsidRDefault="006C4D42" w:rsidP="007243C2">
      <w:pPr>
        <w:spacing w:before="60" w:after="60" w:line="240" w:lineRule="auto"/>
        <w:jc w:val="both"/>
        <w:rPr>
          <w:rFonts w:ascii="Times New Roman" w:eastAsia="Times New Roman" w:hAnsi="Times New Roman" w:cs="Times New Roman"/>
          <w:sz w:val="24"/>
          <w:szCs w:val="24"/>
          <w:lang w:val="en-US"/>
        </w:rPr>
      </w:pPr>
    </w:p>
    <w:p w:rsidR="00B90895" w:rsidRPr="005109DD"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5109DD">
        <w:rPr>
          <w:rFonts w:ascii="Times New Roman" w:eastAsia="Times New Roman" w:hAnsi="Times New Roman" w:cs="Times New Roman"/>
          <w:b/>
          <w:bCs/>
          <w:i/>
          <w:iCs/>
          <w:sz w:val="24"/>
          <w:szCs w:val="24"/>
          <w:lang w:val="en-US"/>
        </w:rPr>
        <w:t xml:space="preserve">Lampiran </w:t>
      </w:r>
      <w:r w:rsidR="00196B0C" w:rsidRPr="005109DD">
        <w:rPr>
          <w:rFonts w:ascii="Times New Roman" w:eastAsia="Times New Roman" w:hAnsi="Times New Roman" w:cs="Times New Roman"/>
          <w:b/>
          <w:bCs/>
          <w:i/>
          <w:iCs/>
          <w:sz w:val="24"/>
          <w:szCs w:val="24"/>
          <w:lang w:val="en-US"/>
        </w:rPr>
        <w:t>4</w:t>
      </w:r>
    </w:p>
    <w:p w:rsidR="00BE56A6" w:rsidRPr="005109DD" w:rsidRDefault="00BE56A6"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5109DD">
        <w:rPr>
          <w:rFonts w:ascii="Times New Roman" w:eastAsia="Times New Roman" w:hAnsi="Times New Roman" w:cs="Times New Roman"/>
          <w:b/>
          <w:bCs/>
          <w:sz w:val="24"/>
          <w:szCs w:val="24"/>
        </w:rPr>
        <w:t>DAFTAR PUSTAKA</w:t>
      </w:r>
    </w:p>
    <w:p w:rsidR="006C4D42" w:rsidRPr="006C4D42" w:rsidRDefault="006C4D42" w:rsidP="006C4D42">
      <w:pPr>
        <w:tabs>
          <w:tab w:val="left" w:pos="284"/>
        </w:tabs>
        <w:spacing w:before="60" w:after="60" w:line="240" w:lineRule="auto"/>
        <w:ind w:left="284" w:hanging="284"/>
        <w:jc w:val="both"/>
        <w:rPr>
          <w:rFonts w:ascii="Times New Roman" w:hAnsi="Times New Roman" w:cs="Times New Roman"/>
          <w:sz w:val="24"/>
          <w:szCs w:val="19"/>
          <w:lang w:val="en-US"/>
        </w:rPr>
      </w:pPr>
      <w:r w:rsidRPr="006C4D42">
        <w:rPr>
          <w:rFonts w:ascii="Times New Roman" w:hAnsi="Times New Roman" w:cs="Times New Roman"/>
          <w:sz w:val="24"/>
          <w:szCs w:val="19"/>
          <w:lang w:val="en-US"/>
        </w:rPr>
        <w:t xml:space="preserve">1. </w:t>
      </w:r>
      <w:r>
        <w:rPr>
          <w:rFonts w:ascii="Times New Roman" w:hAnsi="Times New Roman" w:cs="Times New Roman"/>
          <w:sz w:val="24"/>
          <w:szCs w:val="19"/>
          <w:lang w:val="en-US"/>
        </w:rPr>
        <w:tab/>
      </w:r>
      <w:r w:rsidRPr="006C4D42">
        <w:rPr>
          <w:rFonts w:ascii="Times New Roman" w:hAnsi="Times New Roman" w:cs="Times New Roman"/>
          <w:sz w:val="24"/>
          <w:szCs w:val="19"/>
          <w:lang w:val="en-US"/>
        </w:rPr>
        <w:t>LPMQ. 2019.</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Al-Qur'an dan Terjemahannya. Jakarta:</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Kementerian Agama RI</w:t>
      </w:r>
    </w:p>
    <w:p w:rsidR="006C4D42" w:rsidRPr="006C4D42" w:rsidRDefault="006C4D42" w:rsidP="006C4D42">
      <w:pPr>
        <w:tabs>
          <w:tab w:val="left" w:pos="284"/>
        </w:tabs>
        <w:spacing w:before="60" w:after="60" w:line="240" w:lineRule="auto"/>
        <w:ind w:left="284" w:hanging="284"/>
        <w:jc w:val="both"/>
        <w:rPr>
          <w:rFonts w:ascii="Times New Roman" w:hAnsi="Times New Roman" w:cs="Times New Roman"/>
          <w:sz w:val="24"/>
          <w:szCs w:val="19"/>
          <w:lang w:val="en-US"/>
        </w:rPr>
      </w:pPr>
      <w:r w:rsidRPr="006C4D42">
        <w:rPr>
          <w:rFonts w:ascii="Times New Roman" w:hAnsi="Times New Roman" w:cs="Times New Roman"/>
          <w:sz w:val="24"/>
          <w:szCs w:val="19"/>
          <w:lang w:val="en-US"/>
        </w:rPr>
        <w:t xml:space="preserve">2. </w:t>
      </w:r>
      <w:r>
        <w:rPr>
          <w:rFonts w:ascii="Times New Roman" w:hAnsi="Times New Roman" w:cs="Times New Roman"/>
          <w:sz w:val="24"/>
          <w:szCs w:val="19"/>
          <w:lang w:val="en-US"/>
        </w:rPr>
        <w:tab/>
      </w:r>
      <w:r w:rsidRPr="006C4D42">
        <w:rPr>
          <w:rFonts w:ascii="Times New Roman" w:hAnsi="Times New Roman" w:cs="Times New Roman"/>
          <w:sz w:val="24"/>
          <w:szCs w:val="19"/>
          <w:lang w:val="en-US"/>
        </w:rPr>
        <w:t>Rudi Ahmad</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Suryadi dan</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Sumiyati. 2020.</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PAI dan Budi Pekerti Kelas 7.</w:t>
      </w:r>
    </w:p>
    <w:p w:rsidR="006C4D42" w:rsidRPr="006C4D42" w:rsidRDefault="006C4D42" w:rsidP="006C4D42">
      <w:pPr>
        <w:tabs>
          <w:tab w:val="left" w:pos="284"/>
        </w:tabs>
        <w:spacing w:before="60" w:after="60" w:line="240" w:lineRule="auto"/>
        <w:ind w:left="284" w:hanging="284"/>
        <w:jc w:val="both"/>
        <w:rPr>
          <w:rFonts w:ascii="Times New Roman" w:hAnsi="Times New Roman" w:cs="Times New Roman"/>
          <w:sz w:val="24"/>
          <w:szCs w:val="19"/>
          <w:lang w:val="en-US"/>
        </w:rPr>
      </w:pPr>
      <w:r w:rsidRPr="006C4D42">
        <w:rPr>
          <w:rFonts w:ascii="Times New Roman" w:hAnsi="Times New Roman" w:cs="Times New Roman"/>
          <w:sz w:val="24"/>
          <w:szCs w:val="19"/>
          <w:lang w:val="en-US"/>
        </w:rPr>
        <w:t xml:space="preserve">3. </w:t>
      </w:r>
      <w:r>
        <w:rPr>
          <w:rFonts w:ascii="Times New Roman" w:hAnsi="Times New Roman" w:cs="Times New Roman"/>
          <w:sz w:val="24"/>
          <w:szCs w:val="19"/>
          <w:lang w:val="en-US"/>
        </w:rPr>
        <w:tab/>
      </w:r>
      <w:r w:rsidRPr="006C4D42">
        <w:rPr>
          <w:rFonts w:ascii="Times New Roman" w:hAnsi="Times New Roman" w:cs="Times New Roman"/>
          <w:sz w:val="24"/>
          <w:szCs w:val="19"/>
          <w:lang w:val="en-US"/>
        </w:rPr>
        <w:t>Alaudin Za'tari.</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Kemdikbud RI 2019. Fikih Ibadah Mazhab Syafi'i. Jakarta: Pustaka al</w:t>
      </w:r>
      <w:r>
        <w:rPr>
          <w:rFonts w:ascii="Times New Roman" w:hAnsi="Times New Roman" w:cs="Times New Roman"/>
          <w:sz w:val="24"/>
          <w:szCs w:val="19"/>
          <w:lang w:val="en-US"/>
        </w:rPr>
        <w:t xml:space="preserve"> </w:t>
      </w:r>
      <w:r w:rsidRPr="006C4D42">
        <w:rPr>
          <w:rFonts w:ascii="Times New Roman" w:hAnsi="Times New Roman" w:cs="Times New Roman"/>
          <w:sz w:val="24"/>
          <w:szCs w:val="19"/>
          <w:lang w:val="en-US"/>
        </w:rPr>
        <w:t>Kautsar</w:t>
      </w:r>
    </w:p>
    <w:p w:rsidR="00F03C26" w:rsidRDefault="006C4D42" w:rsidP="006C4D42">
      <w:pPr>
        <w:tabs>
          <w:tab w:val="left" w:pos="284"/>
        </w:tabs>
        <w:spacing w:before="60" w:after="60" w:line="240" w:lineRule="auto"/>
        <w:ind w:left="284" w:hanging="284"/>
        <w:jc w:val="both"/>
        <w:rPr>
          <w:rFonts w:ascii="Times New Roman" w:hAnsi="Times New Roman" w:cs="Times New Roman"/>
          <w:sz w:val="24"/>
          <w:szCs w:val="19"/>
        </w:rPr>
      </w:pPr>
      <w:r w:rsidRPr="006C4D42">
        <w:rPr>
          <w:rFonts w:ascii="Times New Roman" w:hAnsi="Times New Roman" w:cs="Times New Roman"/>
          <w:sz w:val="24"/>
          <w:szCs w:val="19"/>
          <w:lang w:val="en-US"/>
        </w:rPr>
        <w:t xml:space="preserve">4. </w:t>
      </w:r>
      <w:r>
        <w:rPr>
          <w:rFonts w:ascii="Times New Roman" w:hAnsi="Times New Roman" w:cs="Times New Roman"/>
          <w:sz w:val="24"/>
          <w:szCs w:val="19"/>
          <w:lang w:val="en-US"/>
        </w:rPr>
        <w:tab/>
      </w:r>
      <w:r w:rsidRPr="006C4D42">
        <w:rPr>
          <w:rFonts w:ascii="Times New Roman" w:hAnsi="Times New Roman" w:cs="Times New Roman"/>
          <w:sz w:val="24"/>
          <w:szCs w:val="19"/>
          <w:lang w:val="en-US"/>
        </w:rPr>
        <w:t>Sulaiman Rasjid. 2011. Fiqih Islam. Bandung: Sinar Baru Algesindo</w:t>
      </w:r>
    </w:p>
    <w:p w:rsidR="00900499" w:rsidRDefault="00900499" w:rsidP="006C4D42">
      <w:pPr>
        <w:tabs>
          <w:tab w:val="left" w:pos="284"/>
        </w:tabs>
        <w:spacing w:before="60" w:after="60" w:line="240" w:lineRule="auto"/>
        <w:ind w:left="284" w:hanging="284"/>
        <w:jc w:val="both"/>
        <w:rPr>
          <w:rFonts w:ascii="Times New Roman" w:hAnsi="Times New Roman" w:cs="Times New Roman"/>
          <w:sz w:val="24"/>
          <w:szCs w:val="19"/>
        </w:rPr>
      </w:pPr>
    </w:p>
    <w:p w:rsidR="00900499" w:rsidRDefault="00900499" w:rsidP="006C4D42">
      <w:pPr>
        <w:tabs>
          <w:tab w:val="left" w:pos="284"/>
        </w:tabs>
        <w:spacing w:before="60" w:after="60" w:line="240" w:lineRule="auto"/>
        <w:ind w:left="284" w:hanging="284"/>
        <w:jc w:val="both"/>
        <w:rPr>
          <w:rFonts w:ascii="Times New Roman" w:hAnsi="Times New Roman" w:cs="Times New Roman"/>
          <w:sz w:val="24"/>
          <w:szCs w:val="19"/>
        </w:rPr>
      </w:pPr>
    </w:p>
    <w:p w:rsidR="00900499" w:rsidRDefault="00900499" w:rsidP="006C4D42">
      <w:pPr>
        <w:tabs>
          <w:tab w:val="left" w:pos="284"/>
        </w:tabs>
        <w:spacing w:before="60" w:after="60" w:line="240" w:lineRule="auto"/>
        <w:ind w:left="284" w:hanging="284"/>
        <w:jc w:val="both"/>
        <w:rPr>
          <w:rFonts w:asciiTheme="majorBidi" w:hAnsiTheme="majorBidi" w:cstheme="majorBidi"/>
          <w:b/>
          <w:bCs/>
          <w:i/>
          <w:iCs/>
          <w:sz w:val="24"/>
          <w:szCs w:val="24"/>
        </w:rPr>
      </w:pPr>
      <w:hyperlink r:id="rId8" w:history="1">
        <w:r>
          <w:rPr>
            <w:rStyle w:val="Hyperlink"/>
            <w:rFonts w:asciiTheme="majorBidi" w:hAnsiTheme="majorBidi" w:cstheme="majorBidi"/>
            <w:b/>
            <w:bCs/>
            <w:i/>
            <w:iCs/>
            <w:sz w:val="24"/>
            <w:szCs w:val="24"/>
          </w:rPr>
          <w:t>https://www.modulguruku.com</w:t>
        </w:r>
      </w:hyperlink>
    </w:p>
    <w:p w:rsidR="00900499" w:rsidRDefault="00900499" w:rsidP="006C4D42">
      <w:pPr>
        <w:tabs>
          <w:tab w:val="left" w:pos="284"/>
        </w:tabs>
        <w:spacing w:before="60" w:after="60" w:line="240" w:lineRule="auto"/>
        <w:ind w:left="284" w:hanging="284"/>
        <w:jc w:val="both"/>
        <w:rPr>
          <w:rFonts w:asciiTheme="majorBidi" w:hAnsiTheme="majorBidi" w:cstheme="majorBidi"/>
          <w:b/>
          <w:bCs/>
          <w:i/>
          <w:iCs/>
          <w:sz w:val="24"/>
          <w:szCs w:val="24"/>
        </w:rPr>
      </w:pPr>
    </w:p>
    <w:p w:rsidR="00900499" w:rsidRPr="00900499" w:rsidRDefault="00900499" w:rsidP="006C4D42">
      <w:pPr>
        <w:tabs>
          <w:tab w:val="left" w:pos="284"/>
        </w:tabs>
        <w:spacing w:before="60" w:after="60" w:line="240" w:lineRule="auto"/>
        <w:ind w:left="284" w:hanging="284"/>
        <w:jc w:val="both"/>
        <w:rPr>
          <w:rFonts w:ascii="Times New Roman" w:hAnsi="Times New Roman" w:cs="Times New Roman"/>
          <w:sz w:val="24"/>
          <w:szCs w:val="19"/>
        </w:rPr>
      </w:pPr>
      <w:bookmarkStart w:id="0" w:name="_GoBack"/>
      <w:bookmarkEnd w:id="0"/>
    </w:p>
    <w:sectPr w:rsidR="00900499" w:rsidRPr="00900499" w:rsidSect="00C72CFA">
      <w:head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0D" w:rsidRDefault="008E5B0D" w:rsidP="00900499">
      <w:pPr>
        <w:spacing w:after="0" w:line="240" w:lineRule="auto"/>
      </w:pPr>
      <w:r>
        <w:separator/>
      </w:r>
    </w:p>
  </w:endnote>
  <w:endnote w:type="continuationSeparator" w:id="0">
    <w:p w:rsidR="008E5B0D" w:rsidRDefault="008E5B0D" w:rsidP="0090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nLibertine-Identity-H">
    <w:altName w:val="MS Mincho"/>
    <w:panose1 w:val="00000000000000000000"/>
    <w:charset w:val="80"/>
    <w:family w:val="auto"/>
    <w:notTrueType/>
    <w:pitch w:val="default"/>
    <w:sig w:usb0="00000000" w:usb1="08070000" w:usb2="00000010" w:usb3="00000000" w:csb0="00020000" w:csb1="00000000"/>
  </w:font>
  <w:font w:name="LinLibertineI-Identity-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0D" w:rsidRDefault="008E5B0D" w:rsidP="00900499">
      <w:pPr>
        <w:spacing w:after="0" w:line="240" w:lineRule="auto"/>
      </w:pPr>
      <w:r>
        <w:separator/>
      </w:r>
    </w:p>
  </w:footnote>
  <w:footnote w:type="continuationSeparator" w:id="0">
    <w:p w:rsidR="008E5B0D" w:rsidRDefault="008E5B0D" w:rsidP="00900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499" w:rsidRDefault="00900499" w:rsidP="00900499">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86D22ED"/>
    <w:multiLevelType w:val="hybridMultilevel"/>
    <w:tmpl w:val="2ED0648E"/>
    <w:lvl w:ilvl="0" w:tplc="873A3B1A">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4"/>
  </w:num>
  <w:num w:numId="6">
    <w:abstractNumId w:val="10"/>
  </w:num>
  <w:num w:numId="7">
    <w:abstractNumId w:val="13"/>
  </w:num>
  <w:num w:numId="8">
    <w:abstractNumId w:val="4"/>
  </w:num>
  <w:num w:numId="9">
    <w:abstractNumId w:val="3"/>
  </w:num>
  <w:num w:numId="10">
    <w:abstractNumId w:val="11"/>
  </w:num>
  <w:num w:numId="11">
    <w:abstractNumId w:val="5"/>
  </w:num>
  <w:num w:numId="12">
    <w:abstractNumId w:val="7"/>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07E9E"/>
    <w:rsid w:val="00020081"/>
    <w:rsid w:val="00021DE1"/>
    <w:rsid w:val="00034456"/>
    <w:rsid w:val="000375CB"/>
    <w:rsid w:val="000463F7"/>
    <w:rsid w:val="00047622"/>
    <w:rsid w:val="000601C1"/>
    <w:rsid w:val="00062347"/>
    <w:rsid w:val="00067BCC"/>
    <w:rsid w:val="00080609"/>
    <w:rsid w:val="000855C1"/>
    <w:rsid w:val="00092C9D"/>
    <w:rsid w:val="00093050"/>
    <w:rsid w:val="000A1B6F"/>
    <w:rsid w:val="000E608C"/>
    <w:rsid w:val="000F120D"/>
    <w:rsid w:val="000F696F"/>
    <w:rsid w:val="0010019D"/>
    <w:rsid w:val="00112AFE"/>
    <w:rsid w:val="00142D76"/>
    <w:rsid w:val="00151FDC"/>
    <w:rsid w:val="00163C2D"/>
    <w:rsid w:val="00173E72"/>
    <w:rsid w:val="00185C88"/>
    <w:rsid w:val="00191B5B"/>
    <w:rsid w:val="001927F6"/>
    <w:rsid w:val="00196144"/>
    <w:rsid w:val="00196B0C"/>
    <w:rsid w:val="001975B5"/>
    <w:rsid w:val="001D5A7A"/>
    <w:rsid w:val="001D7AD4"/>
    <w:rsid w:val="00206839"/>
    <w:rsid w:val="002270EB"/>
    <w:rsid w:val="00227B30"/>
    <w:rsid w:val="002745C4"/>
    <w:rsid w:val="00286099"/>
    <w:rsid w:val="00286A60"/>
    <w:rsid w:val="002B691C"/>
    <w:rsid w:val="002C07B1"/>
    <w:rsid w:val="002C5C27"/>
    <w:rsid w:val="002D3662"/>
    <w:rsid w:val="002D52F8"/>
    <w:rsid w:val="002D61CB"/>
    <w:rsid w:val="002E5A71"/>
    <w:rsid w:val="00312431"/>
    <w:rsid w:val="00315B0D"/>
    <w:rsid w:val="00317A4D"/>
    <w:rsid w:val="003219B3"/>
    <w:rsid w:val="003268E9"/>
    <w:rsid w:val="003325B7"/>
    <w:rsid w:val="0033285B"/>
    <w:rsid w:val="00333820"/>
    <w:rsid w:val="00335D13"/>
    <w:rsid w:val="00351F8C"/>
    <w:rsid w:val="00356E66"/>
    <w:rsid w:val="00362567"/>
    <w:rsid w:val="003958D1"/>
    <w:rsid w:val="003A7D52"/>
    <w:rsid w:val="003B68D9"/>
    <w:rsid w:val="003D2352"/>
    <w:rsid w:val="003D7D6D"/>
    <w:rsid w:val="004036E0"/>
    <w:rsid w:val="00405544"/>
    <w:rsid w:val="00445B3F"/>
    <w:rsid w:val="00446E0B"/>
    <w:rsid w:val="00456196"/>
    <w:rsid w:val="00484962"/>
    <w:rsid w:val="004931BA"/>
    <w:rsid w:val="004A041D"/>
    <w:rsid w:val="004B176F"/>
    <w:rsid w:val="004B1785"/>
    <w:rsid w:val="004C0C44"/>
    <w:rsid w:val="004C1CDF"/>
    <w:rsid w:val="004C30B2"/>
    <w:rsid w:val="004D404E"/>
    <w:rsid w:val="004D7BED"/>
    <w:rsid w:val="00505E06"/>
    <w:rsid w:val="005109DD"/>
    <w:rsid w:val="00521424"/>
    <w:rsid w:val="00532B40"/>
    <w:rsid w:val="00562792"/>
    <w:rsid w:val="00563480"/>
    <w:rsid w:val="005821C4"/>
    <w:rsid w:val="00584DDB"/>
    <w:rsid w:val="00596298"/>
    <w:rsid w:val="00596C57"/>
    <w:rsid w:val="005B13A1"/>
    <w:rsid w:val="005B22B7"/>
    <w:rsid w:val="005C6B30"/>
    <w:rsid w:val="005C6C89"/>
    <w:rsid w:val="005D1605"/>
    <w:rsid w:val="005D70A3"/>
    <w:rsid w:val="005E7C57"/>
    <w:rsid w:val="005F3840"/>
    <w:rsid w:val="005F46E2"/>
    <w:rsid w:val="006221D0"/>
    <w:rsid w:val="00622819"/>
    <w:rsid w:val="0062715B"/>
    <w:rsid w:val="00631FA1"/>
    <w:rsid w:val="00636235"/>
    <w:rsid w:val="006370D8"/>
    <w:rsid w:val="006433F5"/>
    <w:rsid w:val="006459C1"/>
    <w:rsid w:val="0065065E"/>
    <w:rsid w:val="00650CD3"/>
    <w:rsid w:val="006523C1"/>
    <w:rsid w:val="006922F3"/>
    <w:rsid w:val="006A6AB9"/>
    <w:rsid w:val="006C19DB"/>
    <w:rsid w:val="006C4D42"/>
    <w:rsid w:val="007015EE"/>
    <w:rsid w:val="00707332"/>
    <w:rsid w:val="007075CA"/>
    <w:rsid w:val="007206FC"/>
    <w:rsid w:val="007243C2"/>
    <w:rsid w:val="00731017"/>
    <w:rsid w:val="00744304"/>
    <w:rsid w:val="0075195E"/>
    <w:rsid w:val="00790E67"/>
    <w:rsid w:val="00791638"/>
    <w:rsid w:val="0079337A"/>
    <w:rsid w:val="007A138E"/>
    <w:rsid w:val="007A2AEF"/>
    <w:rsid w:val="007B7BA1"/>
    <w:rsid w:val="007F2FC2"/>
    <w:rsid w:val="00827BED"/>
    <w:rsid w:val="00835650"/>
    <w:rsid w:val="00835DCD"/>
    <w:rsid w:val="00840C5D"/>
    <w:rsid w:val="00852A40"/>
    <w:rsid w:val="008900C9"/>
    <w:rsid w:val="008911B2"/>
    <w:rsid w:val="008A7223"/>
    <w:rsid w:val="008A7444"/>
    <w:rsid w:val="008B4ADC"/>
    <w:rsid w:val="008E5B0D"/>
    <w:rsid w:val="008F121B"/>
    <w:rsid w:val="00900499"/>
    <w:rsid w:val="00916F95"/>
    <w:rsid w:val="0093014A"/>
    <w:rsid w:val="00961E94"/>
    <w:rsid w:val="00977105"/>
    <w:rsid w:val="009B3F85"/>
    <w:rsid w:val="009B56EC"/>
    <w:rsid w:val="009D1128"/>
    <w:rsid w:val="009D1512"/>
    <w:rsid w:val="009E73CE"/>
    <w:rsid w:val="009F01A5"/>
    <w:rsid w:val="009F2E73"/>
    <w:rsid w:val="009F3C86"/>
    <w:rsid w:val="00A01CF5"/>
    <w:rsid w:val="00A06D32"/>
    <w:rsid w:val="00A0798D"/>
    <w:rsid w:val="00A14723"/>
    <w:rsid w:val="00A17C5D"/>
    <w:rsid w:val="00A4124F"/>
    <w:rsid w:val="00A61DFB"/>
    <w:rsid w:val="00A62752"/>
    <w:rsid w:val="00A92D89"/>
    <w:rsid w:val="00AD38E7"/>
    <w:rsid w:val="00AD75B9"/>
    <w:rsid w:val="00B03B4B"/>
    <w:rsid w:val="00B60D69"/>
    <w:rsid w:val="00B90895"/>
    <w:rsid w:val="00B9700F"/>
    <w:rsid w:val="00BB2B0F"/>
    <w:rsid w:val="00BC3E47"/>
    <w:rsid w:val="00BD2F2B"/>
    <w:rsid w:val="00BD33EC"/>
    <w:rsid w:val="00BE56A6"/>
    <w:rsid w:val="00C00F74"/>
    <w:rsid w:val="00C268B1"/>
    <w:rsid w:val="00C27E18"/>
    <w:rsid w:val="00C4229A"/>
    <w:rsid w:val="00C44FAD"/>
    <w:rsid w:val="00C45677"/>
    <w:rsid w:val="00C72CFA"/>
    <w:rsid w:val="00C72D35"/>
    <w:rsid w:val="00C90A21"/>
    <w:rsid w:val="00C93CD7"/>
    <w:rsid w:val="00CB057B"/>
    <w:rsid w:val="00CB2581"/>
    <w:rsid w:val="00CC4589"/>
    <w:rsid w:val="00CC77B9"/>
    <w:rsid w:val="00CD290C"/>
    <w:rsid w:val="00CD37AA"/>
    <w:rsid w:val="00CE7441"/>
    <w:rsid w:val="00CF2CC6"/>
    <w:rsid w:val="00CF36AA"/>
    <w:rsid w:val="00D11BEB"/>
    <w:rsid w:val="00D22470"/>
    <w:rsid w:val="00D75F6A"/>
    <w:rsid w:val="00D94114"/>
    <w:rsid w:val="00DA73F4"/>
    <w:rsid w:val="00DB52C4"/>
    <w:rsid w:val="00DB7FB3"/>
    <w:rsid w:val="00DC0C13"/>
    <w:rsid w:val="00DE6B6E"/>
    <w:rsid w:val="00E005A2"/>
    <w:rsid w:val="00E40E09"/>
    <w:rsid w:val="00E47540"/>
    <w:rsid w:val="00E55E56"/>
    <w:rsid w:val="00E63243"/>
    <w:rsid w:val="00EB156A"/>
    <w:rsid w:val="00EB4EDE"/>
    <w:rsid w:val="00EC21A0"/>
    <w:rsid w:val="00EC5F64"/>
    <w:rsid w:val="00EE0DCF"/>
    <w:rsid w:val="00EE2650"/>
    <w:rsid w:val="00EF32E6"/>
    <w:rsid w:val="00EF7F76"/>
    <w:rsid w:val="00F00284"/>
    <w:rsid w:val="00F03C26"/>
    <w:rsid w:val="00F04346"/>
    <w:rsid w:val="00F23709"/>
    <w:rsid w:val="00F47088"/>
    <w:rsid w:val="00F50292"/>
    <w:rsid w:val="00F52DE4"/>
    <w:rsid w:val="00F54A0E"/>
    <w:rsid w:val="00F70A3B"/>
    <w:rsid w:val="00F76152"/>
    <w:rsid w:val="00FA421E"/>
    <w:rsid w:val="00FA69C7"/>
    <w:rsid w:val="00FB5E8B"/>
    <w:rsid w:val="00FC4A38"/>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00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499"/>
    <w:rPr>
      <w:rFonts w:asciiTheme="minorHAnsi" w:hAnsiTheme="minorHAnsi" w:cstheme="minorBidi"/>
      <w:sz w:val="22"/>
      <w:szCs w:val="22"/>
      <w:lang w:val="id-ID"/>
    </w:rPr>
  </w:style>
  <w:style w:type="paragraph" w:styleId="Footer">
    <w:name w:val="footer"/>
    <w:basedOn w:val="Normal"/>
    <w:link w:val="FooterChar"/>
    <w:uiPriority w:val="99"/>
    <w:unhideWhenUsed/>
    <w:rsid w:val="00900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499"/>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9004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2115</TotalTime>
  <Pages>1</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169</cp:revision>
  <dcterms:created xsi:type="dcterms:W3CDTF">2022-02-21T23:21:00Z</dcterms:created>
  <dcterms:modified xsi:type="dcterms:W3CDTF">2023-09-07T16:04:00Z</dcterms:modified>
</cp:coreProperties>
</file>