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84263D" w:rsidRDefault="009E73CE" w:rsidP="0084263D">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84263D">
        <w:rPr>
          <w:rFonts w:ascii="Times New Roman" w:eastAsia="Times New Roman" w:hAnsi="Times New Roman" w:cs="Times New Roman"/>
          <w:b/>
          <w:bCs/>
          <w:color w:val="FFFFFF" w:themeColor="background1"/>
          <w:sz w:val="24"/>
          <w:szCs w:val="24"/>
          <w:lang w:val="en-US"/>
        </w:rPr>
        <w:t>MODUL AJAR</w:t>
      </w:r>
    </w:p>
    <w:p w:rsidR="005821C4" w:rsidRPr="0084263D" w:rsidRDefault="00A55070" w:rsidP="0084263D">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84263D">
        <w:rPr>
          <w:rFonts w:ascii="Times New Roman" w:eastAsia="Times New Roman" w:hAnsi="Times New Roman" w:cs="Times New Roman"/>
          <w:b/>
          <w:bCs/>
          <w:color w:val="FFFFFF" w:themeColor="background1"/>
          <w:sz w:val="24"/>
          <w:szCs w:val="24"/>
          <w:lang w:val="en-US"/>
        </w:rPr>
        <w:t>MENGHINDARI GIBAH DAN</w:t>
      </w:r>
      <w:r w:rsidR="004B5D0A" w:rsidRPr="0084263D">
        <w:rPr>
          <w:rFonts w:ascii="Times New Roman" w:eastAsia="Times New Roman" w:hAnsi="Times New Roman" w:cs="Times New Roman"/>
          <w:b/>
          <w:bCs/>
          <w:color w:val="FFFFFF" w:themeColor="background1"/>
          <w:sz w:val="24"/>
          <w:szCs w:val="24"/>
          <w:lang w:val="en-US"/>
        </w:rPr>
        <w:t xml:space="preserve"> </w:t>
      </w:r>
      <w:r w:rsidRPr="0084263D">
        <w:rPr>
          <w:rFonts w:ascii="Times New Roman" w:eastAsia="Times New Roman" w:hAnsi="Times New Roman" w:cs="Times New Roman"/>
          <w:b/>
          <w:bCs/>
          <w:color w:val="FFFFFF" w:themeColor="background1"/>
          <w:sz w:val="24"/>
          <w:szCs w:val="24"/>
          <w:lang w:val="en-US"/>
        </w:rPr>
        <w:t>MELAKSANAKAN TABAYUN</w:t>
      </w:r>
    </w:p>
    <w:p w:rsidR="009E73CE" w:rsidRPr="00A97E37" w:rsidRDefault="009E73CE" w:rsidP="007243C2">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A97E37" w:rsidTr="00DB52C4">
        <w:tc>
          <w:tcPr>
            <w:tcW w:w="9639" w:type="dxa"/>
            <w:shd w:val="clear" w:color="auto" w:fill="FABF8F" w:themeFill="accent6" w:themeFillTint="99"/>
          </w:tcPr>
          <w:p w:rsidR="00F52DE4" w:rsidRPr="00A97E37"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INFORMASI UMUM</w:t>
            </w:r>
          </w:p>
        </w:tc>
      </w:tr>
    </w:tbl>
    <w:p w:rsidR="00196144" w:rsidRPr="00A97E37"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A</w:t>
      </w:r>
      <w:r w:rsidR="009E73CE" w:rsidRPr="00A97E37">
        <w:rPr>
          <w:rFonts w:ascii="Times New Roman" w:eastAsia="Times New Roman" w:hAnsi="Times New Roman" w:cs="Times New Roman"/>
          <w:b/>
          <w:bCs/>
          <w:sz w:val="24"/>
          <w:szCs w:val="24"/>
          <w:lang w:val="en-US"/>
        </w:rPr>
        <w:t>.</w:t>
      </w:r>
      <w:r w:rsidR="009E73CE" w:rsidRPr="00A97E37">
        <w:rPr>
          <w:rFonts w:ascii="Times New Roman" w:eastAsia="Times New Roman" w:hAnsi="Times New Roman" w:cs="Times New Roman"/>
          <w:b/>
          <w:bCs/>
          <w:sz w:val="24"/>
          <w:szCs w:val="24"/>
        </w:rPr>
        <w:tab/>
        <w:t>IDENTITAS MODUL</w:t>
      </w:r>
    </w:p>
    <w:p w:rsidR="009E73CE" w:rsidRPr="00A97E37"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A97E37">
        <w:rPr>
          <w:rFonts w:ascii="Times New Roman" w:hAnsi="Times New Roman" w:cs="Times New Roman"/>
          <w:b/>
          <w:bCs/>
          <w:sz w:val="24"/>
          <w:szCs w:val="24"/>
        </w:rPr>
        <w:t>Nama Penyusun</w:t>
      </w:r>
      <w:r w:rsidRPr="00A97E37">
        <w:rPr>
          <w:rFonts w:ascii="Times New Roman" w:hAnsi="Times New Roman" w:cs="Times New Roman"/>
          <w:b/>
          <w:bCs/>
          <w:sz w:val="24"/>
          <w:szCs w:val="24"/>
        </w:rPr>
        <w:tab/>
        <w:t>:</w:t>
      </w:r>
      <w:r w:rsidRPr="00A97E37">
        <w:rPr>
          <w:rFonts w:ascii="Times New Roman" w:hAnsi="Times New Roman" w:cs="Times New Roman"/>
          <w:b/>
          <w:bCs/>
          <w:sz w:val="24"/>
          <w:szCs w:val="24"/>
        </w:rPr>
        <w:tab/>
      </w:r>
      <w:r w:rsidRPr="00A97E37">
        <w:rPr>
          <w:rFonts w:ascii="Times New Roman" w:hAnsi="Times New Roman" w:cs="Times New Roman"/>
          <w:sz w:val="24"/>
          <w:szCs w:val="24"/>
        </w:rPr>
        <w:t>.....................................................................................</w:t>
      </w:r>
      <w:r w:rsidRPr="00A97E37">
        <w:rPr>
          <w:rFonts w:ascii="Times New Roman" w:hAnsi="Times New Roman" w:cs="Times New Roman"/>
          <w:b/>
          <w:bCs/>
          <w:sz w:val="24"/>
          <w:szCs w:val="24"/>
        </w:rPr>
        <w:tab/>
      </w:r>
    </w:p>
    <w:p w:rsidR="009E73CE" w:rsidRPr="00A97E37"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A97E37">
        <w:rPr>
          <w:rFonts w:ascii="Times New Roman" w:hAnsi="Times New Roman" w:cs="Times New Roman"/>
          <w:b/>
          <w:bCs/>
          <w:sz w:val="24"/>
          <w:szCs w:val="24"/>
        </w:rPr>
        <w:t>Satuan Pendidikan</w:t>
      </w:r>
      <w:r w:rsidRPr="00A97E37">
        <w:rPr>
          <w:rFonts w:ascii="Times New Roman" w:hAnsi="Times New Roman" w:cs="Times New Roman"/>
          <w:b/>
          <w:bCs/>
          <w:sz w:val="24"/>
          <w:szCs w:val="24"/>
        </w:rPr>
        <w:tab/>
        <w:t>:</w:t>
      </w:r>
      <w:r w:rsidRPr="00A97E37">
        <w:rPr>
          <w:rFonts w:ascii="Times New Roman" w:hAnsi="Times New Roman" w:cs="Times New Roman"/>
          <w:b/>
          <w:bCs/>
          <w:sz w:val="24"/>
          <w:szCs w:val="24"/>
        </w:rPr>
        <w:tab/>
      </w:r>
      <w:r w:rsidR="002270EB" w:rsidRPr="00A97E37">
        <w:rPr>
          <w:rFonts w:ascii="Times New Roman" w:hAnsi="Times New Roman" w:cs="Times New Roman"/>
          <w:b/>
          <w:bCs/>
          <w:sz w:val="24"/>
          <w:szCs w:val="24"/>
          <w:lang w:val="en-US"/>
        </w:rPr>
        <w:t>SMP</w:t>
      </w:r>
    </w:p>
    <w:p w:rsidR="009E73CE" w:rsidRPr="00A97E37"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A97E37">
        <w:rPr>
          <w:rFonts w:ascii="Times New Roman" w:hAnsi="Times New Roman" w:cs="Times New Roman"/>
          <w:b/>
          <w:bCs/>
          <w:sz w:val="24"/>
          <w:szCs w:val="24"/>
          <w:lang w:val="en-US"/>
        </w:rPr>
        <w:t>Kelas</w:t>
      </w:r>
      <w:r w:rsidR="00521424" w:rsidRPr="00A97E37">
        <w:rPr>
          <w:rFonts w:ascii="Times New Roman" w:hAnsi="Times New Roman" w:cs="Times New Roman"/>
          <w:b/>
          <w:bCs/>
          <w:sz w:val="24"/>
          <w:szCs w:val="24"/>
          <w:lang w:val="en-US"/>
        </w:rPr>
        <w:t xml:space="preserve"> / Fase</w:t>
      </w:r>
      <w:r w:rsidRPr="00A97E37">
        <w:rPr>
          <w:rFonts w:ascii="Times New Roman" w:hAnsi="Times New Roman" w:cs="Times New Roman"/>
          <w:b/>
          <w:bCs/>
          <w:sz w:val="24"/>
          <w:szCs w:val="24"/>
          <w:lang w:val="en-US"/>
        </w:rPr>
        <w:tab/>
        <w:t>:</w:t>
      </w:r>
      <w:r w:rsidRPr="00A97E37">
        <w:rPr>
          <w:rFonts w:ascii="Times New Roman" w:hAnsi="Times New Roman" w:cs="Times New Roman"/>
          <w:b/>
          <w:bCs/>
          <w:sz w:val="24"/>
          <w:szCs w:val="24"/>
          <w:lang w:val="en-US"/>
        </w:rPr>
        <w:tab/>
      </w:r>
      <w:r w:rsidR="002270EB" w:rsidRPr="00A97E37">
        <w:rPr>
          <w:rFonts w:ascii="Times New Roman" w:hAnsi="Times New Roman" w:cs="Times New Roman"/>
          <w:b/>
          <w:bCs/>
          <w:sz w:val="24"/>
          <w:szCs w:val="24"/>
          <w:lang w:val="en-US"/>
        </w:rPr>
        <w:t>VI</w:t>
      </w:r>
      <w:r w:rsidR="00521424" w:rsidRPr="00A97E37">
        <w:rPr>
          <w:rFonts w:ascii="Times New Roman" w:hAnsi="Times New Roman" w:cs="Times New Roman"/>
          <w:b/>
          <w:bCs/>
          <w:sz w:val="24"/>
          <w:szCs w:val="24"/>
          <w:lang w:val="en-US"/>
        </w:rPr>
        <w:t>I</w:t>
      </w:r>
      <w:r w:rsidRPr="00A97E37">
        <w:rPr>
          <w:rFonts w:ascii="Times New Roman" w:hAnsi="Times New Roman" w:cs="Times New Roman"/>
          <w:b/>
          <w:bCs/>
          <w:sz w:val="24"/>
          <w:szCs w:val="24"/>
          <w:lang w:val="en-US"/>
        </w:rPr>
        <w:t xml:space="preserve"> (</w:t>
      </w:r>
      <w:r w:rsidR="002270EB" w:rsidRPr="00A97E37">
        <w:rPr>
          <w:rFonts w:ascii="Times New Roman" w:hAnsi="Times New Roman" w:cs="Times New Roman"/>
          <w:b/>
          <w:bCs/>
          <w:sz w:val="24"/>
          <w:szCs w:val="24"/>
          <w:lang w:val="en-US"/>
        </w:rPr>
        <w:t>Tujuh</w:t>
      </w:r>
      <w:r w:rsidRPr="00A97E37">
        <w:rPr>
          <w:rFonts w:ascii="Times New Roman" w:hAnsi="Times New Roman" w:cs="Times New Roman"/>
          <w:b/>
          <w:bCs/>
          <w:sz w:val="24"/>
          <w:szCs w:val="24"/>
          <w:lang w:val="en-US"/>
        </w:rPr>
        <w:t>)</w:t>
      </w:r>
      <w:r w:rsidR="00521424" w:rsidRPr="00A97E37">
        <w:rPr>
          <w:rFonts w:ascii="Times New Roman" w:hAnsi="Times New Roman" w:cs="Times New Roman"/>
          <w:b/>
          <w:bCs/>
          <w:sz w:val="24"/>
          <w:szCs w:val="24"/>
          <w:lang w:val="en-US"/>
        </w:rPr>
        <w:t xml:space="preserve"> - </w:t>
      </w:r>
      <w:r w:rsidR="002270EB" w:rsidRPr="00A97E37">
        <w:rPr>
          <w:rFonts w:ascii="Times New Roman" w:hAnsi="Times New Roman" w:cs="Times New Roman"/>
          <w:b/>
          <w:bCs/>
          <w:sz w:val="24"/>
          <w:szCs w:val="24"/>
          <w:lang w:val="en-US"/>
        </w:rPr>
        <w:t>D</w:t>
      </w:r>
    </w:p>
    <w:p w:rsidR="009E73CE" w:rsidRPr="00A97E37" w:rsidRDefault="009E73CE" w:rsidP="00191B5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A97E37">
        <w:rPr>
          <w:rFonts w:ascii="Times New Roman" w:hAnsi="Times New Roman" w:cs="Times New Roman"/>
          <w:b/>
          <w:bCs/>
          <w:sz w:val="24"/>
          <w:szCs w:val="24"/>
          <w:lang w:val="en-US"/>
        </w:rPr>
        <w:t>Mata Pelajaran</w:t>
      </w:r>
      <w:r w:rsidRPr="00A97E37">
        <w:rPr>
          <w:rFonts w:ascii="Times New Roman" w:hAnsi="Times New Roman" w:cs="Times New Roman"/>
          <w:b/>
          <w:bCs/>
          <w:sz w:val="24"/>
          <w:szCs w:val="24"/>
          <w:lang w:val="en-US"/>
        </w:rPr>
        <w:tab/>
        <w:t xml:space="preserve">: </w:t>
      </w:r>
      <w:r w:rsidRPr="00A97E37">
        <w:rPr>
          <w:rFonts w:ascii="Times New Roman" w:hAnsi="Times New Roman" w:cs="Times New Roman"/>
          <w:b/>
          <w:bCs/>
          <w:sz w:val="24"/>
          <w:szCs w:val="24"/>
          <w:lang w:val="en-US"/>
        </w:rPr>
        <w:tab/>
      </w:r>
      <w:r w:rsidR="00446E0B" w:rsidRPr="00A97E37">
        <w:rPr>
          <w:rFonts w:ascii="Times New Roman" w:hAnsi="Times New Roman" w:cs="Times New Roman"/>
          <w:b/>
          <w:bCs/>
          <w:sz w:val="24"/>
          <w:szCs w:val="24"/>
          <w:lang w:val="en-US"/>
        </w:rPr>
        <w:t>PAI dan Budi Pekerti</w:t>
      </w:r>
    </w:p>
    <w:p w:rsidR="009E73CE" w:rsidRPr="00A97E37" w:rsidRDefault="009E73CE" w:rsidP="00A55070">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A97E37">
        <w:rPr>
          <w:rFonts w:ascii="Times New Roman" w:hAnsi="Times New Roman" w:cs="Times New Roman"/>
          <w:b/>
          <w:bCs/>
          <w:sz w:val="24"/>
          <w:szCs w:val="24"/>
          <w:lang w:val="en-US"/>
        </w:rPr>
        <w:t>Prediksi Alokasi Waktu</w:t>
      </w:r>
      <w:r w:rsidRPr="00A97E37">
        <w:rPr>
          <w:rFonts w:ascii="Times New Roman" w:hAnsi="Times New Roman" w:cs="Times New Roman"/>
          <w:b/>
          <w:bCs/>
          <w:sz w:val="24"/>
          <w:szCs w:val="24"/>
          <w:lang w:val="en-US"/>
        </w:rPr>
        <w:tab/>
        <w:t>:</w:t>
      </w:r>
      <w:r w:rsidRPr="00A97E37">
        <w:rPr>
          <w:rFonts w:ascii="Times New Roman" w:hAnsi="Times New Roman" w:cs="Times New Roman"/>
          <w:b/>
          <w:bCs/>
          <w:sz w:val="24"/>
          <w:szCs w:val="24"/>
          <w:lang w:val="en-US"/>
        </w:rPr>
        <w:tab/>
      </w:r>
      <w:r w:rsidR="00A55070" w:rsidRPr="00A97E37">
        <w:rPr>
          <w:rFonts w:ascii="Times New Roman" w:hAnsi="Times New Roman" w:cs="Times New Roman"/>
          <w:b/>
          <w:bCs/>
          <w:sz w:val="24"/>
          <w:szCs w:val="24"/>
          <w:lang w:val="en-US"/>
        </w:rPr>
        <w:t>2 Pekan/ 6</w:t>
      </w:r>
      <w:r w:rsidR="004B5D0A" w:rsidRPr="00A97E37">
        <w:rPr>
          <w:rFonts w:ascii="Times New Roman" w:hAnsi="Times New Roman" w:cs="Times New Roman"/>
          <w:b/>
          <w:bCs/>
          <w:sz w:val="24"/>
          <w:szCs w:val="24"/>
          <w:lang w:val="en-US"/>
        </w:rPr>
        <w:t xml:space="preserve"> </w:t>
      </w:r>
      <w:r w:rsidR="00A55070" w:rsidRPr="00A97E37">
        <w:rPr>
          <w:rFonts w:ascii="Times New Roman" w:hAnsi="Times New Roman" w:cs="Times New Roman"/>
          <w:b/>
          <w:bCs/>
          <w:sz w:val="24"/>
          <w:szCs w:val="24"/>
          <w:lang w:val="en-US"/>
        </w:rPr>
        <w:t>Jam</w:t>
      </w:r>
      <w:r w:rsidR="004B5D0A" w:rsidRPr="00A97E37">
        <w:rPr>
          <w:rFonts w:ascii="Times New Roman" w:hAnsi="Times New Roman" w:cs="Times New Roman"/>
          <w:b/>
          <w:bCs/>
          <w:sz w:val="24"/>
          <w:szCs w:val="24"/>
          <w:lang w:val="en-US"/>
        </w:rPr>
        <w:t xml:space="preserve"> </w:t>
      </w:r>
      <w:r w:rsidR="00A55070" w:rsidRPr="00A97E37">
        <w:rPr>
          <w:rFonts w:ascii="Times New Roman" w:hAnsi="Times New Roman" w:cs="Times New Roman"/>
          <w:b/>
          <w:bCs/>
          <w:sz w:val="24"/>
          <w:szCs w:val="24"/>
          <w:lang w:val="en-US"/>
        </w:rPr>
        <w:t>Pelajaran</w:t>
      </w:r>
    </w:p>
    <w:p w:rsidR="009E73CE" w:rsidRPr="00A97E37"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A97E37">
        <w:rPr>
          <w:rFonts w:ascii="Times New Roman" w:hAnsi="Times New Roman" w:cs="Times New Roman"/>
          <w:b/>
          <w:bCs/>
          <w:sz w:val="24"/>
          <w:szCs w:val="24"/>
          <w:lang w:val="en-US"/>
        </w:rPr>
        <w:t>Tahun Penyusunan</w:t>
      </w:r>
      <w:r w:rsidRPr="00A97E37">
        <w:rPr>
          <w:rFonts w:ascii="Times New Roman" w:hAnsi="Times New Roman" w:cs="Times New Roman"/>
          <w:b/>
          <w:bCs/>
          <w:sz w:val="24"/>
          <w:szCs w:val="24"/>
          <w:lang w:val="en-US"/>
        </w:rPr>
        <w:tab/>
        <w:t xml:space="preserve">: </w:t>
      </w:r>
      <w:r w:rsidRPr="00A97E37">
        <w:rPr>
          <w:rFonts w:ascii="Times New Roman" w:hAnsi="Times New Roman" w:cs="Times New Roman"/>
          <w:b/>
          <w:bCs/>
          <w:sz w:val="24"/>
          <w:szCs w:val="24"/>
          <w:lang w:val="en-US"/>
        </w:rPr>
        <w:tab/>
        <w:t>2022</w:t>
      </w:r>
    </w:p>
    <w:p w:rsidR="003B68D9" w:rsidRPr="00A97E37"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B</w:t>
      </w:r>
      <w:r w:rsidR="009E73CE" w:rsidRPr="00A97E37">
        <w:rPr>
          <w:rFonts w:ascii="Times New Roman" w:eastAsia="Times New Roman" w:hAnsi="Times New Roman" w:cs="Times New Roman"/>
          <w:b/>
          <w:bCs/>
          <w:sz w:val="24"/>
          <w:szCs w:val="24"/>
          <w:lang w:val="en-US"/>
        </w:rPr>
        <w:t>.</w:t>
      </w:r>
      <w:r w:rsidR="009E73CE" w:rsidRPr="00A97E37">
        <w:rPr>
          <w:rFonts w:ascii="Times New Roman" w:eastAsia="Times New Roman" w:hAnsi="Times New Roman" w:cs="Times New Roman"/>
          <w:b/>
          <w:bCs/>
          <w:sz w:val="24"/>
          <w:szCs w:val="24"/>
          <w:lang w:val="en-US"/>
        </w:rPr>
        <w:tab/>
      </w:r>
      <w:r w:rsidR="009E73CE" w:rsidRPr="00A97E37">
        <w:rPr>
          <w:rFonts w:ascii="Times New Roman" w:eastAsia="Times New Roman" w:hAnsi="Times New Roman" w:cs="Times New Roman"/>
          <w:b/>
          <w:bCs/>
          <w:sz w:val="24"/>
          <w:szCs w:val="24"/>
        </w:rPr>
        <w:t>KOMPETENSI AWAL</w:t>
      </w:r>
    </w:p>
    <w:p w:rsidR="003B68D9" w:rsidRPr="00A97E37" w:rsidRDefault="00A55070" w:rsidP="00CE2E53">
      <w:pPr>
        <w:spacing w:before="60" w:after="60" w:line="240" w:lineRule="auto"/>
        <w:ind w:left="426"/>
        <w:rPr>
          <w:rFonts w:ascii="Times New Roman" w:eastAsia="Times New Roman" w:hAnsi="Times New Roman" w:cs="Times New Roman"/>
          <w:sz w:val="24"/>
          <w:szCs w:val="24"/>
          <w:lang w:val="en-US"/>
        </w:rPr>
      </w:pPr>
      <w:r w:rsidRPr="00A97E37">
        <w:rPr>
          <w:rFonts w:ascii="Times New Roman" w:hAnsi="Times New Roman" w:cs="Times New Roman"/>
          <w:sz w:val="24"/>
          <w:szCs w:val="24"/>
          <w:lang w:val="en-US"/>
        </w:rPr>
        <w:t xml:space="preserve">Guru dapat menghubungkan materi menghindari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dan menumbuhkan</w:t>
      </w:r>
      <w:r w:rsidR="004B5D0A"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 xml:space="preserve">sikap tabayun dengan perintah Allah Swt. dalam </w:t>
      </w:r>
      <w:r w:rsidRPr="00A97E37">
        <w:rPr>
          <w:rFonts w:ascii="Times New Roman" w:hAnsi="Times New Roman" w:cs="Times New Roman"/>
          <w:i/>
          <w:iCs/>
          <w:sz w:val="24"/>
          <w:szCs w:val="24"/>
          <w:lang w:val="en-US"/>
        </w:rPr>
        <w:t>Q.S. al-Hujurat/</w:t>
      </w:r>
      <w:r w:rsidRPr="00A97E37">
        <w:rPr>
          <w:rFonts w:ascii="Times New Roman" w:hAnsi="Times New Roman" w:cs="Times New Roman"/>
          <w:sz w:val="24"/>
          <w:szCs w:val="24"/>
          <w:lang w:val="en-US"/>
        </w:rPr>
        <w:t xml:space="preserve">49: 6. </w:t>
      </w:r>
    </w:p>
    <w:p w:rsidR="003B68D9" w:rsidRPr="00A97E37"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C</w:t>
      </w:r>
      <w:r w:rsidR="009E73CE" w:rsidRPr="00A97E37">
        <w:rPr>
          <w:rFonts w:ascii="Times New Roman" w:eastAsia="Times New Roman" w:hAnsi="Times New Roman" w:cs="Times New Roman"/>
          <w:b/>
          <w:bCs/>
          <w:sz w:val="24"/>
          <w:szCs w:val="24"/>
          <w:lang w:val="en-US"/>
        </w:rPr>
        <w:t>.</w:t>
      </w:r>
      <w:r w:rsidR="009E73CE" w:rsidRPr="00A97E37">
        <w:rPr>
          <w:rFonts w:ascii="Times New Roman" w:eastAsia="Times New Roman" w:hAnsi="Times New Roman" w:cs="Times New Roman"/>
          <w:b/>
          <w:bCs/>
          <w:sz w:val="24"/>
          <w:szCs w:val="24"/>
          <w:lang w:val="en-US"/>
        </w:rPr>
        <w:tab/>
      </w:r>
      <w:r w:rsidR="009E73CE" w:rsidRPr="00A97E37">
        <w:rPr>
          <w:rFonts w:ascii="Times New Roman" w:eastAsia="Times New Roman" w:hAnsi="Times New Roman" w:cs="Times New Roman"/>
          <w:b/>
          <w:bCs/>
          <w:sz w:val="24"/>
          <w:szCs w:val="24"/>
        </w:rPr>
        <w:t>PROFIL PELAJAR PANCASILA</w:t>
      </w:r>
    </w:p>
    <w:p w:rsidR="00AD38E7" w:rsidRPr="00A97E37" w:rsidRDefault="00AD38E7" w:rsidP="007243C2">
      <w:pPr>
        <w:spacing w:before="60" w:after="60" w:line="240" w:lineRule="auto"/>
        <w:ind w:left="426"/>
        <w:rPr>
          <w:rFonts w:ascii="Times New Roman" w:eastAsia="Times New Roman" w:hAnsi="Times New Roman" w:cs="Times New Roman"/>
          <w:sz w:val="24"/>
          <w:szCs w:val="24"/>
          <w:lang w:val="en-US"/>
        </w:rPr>
      </w:pPr>
      <w:r w:rsidRPr="00A97E37">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A97E37"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D</w:t>
      </w:r>
      <w:r w:rsidR="009E73CE" w:rsidRPr="00A97E37">
        <w:rPr>
          <w:rFonts w:ascii="Times New Roman" w:eastAsia="Times New Roman" w:hAnsi="Times New Roman" w:cs="Times New Roman"/>
          <w:b/>
          <w:bCs/>
          <w:sz w:val="24"/>
          <w:szCs w:val="24"/>
          <w:lang w:val="en-US"/>
        </w:rPr>
        <w:t>.</w:t>
      </w:r>
      <w:r w:rsidR="009E73CE" w:rsidRPr="00A97E37">
        <w:rPr>
          <w:rFonts w:ascii="Times New Roman" w:eastAsia="Times New Roman" w:hAnsi="Times New Roman" w:cs="Times New Roman"/>
          <w:b/>
          <w:bCs/>
          <w:sz w:val="24"/>
          <w:szCs w:val="24"/>
          <w:lang w:val="en-US"/>
        </w:rPr>
        <w:tab/>
      </w:r>
      <w:r w:rsidR="009E73CE" w:rsidRPr="00A97E37">
        <w:rPr>
          <w:rFonts w:ascii="Times New Roman" w:eastAsia="Times New Roman" w:hAnsi="Times New Roman" w:cs="Times New Roman"/>
          <w:b/>
          <w:bCs/>
          <w:sz w:val="24"/>
          <w:szCs w:val="24"/>
        </w:rPr>
        <w:t>SARANA DAN PRASARANA</w:t>
      </w:r>
    </w:p>
    <w:p w:rsidR="003B68D9" w:rsidRPr="00A97E37" w:rsidRDefault="00A55070" w:rsidP="004B5D0A">
      <w:pPr>
        <w:spacing w:before="60" w:after="60" w:line="240" w:lineRule="auto"/>
        <w:ind w:left="426"/>
        <w:rPr>
          <w:rFonts w:ascii="Times New Roman" w:eastAsia="Times New Roman" w:hAnsi="Times New Roman" w:cs="Times New Roman"/>
          <w:sz w:val="24"/>
          <w:szCs w:val="24"/>
          <w:lang w:val="en-US"/>
        </w:rPr>
      </w:pPr>
      <w:r w:rsidRPr="00A97E37">
        <w:rPr>
          <w:rFonts w:ascii="Times New Roman" w:hAnsi="Times New Roman" w:cs="Times New Roman"/>
          <w:sz w:val="24"/>
          <w:szCs w:val="24"/>
          <w:lang w:val="en-US"/>
        </w:rPr>
        <w:t xml:space="preserve">LCD </w:t>
      </w:r>
      <w:r w:rsidRPr="00A97E37">
        <w:rPr>
          <w:rFonts w:ascii="Times New Roman" w:hAnsi="Times New Roman" w:cs="Times New Roman"/>
          <w:i/>
          <w:iCs/>
          <w:sz w:val="24"/>
          <w:szCs w:val="24"/>
          <w:lang w:val="en-US"/>
        </w:rPr>
        <w:t xml:space="preserve">Projector, Speaker </w:t>
      </w:r>
      <w:r w:rsidRPr="00A97E37">
        <w:rPr>
          <w:rFonts w:ascii="Times New Roman" w:hAnsi="Times New Roman" w:cs="Times New Roman"/>
          <w:sz w:val="24"/>
          <w:szCs w:val="24"/>
          <w:lang w:val="en-US"/>
        </w:rPr>
        <w:t xml:space="preserve">aktif, </w:t>
      </w:r>
      <w:r w:rsidRPr="00A97E37">
        <w:rPr>
          <w:rFonts w:ascii="Times New Roman" w:hAnsi="Times New Roman" w:cs="Times New Roman"/>
          <w:i/>
          <w:iCs/>
          <w:sz w:val="24"/>
          <w:szCs w:val="24"/>
          <w:lang w:val="en-US"/>
        </w:rPr>
        <w:t xml:space="preserve">Note book, </w:t>
      </w:r>
      <w:r w:rsidRPr="00A97E37">
        <w:rPr>
          <w:rFonts w:ascii="Times New Roman" w:hAnsi="Times New Roman" w:cs="Times New Roman"/>
          <w:sz w:val="24"/>
          <w:szCs w:val="24"/>
          <w:lang w:val="en-US"/>
        </w:rPr>
        <w:t>CD pembelajaran interaktif,HP,</w:t>
      </w:r>
      <w:r w:rsidR="004B5D0A"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kamera, kertas karton, spidol atau media.</w:t>
      </w:r>
    </w:p>
    <w:p w:rsidR="003B68D9" w:rsidRPr="00A97E37"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E</w:t>
      </w:r>
      <w:r w:rsidR="009E73CE" w:rsidRPr="00A97E37">
        <w:rPr>
          <w:rFonts w:ascii="Times New Roman" w:eastAsia="Times New Roman" w:hAnsi="Times New Roman" w:cs="Times New Roman"/>
          <w:b/>
          <w:bCs/>
          <w:sz w:val="24"/>
          <w:szCs w:val="24"/>
          <w:lang w:val="en-US"/>
        </w:rPr>
        <w:t>.</w:t>
      </w:r>
      <w:r w:rsidR="009E73CE" w:rsidRPr="00A97E37">
        <w:rPr>
          <w:rFonts w:ascii="Times New Roman" w:eastAsia="Times New Roman" w:hAnsi="Times New Roman" w:cs="Times New Roman"/>
          <w:b/>
          <w:bCs/>
          <w:sz w:val="24"/>
          <w:szCs w:val="24"/>
          <w:lang w:val="en-US"/>
        </w:rPr>
        <w:tab/>
      </w:r>
      <w:r w:rsidR="009E73CE" w:rsidRPr="00A97E37">
        <w:rPr>
          <w:rFonts w:ascii="Times New Roman" w:eastAsia="Times New Roman" w:hAnsi="Times New Roman" w:cs="Times New Roman"/>
          <w:b/>
          <w:bCs/>
          <w:sz w:val="24"/>
          <w:szCs w:val="24"/>
        </w:rPr>
        <w:t>TARGET PESERTA DIDIK</w:t>
      </w:r>
    </w:p>
    <w:p w:rsidR="003B68D9" w:rsidRPr="00A97E37" w:rsidRDefault="00312431" w:rsidP="007243C2">
      <w:pPr>
        <w:spacing w:before="60" w:after="60" w:line="240" w:lineRule="auto"/>
        <w:ind w:left="426"/>
        <w:rPr>
          <w:rFonts w:ascii="Times New Roman" w:eastAsia="Times New Roman" w:hAnsi="Times New Roman" w:cs="Times New Roman"/>
          <w:sz w:val="24"/>
          <w:szCs w:val="24"/>
          <w:lang w:val="en-US"/>
        </w:rPr>
      </w:pPr>
      <w:r w:rsidRPr="00A97E37">
        <w:rPr>
          <w:rFonts w:ascii="Times New Roman" w:hAnsi="Times New Roman" w:cs="Times New Roman"/>
          <w:sz w:val="24"/>
          <w:szCs w:val="24"/>
        </w:rPr>
        <w:t>Peserta didik reguler/tipikal: umum, tidak ada kesulitan dalam mencerna dan memahami materi ajar.</w:t>
      </w:r>
    </w:p>
    <w:p w:rsidR="003B68D9" w:rsidRPr="00A97E37"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F</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t>MODEL PEMBELAJARAN</w:t>
      </w:r>
    </w:p>
    <w:p w:rsidR="009E73CE" w:rsidRPr="00A97E37" w:rsidRDefault="00312431" w:rsidP="007243C2">
      <w:pPr>
        <w:spacing w:before="60" w:after="60" w:line="240" w:lineRule="auto"/>
        <w:ind w:left="426"/>
        <w:rPr>
          <w:rFonts w:ascii="Times New Roman" w:eastAsia="Times New Roman" w:hAnsi="Times New Roman" w:cs="Times New Roman"/>
          <w:sz w:val="24"/>
          <w:szCs w:val="24"/>
          <w:lang w:val="en-US"/>
        </w:rPr>
      </w:pPr>
      <w:r w:rsidRPr="00A97E37">
        <w:rPr>
          <w:rFonts w:ascii="Times New Roman" w:hAnsi="Times New Roman" w:cs="Times New Roman"/>
          <w:i/>
          <w:iCs/>
          <w:sz w:val="24"/>
          <w:szCs w:val="24"/>
        </w:rPr>
        <w:t>Blended learning</w:t>
      </w:r>
      <w:r w:rsidRPr="00A97E37">
        <w:rPr>
          <w:rFonts w:ascii="Times New Roman" w:hAnsi="Times New Roman" w:cs="Times New Roman"/>
          <w:sz w:val="24"/>
          <w:szCs w:val="24"/>
        </w:rPr>
        <w:t xml:space="preserve"> melalui model pembelajaran dengan menggunakan </w:t>
      </w:r>
      <w:r w:rsidRPr="00A97E37">
        <w:rPr>
          <w:rFonts w:ascii="Times New Roman" w:hAnsi="Times New Roman" w:cs="Times New Roman"/>
          <w:i/>
          <w:iCs/>
          <w:sz w:val="24"/>
          <w:szCs w:val="24"/>
        </w:rPr>
        <w:t xml:space="preserve">Project Based Learning </w:t>
      </w:r>
      <w:r w:rsidRPr="00A97E37">
        <w:rPr>
          <w:rFonts w:ascii="Times New Roman" w:hAnsi="Times New Roman" w:cs="Times New Roman"/>
          <w:sz w:val="24"/>
          <w:szCs w:val="24"/>
        </w:rPr>
        <w:t xml:space="preserve">(PBL) terintegrasi pembelajaran berdiferensiasi berbasis </w:t>
      </w:r>
      <w:r w:rsidRPr="00A97E37">
        <w:rPr>
          <w:rFonts w:ascii="Times New Roman" w:hAnsi="Times New Roman" w:cs="Times New Roman"/>
          <w:i/>
          <w:iCs/>
          <w:sz w:val="24"/>
          <w:szCs w:val="24"/>
        </w:rPr>
        <w:t xml:space="preserve">Social Emotional Learning </w:t>
      </w:r>
      <w:r w:rsidRPr="00A97E37">
        <w:rPr>
          <w:rFonts w:ascii="Times New Roman" w:hAnsi="Times New Roman" w:cs="Times New Roman"/>
          <w:sz w:val="24"/>
          <w:szCs w:val="24"/>
        </w:rPr>
        <w:t>(SEL).</w:t>
      </w:r>
    </w:p>
    <w:p w:rsidR="00F52DE4" w:rsidRPr="00A97E37" w:rsidRDefault="00F52DE4" w:rsidP="007243C2">
      <w:pPr>
        <w:spacing w:before="60" w:after="60" w:line="240" w:lineRule="auto"/>
        <w:rPr>
          <w:rFonts w:ascii="Times New Roman" w:eastAsia="Times New Roman" w:hAnsi="Times New Roman" w:cs="Times New Roman"/>
          <w:sz w:val="24"/>
          <w:szCs w:val="24"/>
          <w:lang w:val="en-US"/>
        </w:rPr>
      </w:pPr>
      <w:r w:rsidRPr="00A97E37">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A97E37" w:rsidTr="00DB52C4">
        <w:tc>
          <w:tcPr>
            <w:tcW w:w="9639" w:type="dxa"/>
            <w:shd w:val="clear" w:color="auto" w:fill="FABF8F" w:themeFill="accent6" w:themeFillTint="99"/>
          </w:tcPr>
          <w:p w:rsidR="00F52DE4" w:rsidRPr="00A97E37"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lastRenderedPageBreak/>
              <w:t>KOMPONEN INTI</w:t>
            </w:r>
          </w:p>
        </w:tc>
      </w:tr>
    </w:tbl>
    <w:p w:rsidR="009E73CE" w:rsidRPr="00A97E37" w:rsidRDefault="009E73CE" w:rsidP="007243C2">
      <w:pPr>
        <w:spacing w:before="60" w:after="60" w:line="240" w:lineRule="auto"/>
        <w:rPr>
          <w:rFonts w:ascii="Times New Roman" w:eastAsia="Times New Roman" w:hAnsi="Times New Roman" w:cs="Times New Roman"/>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A</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r>
      <w:r w:rsidR="007A138E" w:rsidRPr="00A97E37">
        <w:rPr>
          <w:rFonts w:ascii="Times New Roman" w:eastAsia="Times New Roman" w:hAnsi="Times New Roman" w:cs="Times New Roman"/>
          <w:b/>
          <w:bCs/>
          <w:sz w:val="24"/>
          <w:szCs w:val="24"/>
        </w:rPr>
        <w:t>TUJUAN PEMBELAJARAN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 xml:space="preserve">Melalui pembelajaran </w:t>
      </w:r>
      <w:r w:rsidRPr="00A97E37">
        <w:rPr>
          <w:rFonts w:ascii="Times New Roman" w:hAnsi="Times New Roman" w:cs="Times New Roman"/>
          <w:i/>
          <w:iCs/>
          <w:sz w:val="24"/>
          <w:szCs w:val="24"/>
          <w:lang w:val="en-US"/>
        </w:rPr>
        <w:t>inquiry</w:t>
      </w:r>
      <w:r w:rsidRPr="00A97E37">
        <w:rPr>
          <w:rFonts w:ascii="Times New Roman" w:hAnsi="Times New Roman" w:cs="Times New Roman"/>
          <w:sz w:val="24"/>
          <w:szCs w:val="24"/>
          <w:lang w:val="en-US"/>
        </w:rPr>
        <w:t>, peserta didik dapat mendeskripsikan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 xml:space="preserve">pesan Islam untuk harmonisasi sosial dengan menghindari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dan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menumbuhkan sikap tabayun dengan benar.</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 xml:space="preserve">Melalui pembelajaran </w:t>
      </w:r>
      <w:r w:rsidRPr="00A97E37">
        <w:rPr>
          <w:rFonts w:ascii="Times New Roman" w:hAnsi="Times New Roman" w:cs="Times New Roman"/>
          <w:i/>
          <w:iCs/>
          <w:sz w:val="24"/>
          <w:szCs w:val="24"/>
          <w:lang w:val="en-US"/>
        </w:rPr>
        <w:t>discovery</w:t>
      </w:r>
      <w:r w:rsidRPr="00A97E37">
        <w:rPr>
          <w:rFonts w:ascii="Times New Roman" w:hAnsi="Times New Roman" w:cs="Times New Roman"/>
          <w:sz w:val="24"/>
          <w:szCs w:val="24"/>
          <w:lang w:val="en-US"/>
        </w:rPr>
        <w:t>, peserta didik dapat menelaah perbedaan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 xml:space="preserve">antara konten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 xml:space="preserve">dengan kritik dan </w:t>
      </w:r>
      <w:r w:rsidRPr="00A97E37">
        <w:rPr>
          <w:rFonts w:ascii="Times New Roman" w:hAnsi="Times New Roman" w:cs="Times New Roman"/>
          <w:i/>
          <w:iCs/>
          <w:sz w:val="24"/>
          <w:szCs w:val="24"/>
          <w:lang w:val="en-US"/>
        </w:rPr>
        <w:t xml:space="preserve">review </w:t>
      </w:r>
      <w:r w:rsidRPr="00A97E37">
        <w:rPr>
          <w:rFonts w:ascii="Times New Roman" w:hAnsi="Times New Roman" w:cs="Times New Roman"/>
          <w:sz w:val="24"/>
          <w:szCs w:val="24"/>
          <w:lang w:val="en-US"/>
        </w:rPr>
        <w:t>produk di media sosial</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dengan benar.</w:t>
      </w:r>
    </w:p>
    <w:p w:rsidR="00FE75CC" w:rsidRPr="00A97E37" w:rsidRDefault="00A55070" w:rsidP="004B5D0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Melalui pembelajaran berbasis produk, peserta didik dapat menyusun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rPr>
        <w:t xml:space="preserve">review konten di </w:t>
      </w:r>
      <w:r w:rsidRPr="00A97E37">
        <w:rPr>
          <w:rFonts w:ascii="Times New Roman" w:hAnsi="Times New Roman" w:cs="Times New Roman"/>
          <w:sz w:val="24"/>
          <w:szCs w:val="24"/>
          <w:lang w:val="en-US"/>
        </w:rPr>
        <w:t>media</w:t>
      </w:r>
      <w:r w:rsidRPr="00A97E37">
        <w:rPr>
          <w:rFonts w:ascii="Times New Roman" w:hAnsi="Times New Roman" w:cs="Times New Roman"/>
          <w:sz w:val="24"/>
          <w:szCs w:val="24"/>
        </w:rPr>
        <w:t xml:space="preserve"> sosial dengan benar.</w:t>
      </w:r>
    </w:p>
    <w:p w:rsidR="00196144" w:rsidRPr="00A97E37"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B</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r>
      <w:r w:rsidR="007A138E" w:rsidRPr="00A97E37">
        <w:rPr>
          <w:rFonts w:ascii="Times New Roman" w:eastAsia="Times New Roman" w:hAnsi="Times New Roman" w:cs="Times New Roman"/>
          <w:b/>
          <w:bCs/>
          <w:sz w:val="24"/>
          <w:szCs w:val="24"/>
        </w:rPr>
        <w:t>PEMAHAMAN BERMAKNA</w:t>
      </w:r>
    </w:p>
    <w:p w:rsidR="00CE2E53" w:rsidRPr="00A97E37" w:rsidRDefault="008A1688" w:rsidP="00CE2E53">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CE2E53" w:rsidRPr="00A97E37">
        <w:rPr>
          <w:rFonts w:ascii="Times New Roman" w:hAnsi="Times New Roman" w:cs="Times New Roman"/>
          <w:sz w:val="24"/>
          <w:szCs w:val="24"/>
          <w:lang w:val="en-US"/>
        </w:rPr>
        <w:t>engamati dan mempelajari Infografis. Paparan menarik Infografis akan membangun peta konsep yang jelas bagi peserta didik, sehingga materi dan rencana pembelajaran tergambar sejak awal dalam benak mereka. Infografis akan meningkatkan keingintahuan mereka untuk mengikuti pembelajaran.</w:t>
      </w:r>
    </w:p>
    <w:p w:rsidR="00CE2E53" w:rsidRPr="00A97E37" w:rsidRDefault="008A1688" w:rsidP="00CE2E53">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CE2E53" w:rsidRPr="00A97E37">
        <w:rPr>
          <w:rFonts w:ascii="Times New Roman" w:hAnsi="Times New Roman" w:cs="Times New Roman"/>
          <w:sz w:val="24"/>
          <w:szCs w:val="24"/>
          <w:lang w:val="en-US"/>
        </w:rPr>
        <w:t>embaca Pantun Pemantik untuk memperoleh pemahaman bermakna dari topik yang akan dipelajari. Setelah membaca Pantun Pemantik, peserta didik dapat mengerjakan kegiatan Aktivitas 8.1 yaitu respon terhadap pantun.</w:t>
      </w:r>
    </w:p>
    <w:p w:rsidR="00CE2E53" w:rsidRPr="00CE2E53" w:rsidRDefault="008A1688" w:rsidP="00CE2E5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Pr>
          <w:rFonts w:ascii="Times New Roman" w:hAnsi="Times New Roman" w:cs="Times New Roman"/>
          <w:sz w:val="24"/>
          <w:szCs w:val="24"/>
          <w:lang w:val="en-US"/>
        </w:rPr>
        <w:t>M</w:t>
      </w:r>
      <w:r w:rsidR="00CE2E53" w:rsidRPr="00A97E37">
        <w:rPr>
          <w:rFonts w:ascii="Times New Roman" w:hAnsi="Times New Roman" w:cs="Times New Roman"/>
          <w:sz w:val="24"/>
          <w:szCs w:val="24"/>
          <w:lang w:val="en-US"/>
        </w:rPr>
        <w:t>embaca rubrik Mari Bertafakur agar peserta didik dapat memikirkan dan merenungkan tentang kejadian faktual dan aktual di dalam kehidupan sehari-hari yang terkait dengan materi yang akan dibahas sehingga semakin tertarik untuk mempelajari materi. Setelah itu merespon rubrik Mari Bertafakur dengan melakukan kegiatan</w:t>
      </w:r>
      <w:r w:rsidR="00CE2E53" w:rsidRPr="00A97E37">
        <w:rPr>
          <w:rFonts w:ascii="Times New Roman" w:hAnsi="Times New Roman" w:cs="Times New Roman"/>
          <w:sz w:val="24"/>
          <w:szCs w:val="24"/>
        </w:rPr>
        <w:t xml:space="preserve"> Aktivitas 8.2.</w:t>
      </w:r>
    </w:p>
    <w:p w:rsidR="00196144" w:rsidRPr="00A97E37"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C</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r>
      <w:r w:rsidR="007A138E" w:rsidRPr="00A97E37">
        <w:rPr>
          <w:rFonts w:ascii="Times New Roman" w:eastAsia="Times New Roman" w:hAnsi="Times New Roman" w:cs="Times New Roman"/>
          <w:b/>
          <w:bCs/>
          <w:sz w:val="24"/>
          <w:szCs w:val="24"/>
        </w:rPr>
        <w:t>PERTANYAAN PEMANTIK</w:t>
      </w:r>
    </w:p>
    <w:p w:rsidR="00CE2E53" w:rsidRPr="00CE2E53" w:rsidRDefault="00CE2E53" w:rsidP="00CE2E5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 xml:space="preserve">Apa saja dampak negatif dari </w:t>
      </w:r>
      <w:r w:rsidRPr="00A97E37">
        <w:rPr>
          <w:rFonts w:ascii="Times New Roman" w:hAnsi="Times New Roman" w:cs="Times New Roman"/>
          <w:i/>
          <w:iCs/>
          <w:sz w:val="24"/>
          <w:szCs w:val="24"/>
          <w:lang w:val="en-US"/>
        </w:rPr>
        <w:t>gibah</w:t>
      </w:r>
      <w:r w:rsidRPr="00A97E37">
        <w:rPr>
          <w:rFonts w:ascii="Times New Roman" w:hAnsi="Times New Roman" w:cs="Times New Roman"/>
          <w:sz w:val="24"/>
          <w:szCs w:val="24"/>
          <w:lang w:val="en-US"/>
        </w:rPr>
        <w:t xml:space="preserve">? </w:t>
      </w:r>
    </w:p>
    <w:p w:rsidR="00CE2E53" w:rsidRPr="00CE2E53" w:rsidRDefault="00CE2E53" w:rsidP="00CE2E5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 xml:space="preserve">Bagaimana menghindari </w:t>
      </w:r>
      <w:r w:rsidRPr="00A97E37">
        <w:rPr>
          <w:rFonts w:ascii="Times New Roman" w:hAnsi="Times New Roman" w:cs="Times New Roman"/>
          <w:i/>
          <w:iCs/>
          <w:sz w:val="24"/>
          <w:szCs w:val="24"/>
          <w:lang w:val="en-US"/>
        </w:rPr>
        <w:t>gibah</w:t>
      </w:r>
      <w:r w:rsidRPr="00A97E37">
        <w:rPr>
          <w:rFonts w:ascii="Times New Roman" w:hAnsi="Times New Roman" w:cs="Times New Roman"/>
          <w:sz w:val="24"/>
          <w:szCs w:val="24"/>
          <w:lang w:val="en-US"/>
        </w:rPr>
        <w:t xml:space="preserve">? </w:t>
      </w:r>
    </w:p>
    <w:p w:rsidR="00CE2E53" w:rsidRPr="00CE2E53" w:rsidRDefault="00CE2E53" w:rsidP="00CE2E5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 xml:space="preserve">Apa perbedaan antara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 xml:space="preserve">dengan kritik? </w:t>
      </w:r>
    </w:p>
    <w:p w:rsidR="00CE2E53" w:rsidRPr="00CE2E53" w:rsidRDefault="00CE2E53" w:rsidP="00CE2E5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 xml:space="preserve">Bagaimana menciptakan harmoni sosial dalam kehidupan? </w:t>
      </w:r>
    </w:p>
    <w:p w:rsidR="00CE2E53" w:rsidRPr="00A97E37" w:rsidRDefault="00CE2E53" w:rsidP="00CE2E53">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Guru dapat mengembangkan pertanyaan lain yang relevan.</w:t>
      </w:r>
    </w:p>
    <w:p w:rsidR="00196144" w:rsidRPr="00A97E37"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D</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r>
      <w:r w:rsidR="007A138E" w:rsidRPr="00A97E37">
        <w:rPr>
          <w:rFonts w:ascii="Times New Roman" w:eastAsia="Times New Roman" w:hAnsi="Times New Roman" w:cs="Times New Roman"/>
          <w:b/>
          <w:bCs/>
          <w:sz w:val="24"/>
          <w:szCs w:val="24"/>
        </w:rPr>
        <w:t>KEGIATAN PEMBELAJARAN</w:t>
      </w:r>
    </w:p>
    <w:p w:rsidR="00021DE1" w:rsidRPr="00A97E37" w:rsidRDefault="00021DE1" w:rsidP="00021DE1">
      <w:pPr>
        <w:spacing w:before="60" w:after="60" w:line="240" w:lineRule="auto"/>
        <w:ind w:left="426"/>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Kegiatan Pendahuluan (10 Menit)</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 xml:space="preserve">Mempersiapkan media/ alat peraga/ bahan berupa LCD </w:t>
      </w:r>
      <w:r w:rsidRPr="00A97E37">
        <w:rPr>
          <w:rFonts w:ascii="Times New Roman" w:hAnsi="Times New Roman" w:cs="Times New Roman"/>
          <w:i/>
          <w:iCs/>
          <w:sz w:val="24"/>
          <w:szCs w:val="24"/>
          <w:lang w:val="en-US"/>
        </w:rPr>
        <w:t>Projector, Speaker</w:t>
      </w:r>
      <w:r w:rsidR="00011336" w:rsidRPr="00A97E37">
        <w:rPr>
          <w:rFonts w:ascii="Times New Roman" w:hAnsi="Times New Roman" w:cs="Times New Roman"/>
          <w:i/>
          <w:iCs/>
          <w:sz w:val="24"/>
          <w:szCs w:val="24"/>
          <w:lang w:val="en-US"/>
        </w:rPr>
        <w:t xml:space="preserve"> </w:t>
      </w:r>
      <w:r w:rsidRPr="00A97E37">
        <w:rPr>
          <w:rFonts w:ascii="Times New Roman" w:hAnsi="Times New Roman" w:cs="Times New Roman"/>
          <w:sz w:val="24"/>
          <w:szCs w:val="24"/>
          <w:lang w:val="en-US"/>
        </w:rPr>
        <w:t xml:space="preserve">aktif, </w:t>
      </w:r>
      <w:r w:rsidRPr="00A97E37">
        <w:rPr>
          <w:rFonts w:ascii="Times New Roman" w:hAnsi="Times New Roman" w:cs="Times New Roman"/>
          <w:i/>
          <w:iCs/>
          <w:sz w:val="24"/>
          <w:szCs w:val="24"/>
          <w:lang w:val="en-US"/>
        </w:rPr>
        <w:t xml:space="preserve">Note book, </w:t>
      </w:r>
      <w:r w:rsidRPr="00A97E37">
        <w:rPr>
          <w:rFonts w:ascii="Times New Roman" w:hAnsi="Times New Roman" w:cs="Times New Roman"/>
          <w:sz w:val="24"/>
          <w:szCs w:val="24"/>
          <w:lang w:val="en-US"/>
        </w:rPr>
        <w:t>CD pembelajaran interaktif, kertas karton, spidol atau</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media lain.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membuka pembelajaran dengan salam dan berdo’a, pembacaan al-</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Qur’an dengan surat/ ayat pilihan, memperhatikan kesiapan peserta didik,</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memeriksa kehadiran, kerapihan pakaian, posisi, dan tempat duduk</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peserta didik.</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memberikan motivasi dan mengajukan pertanyaan yang berkaitan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dengan materi pembelajaran, menyampaikan cakupan materi, tujuan,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dan kegiatan yang akan dilakukan, lingkup dan teknik penilaian.</w:t>
      </w:r>
    </w:p>
    <w:p w:rsidR="00021DE1" w:rsidRPr="00A97E37" w:rsidRDefault="00A55070" w:rsidP="00A55070">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A97E37">
        <w:rPr>
          <w:rFonts w:ascii="Times New Roman" w:hAnsi="Times New Roman" w:cs="Times New Roman"/>
          <w:sz w:val="24"/>
          <w:szCs w:val="24"/>
          <w:lang w:val="en-US"/>
        </w:rPr>
        <w:t>Mengondisikan peserta didik untuk duduk secara berkelompok.</w:t>
      </w:r>
    </w:p>
    <w:p w:rsidR="00021DE1" w:rsidRPr="00A97E37"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A97E37" w:rsidRDefault="00021DE1" w:rsidP="00021DE1">
      <w:pPr>
        <w:spacing w:before="60" w:after="60" w:line="240" w:lineRule="auto"/>
        <w:ind w:left="426"/>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Kegiatan Inti (90 Menit)</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meminta peserta didik untuk mengamati Infografis. Infografis</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 xml:space="preserve">bab 8 menyajikan garis besar materi tentang Islam melarang </w:t>
      </w:r>
      <w:r w:rsidRPr="00A97E37">
        <w:rPr>
          <w:rFonts w:ascii="Times New Roman" w:hAnsi="Times New Roman" w:cs="Times New Roman"/>
          <w:i/>
          <w:iCs/>
          <w:sz w:val="24"/>
          <w:szCs w:val="24"/>
          <w:lang w:val="en-US"/>
        </w:rPr>
        <w:t>gibah</w:t>
      </w:r>
      <w:r w:rsidRPr="00A97E37">
        <w:rPr>
          <w:rFonts w:ascii="Times New Roman" w:hAnsi="Times New Roman" w:cs="Times New Roman"/>
          <w:sz w:val="24"/>
          <w:szCs w:val="24"/>
          <w:lang w:val="en-US"/>
        </w:rPr>
        <w:t>, inspirasi</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 xml:space="preserve">Islami untuk menghindari </w:t>
      </w:r>
      <w:r w:rsidRPr="00A97E37">
        <w:rPr>
          <w:rFonts w:ascii="Times New Roman" w:hAnsi="Times New Roman" w:cs="Times New Roman"/>
          <w:i/>
          <w:iCs/>
          <w:sz w:val="24"/>
          <w:szCs w:val="24"/>
          <w:lang w:val="en-US"/>
        </w:rPr>
        <w:t>gibah</w:t>
      </w:r>
      <w:r w:rsidRPr="00A97E37">
        <w:rPr>
          <w:rFonts w:ascii="Times New Roman" w:hAnsi="Times New Roman" w:cs="Times New Roman"/>
          <w:sz w:val="24"/>
          <w:szCs w:val="24"/>
          <w:lang w:val="en-US"/>
        </w:rPr>
        <w:t>, Islam menganjurkan tabayun,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tabayun pada informasi media sosial, dan hikmah tabayun.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memberikan penjelasan tambahan apabila peserta didik belum memahami</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Infografis.</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Selanjutnya guru meminta peserta didik untuk membaca Pantun Pemantik.</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Pada Bab 8, Pantun Pemantik berisi pantun untuk mendukung</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pemahaman bermakna pada topik yang dibahas.</w:t>
      </w:r>
    </w:p>
    <w:p w:rsidR="00021DE1" w:rsidRPr="00A97E37" w:rsidRDefault="00A55070" w:rsidP="00A55070">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Setelah membaca Pantun Pemantik peserta didik diminta menuliskan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pesan dari pantun tersebut.</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meminta peserta didik untuk membaca rubrik Mari Bertafakur</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yang berisi tentang kemerdekaan berekspresi dan keterbukaan informasi.</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Setelah membaca rubrik Mari Bertafakur, peserta didik diminta</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menuliskan pertanyaan sebagaimana pada tabel yang ada di buku teks</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kemudian menyerahkan pertanyaan tersebut kepada teman yang ada di</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sampingnya untuk dijawab.</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Setelah itu guru memberikan kata kunci topik yang akan dibahas. Kata</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kunci terdapat pada rubrik Titik Fokus. Guru dapat menggali lebih dalam</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mengenai pemahaman peserta didik terhadap kata kunci dengan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beberapa pertanyaan. Hal ini dilakukan agar peserta didik dapat membandingkan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pemahaman awal mengenai kata kunci dengan hasil pembelajarannya,</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sehingga mendorong pembentukan pengetahuan baru bagi</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peserta didik.</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meminta peserta didik untuk membaca rubrik Ikhtisar untuk</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mengetahui poin-poin penting materi yang dibahas.</w:t>
      </w:r>
    </w:p>
    <w:p w:rsidR="00A55070" w:rsidRPr="00A97E37" w:rsidRDefault="00A55070" w:rsidP="00A55070">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Kemudian guru meminta peserta didik untuk mulai membahas materi</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 xml:space="preserve">pelajaran dan kegiatan-kegiatan di dalamnya pada rubrik </w:t>
      </w:r>
      <w:r w:rsidRPr="00A97E37">
        <w:rPr>
          <w:rFonts w:ascii="Times New Roman" w:hAnsi="Times New Roman" w:cs="Times New Roman"/>
          <w:i/>
          <w:iCs/>
          <w:sz w:val="24"/>
          <w:szCs w:val="24"/>
          <w:lang w:val="en-US"/>
        </w:rPr>
        <w:t>Ṭalab al-‘Ilmi.</w:t>
      </w:r>
      <w:r w:rsidR="00011336" w:rsidRPr="00A97E37">
        <w:rPr>
          <w:rFonts w:ascii="Times New Roman" w:hAnsi="Times New Roman" w:cs="Times New Roman"/>
          <w:i/>
          <w:iCs/>
          <w:sz w:val="24"/>
          <w:szCs w:val="24"/>
          <w:lang w:val="en-US"/>
        </w:rPr>
        <w:t xml:space="preserve"> </w:t>
      </w:r>
      <w:r w:rsidRPr="00A97E37">
        <w:rPr>
          <w:rFonts w:ascii="Times New Roman" w:hAnsi="Times New Roman" w:cs="Times New Roman"/>
          <w:sz w:val="24"/>
          <w:szCs w:val="24"/>
          <w:lang w:val="en-US"/>
        </w:rPr>
        <w:t>Metode yang diterapkan untuk mencapai capaian pembelajaran pada</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Bab 8 terdiri atas 3 metode yang dibagi pada 2 pekan pertemuan yaitu:</w:t>
      </w:r>
    </w:p>
    <w:p w:rsidR="00A55070" w:rsidRPr="00A97E37" w:rsidRDefault="00A55070" w:rsidP="00A55070">
      <w:pPr>
        <w:spacing w:before="60" w:after="60" w:line="240" w:lineRule="auto"/>
        <w:rPr>
          <w:rFonts w:ascii="Times New Roman" w:hAnsi="Times New Roman" w:cs="Times New Roman"/>
          <w:sz w:val="24"/>
          <w:szCs w:val="24"/>
          <w:lang w:val="en-US"/>
        </w:rPr>
      </w:pPr>
    </w:p>
    <w:p w:rsidR="00A55070" w:rsidRPr="00A97E37" w:rsidRDefault="00A55070" w:rsidP="00011336">
      <w:pPr>
        <w:spacing w:before="60" w:after="60" w:line="240" w:lineRule="auto"/>
        <w:ind w:left="426"/>
        <w:rPr>
          <w:rFonts w:ascii="Times New Roman" w:hAnsi="Times New Roman" w:cs="Times New Roman"/>
          <w:b/>
          <w:i/>
          <w:iCs/>
          <w:sz w:val="24"/>
          <w:szCs w:val="24"/>
          <w:lang w:val="en-US"/>
        </w:rPr>
      </w:pPr>
      <w:r w:rsidRPr="00A97E37">
        <w:rPr>
          <w:rFonts w:ascii="Times New Roman" w:hAnsi="Times New Roman" w:cs="Times New Roman"/>
          <w:b/>
          <w:sz w:val="24"/>
          <w:szCs w:val="24"/>
          <w:lang w:val="en-US"/>
        </w:rPr>
        <w:t xml:space="preserve">Pertemuan pertama: pembelajaran </w:t>
      </w:r>
      <w:r w:rsidRPr="00A97E37">
        <w:rPr>
          <w:rFonts w:ascii="Times New Roman" w:hAnsi="Times New Roman" w:cs="Times New Roman"/>
          <w:b/>
          <w:i/>
          <w:iCs/>
          <w:sz w:val="24"/>
          <w:szCs w:val="24"/>
          <w:lang w:val="en-US"/>
        </w:rPr>
        <w:t>inquiry</w:t>
      </w:r>
    </w:p>
    <w:p w:rsidR="00A55070" w:rsidRPr="00A97E37" w:rsidRDefault="00A55070" w:rsidP="00011336">
      <w:pPr>
        <w:spacing w:before="60" w:after="60" w:line="240" w:lineRule="auto"/>
        <w:ind w:left="426"/>
        <w:rPr>
          <w:rFonts w:ascii="Times New Roman" w:hAnsi="Times New Roman" w:cs="Times New Roman"/>
          <w:sz w:val="24"/>
          <w:szCs w:val="24"/>
          <w:lang w:val="en-US"/>
        </w:rPr>
      </w:pPr>
      <w:r w:rsidRPr="00A97E37">
        <w:rPr>
          <w:rFonts w:ascii="Times New Roman" w:hAnsi="Times New Roman" w:cs="Times New Roman"/>
          <w:sz w:val="24"/>
          <w:szCs w:val="24"/>
          <w:lang w:val="en-US"/>
        </w:rPr>
        <w:t>Langkah-langkahnya sebagai berikut:</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Mengidentifikasi masalah yaitu pesan Islam menjauhi gibah dan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menumbuhkan sikap tabayun.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Merumuskan hipotesis atau pertanyaan mengenai pesan Islam menjauhi</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dan menumbuhkan sikap tabayun.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 xml:space="preserve">Mengumpulkan data tentang pesan Islam menjauhi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dan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menumbuhkan sikap tabayun.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Menganalisis dan menginterpretasikan data.</w:t>
      </w:r>
      <w:r w:rsidR="00011336" w:rsidRPr="00A97E37">
        <w:rPr>
          <w:rFonts w:ascii="Times New Roman" w:hAnsi="Times New Roman" w:cs="Times New Roman"/>
          <w:sz w:val="24"/>
          <w:szCs w:val="24"/>
          <w:lang w:val="en-US"/>
        </w:rPr>
        <w:t xml:space="preserve"> </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Mengambil kesimpulan.</w:t>
      </w:r>
    </w:p>
    <w:p w:rsidR="00A55070" w:rsidRPr="00A97E37" w:rsidRDefault="00A55070" w:rsidP="00A55070">
      <w:pPr>
        <w:spacing w:before="60" w:after="60" w:line="240" w:lineRule="auto"/>
        <w:rPr>
          <w:rFonts w:ascii="Times New Roman" w:hAnsi="Times New Roman" w:cs="Times New Roman"/>
          <w:sz w:val="24"/>
          <w:szCs w:val="24"/>
          <w:lang w:val="en-US"/>
        </w:rPr>
      </w:pPr>
    </w:p>
    <w:p w:rsidR="00A55070" w:rsidRPr="00A97E37" w:rsidRDefault="00A55070" w:rsidP="00011336">
      <w:pPr>
        <w:spacing w:before="60" w:after="60" w:line="240" w:lineRule="auto"/>
        <w:ind w:left="426"/>
        <w:rPr>
          <w:rFonts w:ascii="Times New Roman" w:hAnsi="Times New Roman" w:cs="Times New Roman"/>
          <w:b/>
          <w:sz w:val="24"/>
          <w:szCs w:val="24"/>
          <w:lang w:val="en-US"/>
        </w:rPr>
      </w:pPr>
      <w:r w:rsidRPr="00A97E37">
        <w:rPr>
          <w:rFonts w:ascii="Times New Roman" w:hAnsi="Times New Roman" w:cs="Times New Roman"/>
          <w:b/>
          <w:sz w:val="24"/>
          <w:szCs w:val="24"/>
          <w:lang w:val="en-US"/>
        </w:rPr>
        <w:t xml:space="preserve">Pertemuan kedua: pembelajaran </w:t>
      </w:r>
      <w:r w:rsidRPr="00A97E37">
        <w:rPr>
          <w:rFonts w:ascii="Times New Roman" w:hAnsi="Times New Roman" w:cs="Times New Roman"/>
          <w:b/>
          <w:i/>
          <w:iCs/>
          <w:sz w:val="24"/>
          <w:szCs w:val="24"/>
          <w:lang w:val="en-US"/>
        </w:rPr>
        <w:t xml:space="preserve">discovery </w:t>
      </w:r>
      <w:r w:rsidRPr="00A97E37">
        <w:rPr>
          <w:rFonts w:ascii="Times New Roman" w:hAnsi="Times New Roman" w:cs="Times New Roman"/>
          <w:b/>
          <w:sz w:val="24"/>
          <w:szCs w:val="24"/>
          <w:lang w:val="en-US"/>
        </w:rPr>
        <w:t>dan pembelajaran</w:t>
      </w:r>
      <w:r w:rsidR="007233FC" w:rsidRPr="00A97E37">
        <w:rPr>
          <w:rFonts w:ascii="Times New Roman" w:hAnsi="Times New Roman" w:cs="Times New Roman"/>
          <w:b/>
          <w:sz w:val="24"/>
          <w:szCs w:val="24"/>
          <w:lang w:val="en-US"/>
        </w:rPr>
        <w:t xml:space="preserve"> </w:t>
      </w:r>
      <w:r w:rsidRPr="00A97E37">
        <w:rPr>
          <w:rFonts w:ascii="Times New Roman" w:hAnsi="Times New Roman" w:cs="Times New Roman"/>
          <w:b/>
          <w:sz w:val="24"/>
          <w:szCs w:val="24"/>
          <w:lang w:val="en-US"/>
        </w:rPr>
        <w:t>berbasis produk</w:t>
      </w:r>
    </w:p>
    <w:p w:rsidR="00A55070" w:rsidRPr="00A97E37" w:rsidRDefault="00A55070" w:rsidP="00011336">
      <w:pPr>
        <w:spacing w:before="60" w:after="60" w:line="240" w:lineRule="auto"/>
        <w:ind w:left="426"/>
        <w:rPr>
          <w:rFonts w:ascii="Times New Roman" w:hAnsi="Times New Roman" w:cs="Times New Roman"/>
          <w:sz w:val="24"/>
          <w:szCs w:val="24"/>
          <w:lang w:val="en-US"/>
        </w:rPr>
      </w:pPr>
      <w:r w:rsidRPr="00A97E37">
        <w:rPr>
          <w:rFonts w:ascii="Times New Roman" w:hAnsi="Times New Roman" w:cs="Times New Roman"/>
          <w:sz w:val="24"/>
          <w:szCs w:val="24"/>
          <w:lang w:val="en-US"/>
        </w:rPr>
        <w:t>Langkah-langkahnya sebagai berikut:</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Menyajikan stimulus dengan berupa bahan kajian awal tentang tabayun</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pada informasi media sosial dan hikmah tabayun.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Mengidentifikasi permasalahan yang relevan dengan materi.</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Mencari dan mengumpulkan data tentang materi yang dikaji.</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Mendiskusikan temuan hasil pencarian.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Membandingkan hasil diskusi antar kelompok terhadap temuan.</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Menyimpulkan hasil diskusi dan kajian.</w:t>
      </w:r>
    </w:p>
    <w:p w:rsidR="00A55070" w:rsidRPr="00A97E37" w:rsidRDefault="00A55070" w:rsidP="00A55070">
      <w:pPr>
        <w:spacing w:before="60" w:after="60" w:line="240" w:lineRule="auto"/>
        <w:rPr>
          <w:rFonts w:ascii="Times New Roman" w:hAnsi="Times New Roman" w:cs="Times New Roman"/>
          <w:sz w:val="24"/>
          <w:szCs w:val="24"/>
          <w:lang w:val="en-US"/>
        </w:rPr>
      </w:pPr>
    </w:p>
    <w:p w:rsidR="00A55070" w:rsidRPr="00A97E37" w:rsidRDefault="00A55070" w:rsidP="00011336">
      <w:pPr>
        <w:spacing w:before="60" w:after="60" w:line="240" w:lineRule="auto"/>
        <w:ind w:left="426"/>
        <w:rPr>
          <w:rFonts w:ascii="Times New Roman" w:hAnsi="Times New Roman" w:cs="Times New Roman"/>
          <w:b/>
          <w:sz w:val="24"/>
          <w:szCs w:val="24"/>
          <w:lang w:val="en-US"/>
        </w:rPr>
      </w:pPr>
      <w:r w:rsidRPr="00A97E37">
        <w:rPr>
          <w:rFonts w:ascii="Times New Roman" w:hAnsi="Times New Roman" w:cs="Times New Roman"/>
          <w:b/>
          <w:sz w:val="24"/>
          <w:szCs w:val="24"/>
          <w:lang w:val="en-US"/>
        </w:rPr>
        <w:t>Pertemuan ketiga</w:t>
      </w:r>
    </w:p>
    <w:p w:rsidR="00A55070" w:rsidRPr="00A97E37" w:rsidRDefault="00A55070" w:rsidP="00011336">
      <w:pPr>
        <w:spacing w:before="60" w:after="60" w:line="240" w:lineRule="auto"/>
        <w:ind w:left="426"/>
        <w:rPr>
          <w:rFonts w:ascii="Times New Roman" w:hAnsi="Times New Roman" w:cs="Times New Roman"/>
          <w:sz w:val="24"/>
          <w:szCs w:val="24"/>
          <w:lang w:val="en-US"/>
        </w:rPr>
      </w:pPr>
      <w:r w:rsidRPr="00A97E37">
        <w:rPr>
          <w:rFonts w:ascii="Times New Roman" w:hAnsi="Times New Roman" w:cs="Times New Roman"/>
          <w:sz w:val="24"/>
          <w:szCs w:val="24"/>
          <w:lang w:val="en-US"/>
        </w:rPr>
        <w:t>Langkah-langkahnya sebagai berikut:</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 xml:space="preserve">Pembelajaran dimulai dengan pertanyaan tentang menyusun </w:t>
      </w:r>
      <w:r w:rsidRPr="00A97E37">
        <w:rPr>
          <w:rFonts w:ascii="Times New Roman" w:hAnsi="Times New Roman" w:cs="Times New Roman"/>
          <w:i/>
          <w:iCs/>
          <w:sz w:val="24"/>
          <w:szCs w:val="24"/>
          <w:lang w:val="en-US"/>
        </w:rPr>
        <w:t>review</w:t>
      </w:r>
      <w:r w:rsidR="00011336" w:rsidRPr="00A97E37">
        <w:rPr>
          <w:rFonts w:ascii="Times New Roman" w:hAnsi="Times New Roman" w:cs="Times New Roman"/>
          <w:i/>
          <w:iCs/>
          <w:sz w:val="24"/>
          <w:szCs w:val="24"/>
          <w:lang w:val="en-US"/>
        </w:rPr>
        <w:t xml:space="preserve"> </w:t>
      </w:r>
      <w:r w:rsidRPr="00A97E37">
        <w:rPr>
          <w:rFonts w:ascii="Times New Roman" w:hAnsi="Times New Roman" w:cs="Times New Roman"/>
          <w:sz w:val="24"/>
          <w:szCs w:val="24"/>
          <w:lang w:val="en-US"/>
        </w:rPr>
        <w:t xml:space="preserve">konten pada beberapa </w:t>
      </w:r>
      <w:r w:rsidRPr="00A97E37">
        <w:rPr>
          <w:rFonts w:ascii="Times New Roman" w:hAnsi="Times New Roman" w:cs="Times New Roman"/>
          <w:i/>
          <w:iCs/>
          <w:sz w:val="24"/>
          <w:szCs w:val="24"/>
          <w:lang w:val="en-US"/>
        </w:rPr>
        <w:t xml:space="preserve">flatform </w:t>
      </w:r>
      <w:r w:rsidRPr="00A97E37">
        <w:rPr>
          <w:rFonts w:ascii="Times New Roman" w:hAnsi="Times New Roman" w:cs="Times New Roman"/>
          <w:sz w:val="24"/>
          <w:szCs w:val="24"/>
          <w:lang w:val="en-US"/>
        </w:rPr>
        <w:t>media sosial.</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 xml:space="preserve">Membuat </w:t>
      </w:r>
      <w:r w:rsidRPr="00A97E37">
        <w:rPr>
          <w:rFonts w:ascii="Times New Roman" w:hAnsi="Times New Roman" w:cs="Times New Roman"/>
          <w:i/>
          <w:iCs/>
          <w:sz w:val="24"/>
          <w:szCs w:val="24"/>
          <w:lang w:val="en-US"/>
        </w:rPr>
        <w:t xml:space="preserve">review </w:t>
      </w:r>
      <w:r w:rsidRPr="00A97E37">
        <w:rPr>
          <w:rFonts w:ascii="Times New Roman" w:hAnsi="Times New Roman" w:cs="Times New Roman"/>
          <w:sz w:val="24"/>
          <w:szCs w:val="24"/>
          <w:lang w:val="en-US"/>
        </w:rPr>
        <w:t xml:space="preserve">konten pada beberapa </w:t>
      </w:r>
      <w:r w:rsidRPr="00A97E37">
        <w:rPr>
          <w:rFonts w:ascii="Times New Roman" w:hAnsi="Times New Roman" w:cs="Times New Roman"/>
          <w:i/>
          <w:iCs/>
          <w:sz w:val="24"/>
          <w:szCs w:val="24"/>
          <w:lang w:val="en-US"/>
        </w:rPr>
        <w:t xml:space="preserve">flatform </w:t>
      </w:r>
      <w:r w:rsidRPr="00A97E37">
        <w:rPr>
          <w:rFonts w:ascii="Times New Roman" w:hAnsi="Times New Roman" w:cs="Times New Roman"/>
          <w:sz w:val="24"/>
          <w:szCs w:val="24"/>
          <w:lang w:val="en-US"/>
        </w:rPr>
        <w:t>media sosial.</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Mempresentasikan hasil produk.</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hAnsi="Times New Roman" w:cs="Times New Roman"/>
          <w:sz w:val="24"/>
          <w:szCs w:val="24"/>
          <w:lang w:val="en-US"/>
        </w:rPr>
        <w:t>Mengevaluasi pengalaman saat membuat produk, bersama</w:t>
      </w:r>
      <w:r w:rsidR="00011336"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melakukan refleksi.</w:t>
      </w:r>
    </w:p>
    <w:p w:rsidR="00021DE1" w:rsidRPr="00A97E37"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A97E37" w:rsidRDefault="00021DE1" w:rsidP="00021DE1">
      <w:pPr>
        <w:spacing w:before="60" w:after="60" w:line="240" w:lineRule="auto"/>
        <w:ind w:left="426"/>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 xml:space="preserve">Kegiatan Penutup (10 </w:t>
      </w:r>
      <w:r w:rsidR="002270EB" w:rsidRPr="00A97E37">
        <w:rPr>
          <w:rFonts w:ascii="Times New Roman" w:eastAsia="Times New Roman" w:hAnsi="Times New Roman" w:cs="Times New Roman"/>
          <w:b/>
          <w:bCs/>
          <w:sz w:val="24"/>
          <w:szCs w:val="24"/>
          <w:lang w:val="en-US"/>
        </w:rPr>
        <w:t>Menit</w:t>
      </w:r>
      <w:r w:rsidRPr="00A97E37">
        <w:rPr>
          <w:rFonts w:ascii="Times New Roman" w:eastAsia="Times New Roman" w:hAnsi="Times New Roman" w:cs="Times New Roman"/>
          <w:b/>
          <w:bCs/>
          <w:sz w:val="24"/>
          <w:szCs w:val="24"/>
          <w:lang w:val="en-US"/>
        </w:rPr>
        <w:t>)</w:t>
      </w:r>
    </w:p>
    <w:p w:rsidR="00446E0B" w:rsidRPr="00A97E37"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eastAsia="Times New Roman" w:hAnsi="Times New Roman" w:cs="Times New Roman"/>
          <w:sz w:val="24"/>
          <w:szCs w:val="24"/>
        </w:rPr>
        <w:t>Siswa dan guru menyimpulkan pembelajaran hari ini.</w:t>
      </w:r>
    </w:p>
    <w:p w:rsidR="00446E0B" w:rsidRPr="00A97E37"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eastAsia="Times New Roman" w:hAnsi="Times New Roman" w:cs="Times New Roman"/>
          <w:sz w:val="24"/>
          <w:szCs w:val="24"/>
        </w:rPr>
        <w:t>Refleksi pencapaian siswa/formatif asesmen, dan refleksi guru untuk mengetahui ketercapaian proses pembelajaran dan perbaikan.</w:t>
      </w:r>
    </w:p>
    <w:p w:rsidR="00446E0B" w:rsidRPr="00A97E37"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eastAsia="Times New Roman" w:hAnsi="Times New Roman" w:cs="Times New Roman"/>
          <w:sz w:val="24"/>
          <w:szCs w:val="24"/>
        </w:rPr>
        <w:t>Menginformasikan kegiatan pembelajaran yang akan dilakukan pada pertemuan berikutnya.</w:t>
      </w:r>
    </w:p>
    <w:p w:rsidR="00446E0B" w:rsidRPr="00A97E37"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A97E37">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A97E37" w:rsidRDefault="00456196" w:rsidP="00456196">
      <w:pPr>
        <w:spacing w:before="60" w:after="60" w:line="240" w:lineRule="auto"/>
        <w:ind w:left="426"/>
        <w:rPr>
          <w:rFonts w:ascii="Times New Roman" w:eastAsia="Times New Roman" w:hAnsi="Times New Roman" w:cs="Times New Roman"/>
          <w:b/>
          <w:bCs/>
          <w:sz w:val="24"/>
          <w:szCs w:val="24"/>
          <w:lang w:val="en-US"/>
        </w:rPr>
      </w:pPr>
    </w:p>
    <w:p w:rsidR="009E73CE" w:rsidRPr="00A97E37"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E</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r>
      <w:r w:rsidR="007A138E" w:rsidRPr="00A97E37">
        <w:rPr>
          <w:rFonts w:ascii="Times New Roman" w:eastAsia="Times New Roman" w:hAnsi="Times New Roman" w:cs="Times New Roman"/>
          <w:b/>
          <w:bCs/>
          <w:sz w:val="24"/>
          <w:szCs w:val="24"/>
        </w:rPr>
        <w:t>ASESMEN</w:t>
      </w:r>
      <w:r w:rsidR="00835650" w:rsidRPr="00A97E37">
        <w:rPr>
          <w:rFonts w:ascii="Times New Roman" w:eastAsia="Times New Roman" w:hAnsi="Times New Roman" w:cs="Times New Roman"/>
          <w:b/>
          <w:bCs/>
          <w:sz w:val="24"/>
          <w:szCs w:val="24"/>
          <w:lang w:val="en-US"/>
        </w:rPr>
        <w:t xml:space="preserve"> / PENILAIAN</w:t>
      </w:r>
    </w:p>
    <w:p w:rsidR="00A55070" w:rsidRPr="00A97E37" w:rsidRDefault="00A55070" w:rsidP="00A55070">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 xml:space="preserve">a. </w:t>
      </w:r>
      <w:r w:rsidRPr="00A97E37">
        <w:rPr>
          <w:rFonts w:ascii="Times New Roman" w:eastAsia="Batang" w:hAnsi="Times New Roman" w:cs="Times New Roman"/>
          <w:sz w:val="24"/>
          <w:szCs w:val="24"/>
          <w:lang w:val="en-US"/>
        </w:rPr>
        <w:tab/>
        <w:t>Penilaian sikap:</w:t>
      </w:r>
    </w:p>
    <w:p w:rsidR="00A55070" w:rsidRPr="00A97E37" w:rsidRDefault="00A55070" w:rsidP="00A55070">
      <w:pPr>
        <w:autoSpaceDE w:val="0"/>
        <w:autoSpaceDN w:val="0"/>
        <w:adjustRightInd w:val="0"/>
        <w:spacing w:after="0" w:line="240" w:lineRule="auto"/>
        <w:ind w:left="709"/>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A55070" w:rsidRPr="00A97E37" w:rsidRDefault="00A55070" w:rsidP="00A55070">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A55070" w:rsidRPr="00A97E37" w:rsidRDefault="00A55070" w:rsidP="00A55070">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 xml:space="preserve">b. </w:t>
      </w:r>
      <w:r w:rsidRPr="00A97E37">
        <w:rPr>
          <w:rFonts w:ascii="Times New Roman" w:eastAsia="Batang" w:hAnsi="Times New Roman" w:cs="Times New Roman"/>
          <w:sz w:val="24"/>
          <w:szCs w:val="24"/>
          <w:lang w:val="en-US"/>
        </w:rPr>
        <w:tab/>
        <w:t>Penilaian pengetahuan.</w:t>
      </w:r>
    </w:p>
    <w:p w:rsidR="00A55070" w:rsidRPr="00A97E37" w:rsidRDefault="00A55070" w:rsidP="00A55070">
      <w:pPr>
        <w:autoSpaceDE w:val="0"/>
        <w:autoSpaceDN w:val="0"/>
        <w:adjustRightInd w:val="0"/>
        <w:spacing w:after="0" w:line="240" w:lineRule="auto"/>
        <w:ind w:left="709"/>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A55070" w:rsidRPr="00A97E37" w:rsidRDefault="00A55070" w:rsidP="00A55070">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A55070" w:rsidRPr="00A97E37" w:rsidRDefault="00A55070" w:rsidP="00A55070">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 xml:space="preserve">c. </w:t>
      </w:r>
      <w:r w:rsidRPr="00A97E37">
        <w:rPr>
          <w:rFonts w:ascii="Times New Roman" w:eastAsia="Batang" w:hAnsi="Times New Roman" w:cs="Times New Roman"/>
          <w:sz w:val="24"/>
          <w:szCs w:val="24"/>
          <w:lang w:val="en-US"/>
        </w:rPr>
        <w:tab/>
        <w:t>Penilaian keterampilan.</w:t>
      </w:r>
    </w:p>
    <w:p w:rsidR="00A55070" w:rsidRPr="00A97E37" w:rsidRDefault="00A55070" w:rsidP="00A55070">
      <w:pPr>
        <w:autoSpaceDE w:val="0"/>
        <w:autoSpaceDN w:val="0"/>
        <w:adjustRightInd w:val="0"/>
        <w:spacing w:after="0" w:line="240" w:lineRule="auto"/>
        <w:ind w:left="709"/>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9E73CE" w:rsidRPr="00A97E37" w:rsidRDefault="00A55070" w:rsidP="007233FC">
      <w:pPr>
        <w:tabs>
          <w:tab w:val="left" w:pos="993"/>
        </w:tabs>
        <w:autoSpaceDE w:val="0"/>
        <w:autoSpaceDN w:val="0"/>
        <w:adjustRightInd w:val="0"/>
        <w:spacing w:after="0" w:line="240" w:lineRule="auto"/>
        <w:ind w:left="993" w:hanging="284"/>
        <w:rPr>
          <w:rFonts w:ascii="Times New Roman" w:eastAsia="Times New Roman" w:hAnsi="Times New Roman" w:cs="Times New Roman"/>
          <w:sz w:val="24"/>
          <w:szCs w:val="24"/>
          <w:lang w:val="en-US"/>
        </w:rPr>
      </w:pPr>
      <w:r w:rsidRPr="00A97E37">
        <w:rPr>
          <w:rFonts w:ascii="Times New Roman" w:hAnsi="Times New Roman" w:cs="Times New Roman"/>
          <w:sz w:val="24"/>
          <w:szCs w:val="24"/>
          <w:lang w:val="en-US"/>
        </w:rPr>
        <w:t xml:space="preserve">1) </w:t>
      </w:r>
      <w:r w:rsidR="007233FC" w:rsidRPr="00A97E37">
        <w:rPr>
          <w:rFonts w:ascii="Times New Roman" w:hAnsi="Times New Roman" w:cs="Times New Roman"/>
          <w:sz w:val="24"/>
          <w:szCs w:val="24"/>
          <w:lang w:val="en-US"/>
        </w:rPr>
        <w:tab/>
      </w:r>
      <w:r w:rsidRPr="00A97E37">
        <w:rPr>
          <w:rFonts w:ascii="Times New Roman" w:hAnsi="Times New Roman" w:cs="Times New Roman"/>
          <w:sz w:val="24"/>
          <w:szCs w:val="24"/>
          <w:lang w:val="en-US"/>
        </w:rPr>
        <w:t xml:space="preserve">Membuat </w:t>
      </w:r>
      <w:r w:rsidRPr="00A97E37">
        <w:rPr>
          <w:rFonts w:ascii="Times New Roman" w:hAnsi="Times New Roman" w:cs="Times New Roman"/>
          <w:i/>
          <w:iCs/>
          <w:sz w:val="24"/>
          <w:szCs w:val="24"/>
          <w:lang w:val="en-US"/>
        </w:rPr>
        <w:t xml:space="preserve">quote </w:t>
      </w:r>
      <w:r w:rsidRPr="00A97E37">
        <w:rPr>
          <w:rFonts w:ascii="Times New Roman" w:hAnsi="Times New Roman" w:cs="Times New Roman"/>
          <w:sz w:val="24"/>
          <w:szCs w:val="24"/>
          <w:lang w:val="en-US"/>
        </w:rPr>
        <w:t xml:space="preserve">yang menarik tentang menjauhi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dan menumbuhkan</w:t>
      </w:r>
      <w:r w:rsidR="007233FC"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sikap tabayun!</w:t>
      </w:r>
    </w:p>
    <w:p w:rsidR="00A55070" w:rsidRPr="00A97E37" w:rsidRDefault="00A55070" w:rsidP="00A55070">
      <w:pPr>
        <w:autoSpaceDE w:val="0"/>
        <w:autoSpaceDN w:val="0"/>
        <w:adjustRightInd w:val="0"/>
        <w:spacing w:after="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Rubrik Penilaiannya sebagai berikut:</w:t>
      </w:r>
    </w:p>
    <w:p w:rsidR="00A55070" w:rsidRPr="00A97E37" w:rsidRDefault="00A55070" w:rsidP="00A55070">
      <w:pPr>
        <w:autoSpaceDE w:val="0"/>
        <w:autoSpaceDN w:val="0"/>
        <w:adjustRightInd w:val="0"/>
        <w:spacing w:after="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Nama Produk :</w:t>
      </w:r>
    </w:p>
    <w:p w:rsidR="00A55070" w:rsidRPr="00A97E37" w:rsidRDefault="00A55070" w:rsidP="00A55070">
      <w:pPr>
        <w:autoSpaceDE w:val="0"/>
        <w:autoSpaceDN w:val="0"/>
        <w:adjustRightInd w:val="0"/>
        <w:spacing w:after="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Kelas :</w:t>
      </w:r>
    </w:p>
    <w:p w:rsidR="00A55070" w:rsidRPr="00A97E37" w:rsidRDefault="00A55070" w:rsidP="00A55070">
      <w:pPr>
        <w:autoSpaceDE w:val="0"/>
        <w:autoSpaceDN w:val="0"/>
        <w:adjustRightInd w:val="0"/>
        <w:spacing w:after="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Nama Kelompok :</w:t>
      </w:r>
    </w:p>
    <w:p w:rsidR="00A55070" w:rsidRPr="00A97E37" w:rsidRDefault="00A55070" w:rsidP="00A55070">
      <w:pPr>
        <w:autoSpaceDE w:val="0"/>
        <w:autoSpaceDN w:val="0"/>
        <w:adjustRightInd w:val="0"/>
        <w:spacing w:after="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Nama Anggota :</w:t>
      </w:r>
    </w:p>
    <w:tbl>
      <w:tblPr>
        <w:tblStyle w:val="TableGrid"/>
        <w:tblW w:w="0" w:type="auto"/>
        <w:tblInd w:w="1101" w:type="dxa"/>
        <w:tblLook w:val="04A0" w:firstRow="1" w:lastRow="0" w:firstColumn="1" w:lastColumn="0" w:noHBand="0" w:noVBand="1"/>
      </w:tblPr>
      <w:tblGrid>
        <w:gridCol w:w="570"/>
        <w:gridCol w:w="4533"/>
        <w:gridCol w:w="708"/>
        <w:gridCol w:w="709"/>
        <w:gridCol w:w="709"/>
        <w:gridCol w:w="709"/>
        <w:gridCol w:w="708"/>
      </w:tblGrid>
      <w:tr w:rsidR="00A55070" w:rsidRPr="00A97E37" w:rsidTr="00F25B71">
        <w:tc>
          <w:tcPr>
            <w:tcW w:w="570" w:type="dxa"/>
            <w:vMerge w:val="restart"/>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No.</w:t>
            </w:r>
          </w:p>
        </w:tc>
        <w:tc>
          <w:tcPr>
            <w:tcW w:w="4533" w:type="dxa"/>
            <w:vMerge w:val="restart"/>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Aspek</w:t>
            </w:r>
          </w:p>
        </w:tc>
        <w:tc>
          <w:tcPr>
            <w:tcW w:w="3543" w:type="dxa"/>
            <w:gridSpan w:val="5"/>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Skor (1-5)</w:t>
            </w:r>
          </w:p>
        </w:tc>
      </w:tr>
      <w:tr w:rsidR="00A55070" w:rsidRPr="00A97E37" w:rsidTr="00F25B71">
        <w:tc>
          <w:tcPr>
            <w:tcW w:w="570" w:type="dxa"/>
            <w:vMerge/>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c>
          <w:tcPr>
            <w:tcW w:w="4533" w:type="dxa"/>
            <w:vMerge/>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c>
          <w:tcPr>
            <w:tcW w:w="708"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1</w:t>
            </w:r>
          </w:p>
        </w:tc>
        <w:tc>
          <w:tcPr>
            <w:tcW w:w="709"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2</w:t>
            </w:r>
          </w:p>
        </w:tc>
        <w:tc>
          <w:tcPr>
            <w:tcW w:w="709"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3</w:t>
            </w:r>
          </w:p>
        </w:tc>
        <w:tc>
          <w:tcPr>
            <w:tcW w:w="709"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4</w:t>
            </w:r>
          </w:p>
        </w:tc>
        <w:tc>
          <w:tcPr>
            <w:tcW w:w="708"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5</w:t>
            </w: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1</w:t>
            </w: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Perencanaan</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hAnsi="Times New Roman" w:cs="Times New Roman"/>
                <w:sz w:val="24"/>
                <w:szCs w:val="24"/>
                <w:lang w:val="en-US"/>
              </w:rPr>
              <w:t>Proses Persiapan</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hAnsi="Times New Roman" w:cs="Times New Roman"/>
                <w:sz w:val="24"/>
                <w:szCs w:val="24"/>
                <w:lang w:val="en-US"/>
              </w:rPr>
              <w:t>Bentuk/jenis produk</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2</w:t>
            </w: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Tahapan Proses Pembuatan</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Persiapan Alat dan Bahan</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Teknik Pengolahan</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Kerjasama Kelompok</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3</w:t>
            </w: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Tahap Akhir</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hAnsi="Times New Roman" w:cs="Times New Roman"/>
                <w:sz w:val="24"/>
                <w:szCs w:val="24"/>
                <w:lang w:val="en-US"/>
              </w:rPr>
              <w:t>Bentuk/Jenis tampilan</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Kreatifitas</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Inovasi</w:t>
            </w: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708"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c>
          <w:tcPr>
            <w:tcW w:w="570"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453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Total Skor</w:t>
            </w:r>
          </w:p>
        </w:tc>
        <w:tc>
          <w:tcPr>
            <w:tcW w:w="3543" w:type="dxa"/>
            <w:gridSpan w:val="5"/>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bl>
    <w:p w:rsidR="00A55070" w:rsidRPr="00A97E37" w:rsidRDefault="00A55070" w:rsidP="00A55070">
      <w:pPr>
        <w:spacing w:before="60" w:after="60" w:line="240" w:lineRule="auto"/>
        <w:ind w:left="99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Keterangan penilaian:</w:t>
      </w:r>
    </w:p>
    <w:p w:rsidR="00A55070" w:rsidRPr="00A97E37" w:rsidRDefault="00A55070" w:rsidP="00A55070">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Perencanaan:</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1 = sangat tidak baik, tidak ada musyawarah dan penentuan produk sesuai topik.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2 = tidak baik, ada musyawarah dan tapi tidak ada penentuan produk sesuai topik.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3 = cukup baik, ada musyawarah tapi tidak diikuti semua anggota kelompok dan ada penentuan produk tapi tidak sesuai topik.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4 = baik, ada musyawarah tapi tidak diikuti semua anggota kelompok dan ada penentuan produk sesuai topik.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5 = sangat baik, ada musyawarah diikuti semua anggota kelompok dan ada penentuan produk sesuai topik.</w:t>
      </w:r>
    </w:p>
    <w:p w:rsidR="00A55070" w:rsidRPr="00A97E37" w:rsidRDefault="00A55070" w:rsidP="00A55070">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Tahapan Proses Pembuatan</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1 = sangat tidak baik, tidak ada alat dan bahan, tidak mampu menguasai teknik pengolahan dan tidak ada kerjasama kelompok.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2 = tidak baik, ada alat dan bahan dan tidak mampu menguasai teknik pengolahan dan tidak ada kerjasama kelompok.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3 = cukup baik, ada alat dan bahan dan mampu menguasai teknik pengolahan dan tidak ada kerjasama kelompok.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4 = baik, ada alat dan bahan dan mampu menguasai teknik pengolahan dan ada kerjasama beberapa anggota kelompok.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5 = sangat baik, ada alat dan bahan dan mampu menguasai teknik pengolahan dan ada kerjasama kelompok.</w:t>
      </w:r>
    </w:p>
    <w:p w:rsidR="00A55070" w:rsidRPr="00A97E37" w:rsidRDefault="00A55070" w:rsidP="00A55070">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Tahap akhir</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1 = sangat tidak baik, tidak ada produk.</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2 = tidak baik, ada produk tapibelum selesai.</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3 = cukup baik, ada produk bentuk penayangan proporsional sesuai topik tapi belum ada inovasi dan kreativitas.</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4 = baik, ada produk bentuk penayangan proporsional sesuai topik ada kreativitas tapi belum ada inovasi.</w:t>
      </w:r>
    </w:p>
    <w:p w:rsidR="00A55070" w:rsidRPr="00A97E37" w:rsidRDefault="00A55070" w:rsidP="00A55070">
      <w:pPr>
        <w:pStyle w:val="ListParagraph"/>
        <w:numPr>
          <w:ilvl w:val="0"/>
          <w:numId w:val="14"/>
        </w:numPr>
        <w:tabs>
          <w:tab w:val="left" w:pos="1560"/>
        </w:tabs>
        <w:spacing w:before="60" w:after="60"/>
        <w:ind w:left="1560" w:hanging="284"/>
        <w:rPr>
          <w:rFonts w:eastAsia="Batang"/>
        </w:rPr>
      </w:pPr>
      <w:r w:rsidRPr="00A97E37">
        <w:rPr>
          <w:rFonts w:eastAsia="Batang"/>
        </w:rPr>
        <w:t>5 = sangat baik, ada produk bentuk penayangan proporsional sesuai topik ada kreativitas dan inovasi.</w:t>
      </w:r>
    </w:p>
    <w:p w:rsidR="00A55070" w:rsidRPr="00A97E37" w:rsidRDefault="00A55070" w:rsidP="00A55070">
      <w:pPr>
        <w:spacing w:before="60" w:after="60" w:line="240" w:lineRule="auto"/>
        <w:ind w:left="99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Petunjuk Penskoran :</w:t>
      </w:r>
    </w:p>
    <w:p w:rsidR="00A55070" w:rsidRPr="00A97E37" w:rsidRDefault="00A55070" w:rsidP="00A55070">
      <w:pPr>
        <w:spacing w:before="60" w:after="60" w:line="240" w:lineRule="auto"/>
        <w:ind w:left="993"/>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Perhitungan skor akhir menggunakan rumus :</w:t>
      </w:r>
    </w:p>
    <w:tbl>
      <w:tblPr>
        <w:tblStyle w:val="TableGrid"/>
        <w:tblW w:w="3969"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9"/>
        <w:gridCol w:w="1560"/>
      </w:tblGrid>
      <w:tr w:rsidR="00A55070" w:rsidRPr="00A97E37" w:rsidTr="00F25B71">
        <w:tc>
          <w:tcPr>
            <w:tcW w:w="2409" w:type="dxa"/>
            <w:vAlign w:val="center"/>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Skor Perolehan</w:t>
            </w:r>
          </w:p>
        </w:tc>
        <w:tc>
          <w:tcPr>
            <w:tcW w:w="1560" w:type="dxa"/>
            <w:vMerge w:val="restart"/>
            <w:vAlign w:val="center"/>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x100 = .......</w:t>
            </w:r>
          </w:p>
        </w:tc>
      </w:tr>
      <w:tr w:rsidR="00A55070" w:rsidRPr="00A97E37" w:rsidTr="00F25B71">
        <w:tc>
          <w:tcPr>
            <w:tcW w:w="2409" w:type="dxa"/>
            <w:vAlign w:val="center"/>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Skor Tertinggi</w:t>
            </w:r>
          </w:p>
        </w:tc>
        <w:tc>
          <w:tcPr>
            <w:tcW w:w="1560" w:type="dxa"/>
            <w:vMerge/>
            <w:vAlign w:val="center"/>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p>
        </w:tc>
      </w:tr>
    </w:tbl>
    <w:p w:rsidR="00A55070" w:rsidRPr="00A97E37" w:rsidRDefault="00A55070" w:rsidP="007243C2">
      <w:pPr>
        <w:spacing w:before="60" w:after="60" w:line="240" w:lineRule="auto"/>
        <w:ind w:left="851"/>
        <w:rPr>
          <w:rFonts w:ascii="Times New Roman" w:eastAsia="Times New Roman" w:hAnsi="Times New Roman" w:cs="Times New Roman"/>
          <w:sz w:val="24"/>
          <w:szCs w:val="24"/>
          <w:lang w:val="en-US"/>
        </w:rPr>
      </w:pPr>
    </w:p>
    <w:p w:rsidR="00A55070" w:rsidRPr="00A97E37" w:rsidRDefault="00A55070" w:rsidP="007233FC">
      <w:pPr>
        <w:tabs>
          <w:tab w:val="left" w:pos="993"/>
        </w:tabs>
        <w:autoSpaceDE w:val="0"/>
        <w:autoSpaceDN w:val="0"/>
        <w:adjustRightInd w:val="0"/>
        <w:spacing w:after="0" w:line="240" w:lineRule="auto"/>
        <w:ind w:left="993" w:hanging="284"/>
        <w:rPr>
          <w:rFonts w:ascii="Times New Roman" w:hAnsi="Times New Roman" w:cs="Times New Roman"/>
          <w:i/>
          <w:iCs/>
          <w:sz w:val="24"/>
          <w:szCs w:val="24"/>
          <w:lang w:val="en-US"/>
        </w:rPr>
      </w:pPr>
      <w:r w:rsidRPr="00A97E37">
        <w:rPr>
          <w:rFonts w:ascii="Times New Roman" w:hAnsi="Times New Roman" w:cs="Times New Roman"/>
          <w:sz w:val="24"/>
          <w:szCs w:val="24"/>
          <w:lang w:val="en-US"/>
        </w:rPr>
        <w:t xml:space="preserve">2) </w:t>
      </w:r>
      <w:r w:rsidR="00A97E37" w:rsidRPr="00A97E37">
        <w:rPr>
          <w:rFonts w:ascii="Times New Roman" w:hAnsi="Times New Roman" w:cs="Times New Roman"/>
          <w:sz w:val="24"/>
          <w:szCs w:val="24"/>
          <w:lang w:val="en-US"/>
        </w:rPr>
        <w:tab/>
      </w:r>
      <w:r w:rsidRPr="00A97E37">
        <w:rPr>
          <w:rFonts w:ascii="Times New Roman" w:hAnsi="Times New Roman" w:cs="Times New Roman"/>
          <w:sz w:val="24"/>
          <w:szCs w:val="24"/>
          <w:lang w:val="en-US"/>
        </w:rPr>
        <w:t>Mencarilah data atau informasi dari berbagai sumber mengenai mengenai</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 xml:space="preserve">perbedaan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dengan kritik</w:t>
      </w:r>
      <w:r w:rsidRPr="00A97E37">
        <w:rPr>
          <w:rFonts w:ascii="Times New Roman" w:hAnsi="Times New Roman" w:cs="Times New Roman"/>
          <w:i/>
          <w:iCs/>
          <w:sz w:val="24"/>
          <w:szCs w:val="24"/>
          <w:lang w:val="en-US"/>
        </w:rPr>
        <w:t>:</w:t>
      </w:r>
    </w:p>
    <w:p w:rsidR="00A55070" w:rsidRPr="00A97E37" w:rsidRDefault="00A55070" w:rsidP="00A97E37">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A55070" w:rsidRPr="00A97E37" w:rsidTr="00F25B71">
        <w:trPr>
          <w:trHeight w:val="472"/>
        </w:trPr>
        <w:tc>
          <w:tcPr>
            <w:tcW w:w="580" w:type="dxa"/>
            <w:vMerge w:val="restart"/>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No.</w:t>
            </w:r>
          </w:p>
        </w:tc>
        <w:tc>
          <w:tcPr>
            <w:tcW w:w="4159" w:type="dxa"/>
            <w:vMerge w:val="restart"/>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Nama</w:t>
            </w:r>
          </w:p>
        </w:tc>
        <w:tc>
          <w:tcPr>
            <w:tcW w:w="2072" w:type="dxa"/>
            <w:gridSpan w:val="3"/>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Aspek yang dinilai</w:t>
            </w:r>
          </w:p>
        </w:tc>
        <w:tc>
          <w:tcPr>
            <w:tcW w:w="1841"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Jumlah Skor</w:t>
            </w:r>
          </w:p>
        </w:tc>
      </w:tr>
      <w:tr w:rsidR="00A55070" w:rsidRPr="00A97E37" w:rsidTr="00F25B71">
        <w:trPr>
          <w:trHeight w:val="180"/>
        </w:trPr>
        <w:tc>
          <w:tcPr>
            <w:tcW w:w="580" w:type="dxa"/>
            <w:vMerge/>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1</w:t>
            </w:r>
          </w:p>
        </w:tc>
        <w:tc>
          <w:tcPr>
            <w:tcW w:w="694"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2</w:t>
            </w:r>
          </w:p>
        </w:tc>
        <w:tc>
          <w:tcPr>
            <w:tcW w:w="695"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3</w:t>
            </w:r>
          </w:p>
        </w:tc>
        <w:tc>
          <w:tcPr>
            <w:tcW w:w="1841"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r>
      <w:tr w:rsidR="00A55070" w:rsidRPr="00A97E37" w:rsidTr="00F25B71">
        <w:trPr>
          <w:trHeight w:val="472"/>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1</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rPr>
          <w:trHeight w:val="498"/>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2</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rPr>
          <w:trHeight w:val="498"/>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3</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rPr>
          <w:trHeight w:val="498"/>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Dst</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bl>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Aspek Penilaian:</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1. Kejelasan dan kedalaman informasi, skor maksimal 3</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2. Keakuratan sumber yang dipakai, skor maksimal 3</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3. Kejelasan dan kerapihan resume/rangkuman, skor maksimal 4</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Skor Maksimal: 10</w:t>
      </w:r>
    </w:p>
    <w:p w:rsidR="00A55070" w:rsidRPr="00A97E37" w:rsidRDefault="00A55070" w:rsidP="00A55070">
      <w:pPr>
        <w:spacing w:before="60" w:after="60" w:line="240" w:lineRule="auto"/>
        <w:ind w:left="851"/>
        <w:rPr>
          <w:rFonts w:ascii="Times New Roman" w:hAnsi="Times New Roman" w:cs="Times New Roman"/>
          <w:sz w:val="24"/>
          <w:szCs w:val="24"/>
          <w:lang w:val="en-US"/>
        </w:rPr>
      </w:pPr>
    </w:p>
    <w:p w:rsidR="00A55070" w:rsidRPr="00A97E37" w:rsidRDefault="00A55070" w:rsidP="007233FC">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A97E37">
        <w:rPr>
          <w:rFonts w:ascii="Times New Roman" w:hAnsi="Times New Roman" w:cs="Times New Roman"/>
          <w:sz w:val="24"/>
          <w:szCs w:val="24"/>
          <w:lang w:val="en-US"/>
        </w:rPr>
        <w:t xml:space="preserve">3) </w:t>
      </w:r>
      <w:r w:rsidR="00C171D9" w:rsidRPr="00A97E37">
        <w:rPr>
          <w:rFonts w:ascii="Times New Roman" w:hAnsi="Times New Roman" w:cs="Times New Roman"/>
          <w:sz w:val="24"/>
          <w:szCs w:val="24"/>
          <w:lang w:val="en-US"/>
        </w:rPr>
        <w:tab/>
      </w:r>
      <w:r w:rsidRPr="00A97E37">
        <w:rPr>
          <w:rFonts w:ascii="Times New Roman" w:hAnsi="Times New Roman" w:cs="Times New Roman"/>
          <w:sz w:val="24"/>
          <w:szCs w:val="24"/>
          <w:lang w:val="en-US"/>
        </w:rPr>
        <w:t>Menelaah perbedaan apakah isu tersebut benar atau tidak tentang tentang</w:t>
      </w:r>
      <w:r w:rsidR="00C171D9"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isu keagamaan atau sosial pada media sosial lengkap dengan alamat</w:t>
      </w:r>
      <w:r w:rsidR="00C171D9" w:rsidRPr="00A97E37">
        <w:rPr>
          <w:rFonts w:ascii="Times New Roman" w:hAnsi="Times New Roman" w:cs="Times New Roman"/>
          <w:sz w:val="24"/>
          <w:szCs w:val="24"/>
          <w:lang w:val="en-US"/>
        </w:rPr>
        <w:t xml:space="preserve"> </w:t>
      </w:r>
      <w:r w:rsidRPr="00A97E37">
        <w:rPr>
          <w:rFonts w:ascii="Times New Roman" w:hAnsi="Times New Roman" w:cs="Times New Roman"/>
          <w:i/>
          <w:iCs/>
          <w:sz w:val="24"/>
          <w:szCs w:val="24"/>
          <w:lang w:val="en-US"/>
        </w:rPr>
        <w:t>URL</w:t>
      </w:r>
      <w:r w:rsidRPr="00A97E37">
        <w:rPr>
          <w:rFonts w:ascii="Times New Roman" w:hAnsi="Times New Roman" w:cs="Times New Roman"/>
          <w:sz w:val="24"/>
          <w:szCs w:val="24"/>
          <w:lang w:val="en-US"/>
        </w:rPr>
        <w:t>-nya atau sumbernya.</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80"/>
        <w:gridCol w:w="4159"/>
        <w:gridCol w:w="683"/>
        <w:gridCol w:w="694"/>
        <w:gridCol w:w="695"/>
        <w:gridCol w:w="1841"/>
      </w:tblGrid>
      <w:tr w:rsidR="00A55070" w:rsidRPr="00A97E37" w:rsidTr="00F25B71">
        <w:trPr>
          <w:trHeight w:val="472"/>
        </w:trPr>
        <w:tc>
          <w:tcPr>
            <w:tcW w:w="580" w:type="dxa"/>
            <w:vMerge w:val="restart"/>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No.</w:t>
            </w:r>
          </w:p>
        </w:tc>
        <w:tc>
          <w:tcPr>
            <w:tcW w:w="4159" w:type="dxa"/>
            <w:vMerge w:val="restart"/>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Nama</w:t>
            </w:r>
          </w:p>
        </w:tc>
        <w:tc>
          <w:tcPr>
            <w:tcW w:w="2072" w:type="dxa"/>
            <w:gridSpan w:val="3"/>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Aspek yang dinilai</w:t>
            </w:r>
          </w:p>
        </w:tc>
        <w:tc>
          <w:tcPr>
            <w:tcW w:w="1841"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Jumlah Skor</w:t>
            </w:r>
          </w:p>
        </w:tc>
      </w:tr>
      <w:tr w:rsidR="00A55070" w:rsidRPr="00A97E37" w:rsidTr="00F25B71">
        <w:trPr>
          <w:trHeight w:val="180"/>
        </w:trPr>
        <w:tc>
          <w:tcPr>
            <w:tcW w:w="580" w:type="dxa"/>
            <w:vMerge/>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c>
          <w:tcPr>
            <w:tcW w:w="4159" w:type="dxa"/>
            <w:vMerge/>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1</w:t>
            </w:r>
          </w:p>
        </w:tc>
        <w:tc>
          <w:tcPr>
            <w:tcW w:w="694"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2</w:t>
            </w:r>
          </w:p>
        </w:tc>
        <w:tc>
          <w:tcPr>
            <w:tcW w:w="695"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r w:rsidRPr="00A97E37">
              <w:rPr>
                <w:rFonts w:ascii="Times New Roman" w:eastAsia="Batang" w:hAnsi="Times New Roman" w:cs="Times New Roman"/>
                <w:b/>
                <w:sz w:val="24"/>
                <w:szCs w:val="24"/>
                <w:lang w:val="en-US"/>
              </w:rPr>
              <w:t>3</w:t>
            </w:r>
          </w:p>
        </w:tc>
        <w:tc>
          <w:tcPr>
            <w:tcW w:w="1841" w:type="dxa"/>
            <w:vAlign w:val="center"/>
          </w:tcPr>
          <w:p w:rsidR="00A55070" w:rsidRPr="00A97E37" w:rsidRDefault="00A55070" w:rsidP="00F25B71">
            <w:pPr>
              <w:spacing w:before="60" w:after="60" w:line="240" w:lineRule="auto"/>
              <w:jc w:val="center"/>
              <w:rPr>
                <w:rFonts w:ascii="Times New Roman" w:eastAsia="Batang" w:hAnsi="Times New Roman" w:cs="Times New Roman"/>
                <w:b/>
                <w:sz w:val="24"/>
                <w:szCs w:val="24"/>
                <w:lang w:val="en-US"/>
              </w:rPr>
            </w:pPr>
          </w:p>
        </w:tc>
      </w:tr>
      <w:tr w:rsidR="00A55070" w:rsidRPr="00A97E37" w:rsidTr="00F25B71">
        <w:trPr>
          <w:trHeight w:val="472"/>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1</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rPr>
          <w:trHeight w:val="498"/>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2</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rPr>
          <w:trHeight w:val="498"/>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3</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r w:rsidR="00A55070" w:rsidRPr="00A97E37" w:rsidTr="00F25B71">
        <w:trPr>
          <w:trHeight w:val="498"/>
        </w:trPr>
        <w:tc>
          <w:tcPr>
            <w:tcW w:w="580" w:type="dxa"/>
          </w:tcPr>
          <w:p w:rsidR="00A55070" w:rsidRPr="00A97E37" w:rsidRDefault="00A55070" w:rsidP="00F25B71">
            <w:pPr>
              <w:spacing w:before="60" w:after="60" w:line="240" w:lineRule="auto"/>
              <w:jc w:val="center"/>
              <w:rPr>
                <w:rFonts w:ascii="Times New Roman" w:eastAsia="Batang" w:hAnsi="Times New Roman" w:cs="Times New Roman"/>
                <w:sz w:val="24"/>
                <w:szCs w:val="24"/>
                <w:lang w:val="en-US"/>
              </w:rPr>
            </w:pPr>
            <w:r w:rsidRPr="00A97E37">
              <w:rPr>
                <w:rFonts w:ascii="Times New Roman" w:eastAsia="Batang" w:hAnsi="Times New Roman" w:cs="Times New Roman"/>
                <w:sz w:val="24"/>
                <w:szCs w:val="24"/>
                <w:lang w:val="en-US"/>
              </w:rPr>
              <w:t>Dst</w:t>
            </w:r>
          </w:p>
        </w:tc>
        <w:tc>
          <w:tcPr>
            <w:tcW w:w="4159"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83"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4"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695"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c>
          <w:tcPr>
            <w:tcW w:w="1841" w:type="dxa"/>
          </w:tcPr>
          <w:p w:rsidR="00A55070" w:rsidRPr="00A97E37" w:rsidRDefault="00A55070" w:rsidP="00F25B71">
            <w:pPr>
              <w:spacing w:before="60" w:after="60" w:line="240" w:lineRule="auto"/>
              <w:rPr>
                <w:rFonts w:ascii="Times New Roman" w:eastAsia="Batang" w:hAnsi="Times New Roman" w:cs="Times New Roman"/>
                <w:sz w:val="24"/>
                <w:szCs w:val="24"/>
                <w:lang w:val="en-US"/>
              </w:rPr>
            </w:pPr>
          </w:p>
        </w:tc>
      </w:tr>
    </w:tbl>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Aspek Penilaian:</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1. Kejelasan dan kedalaman informasi, skor maksimal 3</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2. Keakuratan sumber yang dipakai, skor maksimal 3</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3. Kejelasan dan kerapihan resume/rangkuman, skor maksimal 3</w:t>
      </w:r>
    </w:p>
    <w:p w:rsidR="00A55070" w:rsidRPr="00A97E37" w:rsidRDefault="00A55070" w:rsidP="00C171D9">
      <w:pPr>
        <w:spacing w:before="60" w:after="60" w:line="240" w:lineRule="auto"/>
        <w:ind w:left="993"/>
        <w:rPr>
          <w:rFonts w:ascii="Times New Roman" w:hAnsi="Times New Roman" w:cs="Times New Roman"/>
          <w:sz w:val="24"/>
          <w:szCs w:val="24"/>
          <w:lang w:val="en-US"/>
        </w:rPr>
      </w:pPr>
      <w:r w:rsidRPr="00A97E37">
        <w:rPr>
          <w:rFonts w:ascii="Times New Roman" w:hAnsi="Times New Roman" w:cs="Times New Roman"/>
          <w:sz w:val="24"/>
          <w:szCs w:val="24"/>
          <w:lang w:val="en-US"/>
        </w:rPr>
        <w:t>Skor Maksimal: 100</w:t>
      </w:r>
    </w:p>
    <w:p w:rsidR="00445B3F" w:rsidRPr="00A97E37" w:rsidRDefault="00445B3F" w:rsidP="00835650">
      <w:pPr>
        <w:spacing w:before="60" w:after="60" w:line="240" w:lineRule="auto"/>
        <w:ind w:left="426"/>
        <w:rPr>
          <w:rFonts w:ascii="Times New Roman" w:eastAsia="Times New Roman" w:hAnsi="Times New Roman" w:cs="Times New Roman"/>
          <w:b/>
          <w:bCs/>
          <w:sz w:val="24"/>
          <w:szCs w:val="24"/>
          <w:lang w:val="en-US"/>
        </w:rPr>
      </w:pPr>
    </w:p>
    <w:p w:rsidR="009E73CE" w:rsidRPr="00A97E37"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A97E37">
        <w:rPr>
          <w:rFonts w:ascii="Times New Roman" w:eastAsia="Times New Roman" w:hAnsi="Times New Roman" w:cs="Times New Roman"/>
          <w:b/>
          <w:bCs/>
          <w:sz w:val="24"/>
          <w:szCs w:val="24"/>
          <w:lang w:val="en-US"/>
        </w:rPr>
        <w:t>F</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r>
      <w:r w:rsidR="007A138E" w:rsidRPr="00A97E37">
        <w:rPr>
          <w:rFonts w:ascii="Times New Roman" w:eastAsia="Times New Roman" w:hAnsi="Times New Roman" w:cs="Times New Roman"/>
          <w:b/>
          <w:bCs/>
          <w:sz w:val="24"/>
          <w:szCs w:val="24"/>
        </w:rPr>
        <w:t>PENGAYAAN DAN REMEDIAL</w:t>
      </w:r>
    </w:p>
    <w:p w:rsidR="00A97E37" w:rsidRPr="00A97E37" w:rsidRDefault="009E73CE" w:rsidP="00A97E37">
      <w:pPr>
        <w:spacing w:before="60" w:after="60" w:line="240" w:lineRule="auto"/>
        <w:ind w:left="426"/>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Pengayaan</w:t>
      </w:r>
    </w:p>
    <w:p w:rsidR="00CF36AA" w:rsidRPr="00A97E37" w:rsidRDefault="00A55070" w:rsidP="00A97E37">
      <w:pPr>
        <w:spacing w:before="60" w:after="60" w:line="240" w:lineRule="auto"/>
        <w:ind w:left="426"/>
        <w:rPr>
          <w:rFonts w:ascii="Times New Roman" w:eastAsia="Times New Roman" w:hAnsi="Times New Roman" w:cs="Times New Roman"/>
          <w:sz w:val="24"/>
          <w:szCs w:val="24"/>
        </w:rPr>
      </w:pPr>
      <w:r w:rsidRPr="00A97E37">
        <w:rPr>
          <w:rFonts w:ascii="Times New Roman" w:hAnsi="Times New Roman" w:cs="Times New Roman"/>
          <w:sz w:val="24"/>
          <w:szCs w:val="24"/>
          <w:lang w:val="en-US"/>
        </w:rPr>
        <w:t>Peserta didik yang sudah mencapai ketuntasan belajar selanjutnya dapat</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mengikuti kegiatan pengayaan berupa pendalaman materi dengan membaca</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rubrik Selangkah Lebih Maju.</w:t>
      </w:r>
    </w:p>
    <w:p w:rsidR="00446E0B" w:rsidRPr="00A97E37" w:rsidRDefault="00446E0B" w:rsidP="007243C2">
      <w:pPr>
        <w:spacing w:before="60" w:after="60" w:line="240" w:lineRule="auto"/>
        <w:ind w:left="426"/>
        <w:rPr>
          <w:rFonts w:ascii="Times New Roman" w:eastAsia="Times New Roman" w:hAnsi="Times New Roman" w:cs="Times New Roman"/>
          <w:b/>
          <w:bCs/>
          <w:sz w:val="24"/>
          <w:szCs w:val="24"/>
          <w:lang w:val="en-US"/>
        </w:rPr>
      </w:pPr>
    </w:p>
    <w:p w:rsidR="00A97E37" w:rsidRPr="00A97E37" w:rsidRDefault="00062347" w:rsidP="00A97E37">
      <w:pPr>
        <w:spacing w:before="60" w:after="60" w:line="240" w:lineRule="auto"/>
        <w:ind w:left="426"/>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 xml:space="preserve">Remedial </w:t>
      </w:r>
      <w:r w:rsidR="00A97E37" w:rsidRPr="00A97E37">
        <w:rPr>
          <w:rFonts w:ascii="Times New Roman" w:eastAsia="Times New Roman" w:hAnsi="Times New Roman" w:cs="Times New Roman"/>
          <w:b/>
          <w:bCs/>
          <w:sz w:val="24"/>
          <w:szCs w:val="24"/>
          <w:lang w:val="en-US"/>
        </w:rPr>
        <w:t xml:space="preserve"> </w:t>
      </w:r>
    </w:p>
    <w:p w:rsidR="00062347" w:rsidRPr="00A97E37" w:rsidRDefault="00A55070" w:rsidP="00A97E37">
      <w:pPr>
        <w:spacing w:before="60" w:after="60" w:line="240" w:lineRule="auto"/>
        <w:ind w:left="426"/>
        <w:rPr>
          <w:rFonts w:ascii="Times New Roman" w:eastAsia="Times New Roman" w:hAnsi="Times New Roman" w:cs="Times New Roman"/>
          <w:sz w:val="24"/>
          <w:szCs w:val="24"/>
        </w:rPr>
      </w:pPr>
      <w:r w:rsidRPr="00A97E37">
        <w:rPr>
          <w:rFonts w:ascii="Times New Roman" w:hAnsi="Times New Roman" w:cs="Times New Roman"/>
          <w:sz w:val="24"/>
          <w:szCs w:val="24"/>
          <w:lang w:val="en-US"/>
        </w:rPr>
        <w:t>Peserta didik yang belum mencapai ketuntasan belajar berdasarkan kriteria</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ketuntasan minimal yang ditetapkan diharuskan mengikuti kegiatan</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remedial. Langkahnya guru menjelaskan kembali materi tentang menghindari</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i/>
          <w:iCs/>
          <w:sz w:val="24"/>
          <w:szCs w:val="24"/>
          <w:lang w:val="en-US"/>
        </w:rPr>
        <w:t xml:space="preserve">gibah </w:t>
      </w:r>
      <w:r w:rsidRPr="00A97E37">
        <w:rPr>
          <w:rFonts w:ascii="Times New Roman" w:hAnsi="Times New Roman" w:cs="Times New Roman"/>
          <w:sz w:val="24"/>
          <w:szCs w:val="24"/>
          <w:lang w:val="en-US"/>
        </w:rPr>
        <w:t>dan menegakkan tabayun dilaksanakan pada waktu tertentu sesuai</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perencanaan penilaian.</w:t>
      </w:r>
    </w:p>
    <w:p w:rsidR="00F04346" w:rsidRPr="00A97E37" w:rsidRDefault="00F04346"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A97E37"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lang w:val="en-US"/>
        </w:rPr>
        <w:t>G</w:t>
      </w:r>
      <w:r w:rsidR="009E73CE" w:rsidRPr="00A97E37">
        <w:rPr>
          <w:rFonts w:ascii="Times New Roman" w:eastAsia="Times New Roman" w:hAnsi="Times New Roman" w:cs="Times New Roman"/>
          <w:b/>
          <w:bCs/>
          <w:sz w:val="24"/>
          <w:szCs w:val="24"/>
        </w:rPr>
        <w:t>.</w:t>
      </w:r>
      <w:r w:rsidR="009E73CE" w:rsidRPr="00A97E37">
        <w:rPr>
          <w:rFonts w:ascii="Times New Roman" w:eastAsia="Times New Roman" w:hAnsi="Times New Roman" w:cs="Times New Roman"/>
          <w:b/>
          <w:bCs/>
          <w:sz w:val="24"/>
          <w:szCs w:val="24"/>
        </w:rPr>
        <w:tab/>
      </w:r>
      <w:r w:rsidR="007A138E" w:rsidRPr="00A97E37">
        <w:rPr>
          <w:rFonts w:ascii="Times New Roman" w:eastAsia="Times New Roman" w:hAnsi="Times New Roman" w:cs="Times New Roman"/>
          <w:b/>
          <w:bCs/>
          <w:sz w:val="24"/>
          <w:szCs w:val="24"/>
        </w:rPr>
        <w:t xml:space="preserve">REFLEKSI </w:t>
      </w:r>
      <w:r w:rsidR="00062347" w:rsidRPr="00A97E37">
        <w:rPr>
          <w:rFonts w:ascii="Times New Roman" w:eastAsia="Times New Roman" w:hAnsi="Times New Roman" w:cs="Times New Roman"/>
          <w:b/>
          <w:bCs/>
          <w:sz w:val="24"/>
          <w:szCs w:val="24"/>
        </w:rPr>
        <w:t>GURU DAN PESERTA DIDIK</w:t>
      </w:r>
    </w:p>
    <w:p w:rsidR="00A97E37" w:rsidRPr="00A97E37" w:rsidRDefault="00A55070" w:rsidP="00A97E37">
      <w:pPr>
        <w:spacing w:before="60" w:after="60" w:line="240" w:lineRule="auto"/>
        <w:ind w:left="426"/>
        <w:rPr>
          <w:rFonts w:ascii="Times New Roman" w:hAnsi="Times New Roman" w:cs="Times New Roman"/>
          <w:sz w:val="24"/>
          <w:szCs w:val="24"/>
          <w:lang w:val="en-US"/>
        </w:rPr>
      </w:pPr>
      <w:r w:rsidRPr="00A97E37">
        <w:rPr>
          <w:rFonts w:ascii="Times New Roman" w:hAnsi="Times New Roman" w:cs="Times New Roman"/>
          <w:sz w:val="24"/>
          <w:szCs w:val="24"/>
          <w:lang w:val="en-US"/>
        </w:rPr>
        <w:t>Aktivitas refleksi pada buku ini memuat dua macam rubrik yaitu Inspirasiku</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dan Aku Pelajar Pancasila.</w:t>
      </w:r>
      <w:r w:rsidR="00A97E37" w:rsidRPr="00A97E37">
        <w:rPr>
          <w:rFonts w:ascii="Times New Roman" w:hAnsi="Times New Roman" w:cs="Times New Roman"/>
          <w:sz w:val="24"/>
          <w:szCs w:val="24"/>
          <w:lang w:val="en-US"/>
        </w:rPr>
        <w:t xml:space="preserve"> </w:t>
      </w:r>
    </w:p>
    <w:p w:rsidR="00A55070" w:rsidRPr="00A97E37" w:rsidRDefault="00A55070" w:rsidP="00A97E37">
      <w:pPr>
        <w:spacing w:before="60" w:after="60" w:line="240" w:lineRule="auto"/>
        <w:ind w:left="426"/>
        <w:rPr>
          <w:rFonts w:ascii="Times New Roman" w:hAnsi="Times New Roman" w:cs="Times New Roman"/>
          <w:sz w:val="24"/>
          <w:szCs w:val="24"/>
          <w:lang w:val="en-US"/>
        </w:rPr>
      </w:pPr>
      <w:r w:rsidRPr="00A97E37">
        <w:rPr>
          <w:rFonts w:ascii="Times New Roman" w:hAnsi="Times New Roman" w:cs="Times New Roman"/>
          <w:sz w:val="24"/>
          <w:szCs w:val="24"/>
          <w:lang w:val="en-US"/>
        </w:rPr>
        <w:t>Implementasi aktivitas refleksi sebagai berikut:</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meminta peserta didik membaca kisah inspiratif dalam rubrik</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Inspirasiku.</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membimbing peserta didik untuk mengklarifikasi dan menyebutkan</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nilai penting yang terkandung dalam Inspirasiku.</w:t>
      </w:r>
    </w:p>
    <w:p w:rsidR="00A55070"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A97E37">
        <w:rPr>
          <w:rFonts w:ascii="Times New Roman" w:hAnsi="Times New Roman" w:cs="Times New Roman"/>
          <w:sz w:val="24"/>
          <w:szCs w:val="24"/>
          <w:lang w:val="en-US"/>
        </w:rPr>
        <w:t>Guru meminta peserta didik menyimpulkan hikmah dari kisah inspiratif</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sebagai bentuk refleksi diri.</w:t>
      </w:r>
    </w:p>
    <w:p w:rsidR="00062347" w:rsidRPr="00A97E37" w:rsidRDefault="00A55070" w:rsidP="004B5D0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A97E37">
        <w:rPr>
          <w:rFonts w:ascii="Times New Roman" w:hAnsi="Times New Roman" w:cs="Times New Roman"/>
          <w:sz w:val="24"/>
          <w:szCs w:val="24"/>
          <w:lang w:val="en-US"/>
        </w:rPr>
        <w:t>Selanjutnya guru meminta peserta didik untuk membaca rubrik Aku</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Pelajar Pancasila dan melakukan refleksi diri terkait dengan profil</w:t>
      </w:r>
      <w:r w:rsidR="00A97E37" w:rsidRPr="00A97E37">
        <w:rPr>
          <w:rFonts w:ascii="Times New Roman" w:hAnsi="Times New Roman" w:cs="Times New Roman"/>
          <w:sz w:val="24"/>
          <w:szCs w:val="24"/>
          <w:lang w:val="en-US"/>
        </w:rPr>
        <w:t xml:space="preserve"> </w:t>
      </w:r>
      <w:r w:rsidRPr="00A97E37">
        <w:rPr>
          <w:rFonts w:ascii="Times New Roman" w:hAnsi="Times New Roman" w:cs="Times New Roman"/>
          <w:sz w:val="24"/>
          <w:szCs w:val="24"/>
          <w:lang w:val="en-US"/>
        </w:rPr>
        <w:t>tersebut</w:t>
      </w:r>
      <w:r w:rsidRPr="00A97E37">
        <w:rPr>
          <w:rFonts w:ascii="Times New Roman" w:hAnsi="Times New Roman" w:cs="Times New Roman"/>
          <w:sz w:val="24"/>
          <w:szCs w:val="24"/>
        </w:rPr>
        <w:t>.</w:t>
      </w:r>
    </w:p>
    <w:p w:rsidR="00062347" w:rsidRPr="00A97E37" w:rsidRDefault="00062347" w:rsidP="007243C2">
      <w:pPr>
        <w:autoSpaceDE w:val="0"/>
        <w:autoSpaceDN w:val="0"/>
        <w:adjustRightInd w:val="0"/>
        <w:spacing w:before="60" w:after="60" w:line="240" w:lineRule="auto"/>
        <w:rPr>
          <w:rFonts w:ascii="Times New Roman" w:hAnsi="Times New Roman" w:cs="Times New Roman"/>
          <w:sz w:val="24"/>
          <w:szCs w:val="24"/>
          <w:lang w:val="en-US"/>
        </w:rPr>
      </w:pPr>
    </w:p>
    <w:p w:rsidR="00F52DE4" w:rsidRPr="00A97E37" w:rsidRDefault="00F52DE4" w:rsidP="007243C2">
      <w:pPr>
        <w:spacing w:before="60" w:after="60" w:line="240" w:lineRule="auto"/>
        <w:ind w:left="426"/>
        <w:rPr>
          <w:rFonts w:ascii="Times New Roman" w:eastAsia="Times New Roman" w:hAnsi="Times New Roman" w:cs="Times New Roman"/>
          <w:sz w:val="24"/>
          <w:szCs w:val="24"/>
          <w:lang w:val="en-US"/>
        </w:rPr>
      </w:pPr>
      <w:r w:rsidRPr="00A97E37">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A97E37" w:rsidTr="00DB52C4">
        <w:tc>
          <w:tcPr>
            <w:tcW w:w="9639" w:type="dxa"/>
            <w:shd w:val="clear" w:color="auto" w:fill="FABF8F" w:themeFill="accent6" w:themeFillTint="99"/>
          </w:tcPr>
          <w:p w:rsidR="00F52DE4" w:rsidRPr="00A97E37" w:rsidRDefault="00F52DE4" w:rsidP="007243C2">
            <w:pPr>
              <w:spacing w:before="60" w:after="60" w:line="240" w:lineRule="auto"/>
              <w:jc w:val="center"/>
              <w:rPr>
                <w:rFonts w:ascii="Times New Roman" w:eastAsia="Times New Roman" w:hAnsi="Times New Roman" w:cs="Times New Roman"/>
                <w:sz w:val="24"/>
                <w:szCs w:val="24"/>
                <w:lang w:val="en-US"/>
              </w:rPr>
            </w:pPr>
            <w:r w:rsidRPr="00A97E37">
              <w:rPr>
                <w:rFonts w:ascii="Times New Roman" w:eastAsia="Times New Roman" w:hAnsi="Times New Roman" w:cs="Times New Roman"/>
                <w:b/>
                <w:bCs/>
                <w:sz w:val="24"/>
                <w:szCs w:val="24"/>
                <w:lang w:val="en-US"/>
              </w:rPr>
              <w:t>LAMPIRAN- LAMPIRAN</w:t>
            </w:r>
          </w:p>
        </w:tc>
      </w:tr>
    </w:tbl>
    <w:p w:rsidR="00F52DE4" w:rsidRPr="00A97E37" w:rsidRDefault="00F52DE4" w:rsidP="007243C2">
      <w:pPr>
        <w:spacing w:before="60" w:after="60" w:line="240" w:lineRule="auto"/>
        <w:rPr>
          <w:rFonts w:ascii="Times New Roman" w:eastAsia="Times New Roman" w:hAnsi="Times New Roman" w:cs="Times New Roman"/>
          <w:sz w:val="24"/>
          <w:szCs w:val="24"/>
          <w:lang w:val="en-US"/>
        </w:rPr>
      </w:pPr>
    </w:p>
    <w:p w:rsidR="00B90895" w:rsidRPr="00A97E37"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A97E37">
        <w:rPr>
          <w:rFonts w:ascii="Times New Roman" w:eastAsia="Times New Roman" w:hAnsi="Times New Roman" w:cs="Times New Roman"/>
          <w:b/>
          <w:bCs/>
          <w:i/>
          <w:iCs/>
          <w:sz w:val="24"/>
          <w:szCs w:val="24"/>
          <w:lang w:val="en-US"/>
        </w:rPr>
        <w:t>Lampiran 1</w:t>
      </w:r>
    </w:p>
    <w:p w:rsidR="002E5A71" w:rsidRPr="00A97E37" w:rsidRDefault="002E5A71"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rPr>
        <w:t>LEMBAR KERJA PESERTA DIDIK (LKPD)</w:t>
      </w:r>
    </w:p>
    <w:p w:rsidR="003F4B70" w:rsidRDefault="003F4B70" w:rsidP="003F4B70">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p>
    <w:p w:rsidR="003F4B70" w:rsidRPr="003F4B70" w:rsidRDefault="003F4B70" w:rsidP="003F4B70">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3F4B70">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3F4B70">
        <w:rPr>
          <w:rFonts w:ascii="Times New Roman" w:hAnsi="Times New Roman" w:cs="Times New Roman"/>
          <w:sz w:val="24"/>
          <w:szCs w:val="24"/>
          <w:lang w:val="en-US"/>
        </w:rPr>
        <w:t xml:space="preserve">Secara berkelompok yang terdiri atas enam orang, buatlah </w:t>
      </w:r>
      <w:r w:rsidRPr="003F4B70">
        <w:rPr>
          <w:rFonts w:ascii="Times New Roman" w:eastAsia="LinLibertineI-Identity-H" w:hAnsi="Times New Roman" w:cs="Times New Roman"/>
          <w:sz w:val="24"/>
          <w:szCs w:val="24"/>
          <w:lang w:val="en-US"/>
        </w:rPr>
        <w:t xml:space="preserve">quote </w:t>
      </w:r>
      <w:r w:rsidRPr="003F4B70">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3F4B70">
        <w:rPr>
          <w:rFonts w:ascii="Times New Roman" w:hAnsi="Times New Roman" w:cs="Times New Roman"/>
          <w:sz w:val="24"/>
          <w:szCs w:val="24"/>
          <w:lang w:val="en-US"/>
        </w:rPr>
        <w:t xml:space="preserve">menarik tentang menjauhi </w:t>
      </w:r>
      <w:r w:rsidRPr="003F4B70">
        <w:rPr>
          <w:rFonts w:ascii="Times New Roman" w:hAnsi="Times New Roman" w:cs="Times New Roman"/>
          <w:i/>
          <w:iCs/>
          <w:sz w:val="24"/>
          <w:szCs w:val="24"/>
          <w:lang w:val="en-US"/>
        </w:rPr>
        <w:t xml:space="preserve">gibah </w:t>
      </w:r>
      <w:r w:rsidRPr="003F4B70">
        <w:rPr>
          <w:rFonts w:ascii="Times New Roman" w:hAnsi="Times New Roman" w:cs="Times New Roman"/>
          <w:sz w:val="24"/>
          <w:szCs w:val="24"/>
          <w:lang w:val="en-US"/>
        </w:rPr>
        <w:t>dan menumbuhkan sikap tabayun!</w:t>
      </w:r>
    </w:p>
    <w:p w:rsidR="003F4B70" w:rsidRPr="003F4B70" w:rsidRDefault="003F4B70" w:rsidP="003F4B70">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3F4B70">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3F4B70">
        <w:rPr>
          <w:rFonts w:ascii="Times New Roman" w:hAnsi="Times New Roman" w:cs="Times New Roman"/>
          <w:sz w:val="24"/>
          <w:szCs w:val="24"/>
          <w:lang w:val="en-US"/>
        </w:rPr>
        <w:t>Secara berkelompok yang terdiri atas enam orang, lakukan hal berikut</w:t>
      </w:r>
      <w:r>
        <w:rPr>
          <w:rFonts w:ascii="Times New Roman" w:hAnsi="Times New Roman" w:cs="Times New Roman"/>
          <w:sz w:val="24"/>
          <w:szCs w:val="24"/>
          <w:lang w:val="en-US"/>
        </w:rPr>
        <w:t xml:space="preserve"> </w:t>
      </w:r>
      <w:r w:rsidRPr="003F4B70">
        <w:rPr>
          <w:rFonts w:ascii="Times New Roman" w:hAnsi="Times New Roman" w:cs="Times New Roman"/>
          <w:sz w:val="24"/>
          <w:szCs w:val="24"/>
          <w:lang w:val="en-US"/>
        </w:rPr>
        <w:t>ini.</w:t>
      </w:r>
    </w:p>
    <w:p w:rsidR="003F4B70" w:rsidRPr="003F4B70" w:rsidRDefault="003F4B70" w:rsidP="003F4B70">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r w:rsidRPr="003F4B70">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3F4B70">
        <w:rPr>
          <w:rFonts w:ascii="Times New Roman" w:hAnsi="Times New Roman" w:cs="Times New Roman"/>
          <w:sz w:val="24"/>
          <w:szCs w:val="24"/>
          <w:lang w:val="en-US"/>
        </w:rPr>
        <w:t>Cari data atau informasi dari berbagai sumber mengenai perbedaan</w:t>
      </w:r>
      <w:r>
        <w:rPr>
          <w:rFonts w:ascii="Times New Roman" w:hAnsi="Times New Roman" w:cs="Times New Roman"/>
          <w:sz w:val="24"/>
          <w:szCs w:val="24"/>
          <w:lang w:val="en-US"/>
        </w:rPr>
        <w:t xml:space="preserve"> </w:t>
      </w:r>
      <w:r w:rsidRPr="003F4B70">
        <w:rPr>
          <w:rFonts w:ascii="Times New Roman" w:hAnsi="Times New Roman" w:cs="Times New Roman"/>
          <w:i/>
          <w:iCs/>
          <w:sz w:val="24"/>
          <w:szCs w:val="24"/>
          <w:lang w:val="en-US"/>
        </w:rPr>
        <w:t xml:space="preserve">gibah </w:t>
      </w:r>
      <w:r w:rsidRPr="003F4B70">
        <w:rPr>
          <w:rFonts w:ascii="Times New Roman" w:hAnsi="Times New Roman" w:cs="Times New Roman"/>
          <w:sz w:val="24"/>
          <w:szCs w:val="24"/>
          <w:lang w:val="en-US"/>
        </w:rPr>
        <w:t>dengan kritik!</w:t>
      </w:r>
    </w:p>
    <w:p w:rsidR="003F4B70" w:rsidRPr="003F4B70" w:rsidRDefault="003F4B70" w:rsidP="003F4B70">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r w:rsidRPr="003F4B70">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r w:rsidRPr="003F4B70">
        <w:rPr>
          <w:rFonts w:ascii="Times New Roman" w:hAnsi="Times New Roman" w:cs="Times New Roman"/>
          <w:sz w:val="24"/>
          <w:szCs w:val="24"/>
          <w:lang w:val="en-US"/>
        </w:rPr>
        <w:t>Laporkan dan paparkan hasil penelusuranmu untuk dikemukakan di</w:t>
      </w:r>
      <w:r>
        <w:rPr>
          <w:rFonts w:ascii="Times New Roman" w:hAnsi="Times New Roman" w:cs="Times New Roman"/>
          <w:sz w:val="24"/>
          <w:szCs w:val="24"/>
          <w:lang w:val="en-US"/>
        </w:rPr>
        <w:t xml:space="preserve"> </w:t>
      </w:r>
      <w:r w:rsidRPr="003F4B70">
        <w:rPr>
          <w:rFonts w:ascii="Times New Roman" w:hAnsi="Times New Roman" w:cs="Times New Roman"/>
          <w:sz w:val="24"/>
          <w:szCs w:val="24"/>
          <w:lang w:val="en-US"/>
        </w:rPr>
        <w:t>depan teman-temanmu!</w:t>
      </w:r>
    </w:p>
    <w:p w:rsidR="003F4B70" w:rsidRPr="003F4B70" w:rsidRDefault="003F4B70" w:rsidP="003F4B70">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3F4B70">
        <w:rPr>
          <w:rFonts w:ascii="Times New Roman" w:hAnsi="Times New Roman" w:cs="Times New Roman"/>
          <w:sz w:val="24"/>
          <w:szCs w:val="24"/>
          <w:lang w:val="en-US"/>
        </w:rPr>
        <w:t xml:space="preserve">3. </w:t>
      </w:r>
      <w:r>
        <w:rPr>
          <w:rFonts w:ascii="Times New Roman" w:hAnsi="Times New Roman" w:cs="Times New Roman"/>
          <w:sz w:val="24"/>
          <w:szCs w:val="24"/>
          <w:lang w:val="en-US"/>
        </w:rPr>
        <w:tab/>
      </w:r>
      <w:r w:rsidRPr="003F4B70">
        <w:rPr>
          <w:rFonts w:ascii="Times New Roman" w:hAnsi="Times New Roman" w:cs="Times New Roman"/>
          <w:sz w:val="24"/>
          <w:szCs w:val="24"/>
          <w:lang w:val="en-US"/>
        </w:rPr>
        <w:t>Tugas individu</w:t>
      </w:r>
    </w:p>
    <w:p w:rsidR="003F4B70" w:rsidRPr="003F4B70" w:rsidRDefault="003F4B70" w:rsidP="003F4B70">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r w:rsidRPr="003F4B70">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3F4B70">
        <w:rPr>
          <w:rFonts w:ascii="Times New Roman" w:hAnsi="Times New Roman" w:cs="Times New Roman"/>
          <w:sz w:val="24"/>
          <w:szCs w:val="24"/>
          <w:lang w:val="en-US"/>
        </w:rPr>
        <w:t>Cari 3 berita tentang isu keagamaan atau sosial pada media sosial lengkap</w:t>
      </w:r>
      <w:r>
        <w:rPr>
          <w:rFonts w:ascii="Times New Roman" w:hAnsi="Times New Roman" w:cs="Times New Roman"/>
          <w:sz w:val="24"/>
          <w:szCs w:val="24"/>
          <w:lang w:val="en-US"/>
        </w:rPr>
        <w:t xml:space="preserve"> </w:t>
      </w:r>
      <w:r w:rsidRPr="003F4B70">
        <w:rPr>
          <w:rFonts w:ascii="Times New Roman" w:hAnsi="Times New Roman" w:cs="Times New Roman"/>
          <w:sz w:val="24"/>
          <w:szCs w:val="24"/>
          <w:lang w:val="en-US"/>
        </w:rPr>
        <w:t xml:space="preserve">dengan alamat </w:t>
      </w:r>
      <w:r w:rsidRPr="003F4B70">
        <w:rPr>
          <w:rFonts w:ascii="Times New Roman" w:hAnsi="Times New Roman" w:cs="Times New Roman"/>
          <w:i/>
          <w:iCs/>
          <w:sz w:val="24"/>
          <w:szCs w:val="24"/>
          <w:lang w:val="en-US"/>
        </w:rPr>
        <w:t>URL</w:t>
      </w:r>
      <w:r w:rsidRPr="003F4B70">
        <w:rPr>
          <w:rFonts w:ascii="Times New Roman" w:hAnsi="Times New Roman" w:cs="Times New Roman"/>
          <w:sz w:val="24"/>
          <w:szCs w:val="24"/>
          <w:lang w:val="en-US"/>
        </w:rPr>
        <w:t>-nya atau sumbernya!</w:t>
      </w:r>
    </w:p>
    <w:p w:rsidR="00596C57" w:rsidRDefault="003F4B70" w:rsidP="003F4B70">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r w:rsidRPr="003F4B70">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r w:rsidRPr="003F4B70">
        <w:rPr>
          <w:rFonts w:ascii="Times New Roman" w:hAnsi="Times New Roman" w:cs="Times New Roman"/>
          <w:sz w:val="24"/>
          <w:szCs w:val="24"/>
          <w:lang w:val="en-US"/>
        </w:rPr>
        <w:t>Lakukan penelaahan secara mendalam, untuk membedakan apakah isu</w:t>
      </w:r>
      <w:r>
        <w:rPr>
          <w:rFonts w:ascii="Times New Roman" w:hAnsi="Times New Roman" w:cs="Times New Roman"/>
          <w:sz w:val="24"/>
          <w:szCs w:val="24"/>
          <w:lang w:val="en-US"/>
        </w:rPr>
        <w:t xml:space="preserve"> </w:t>
      </w:r>
      <w:r w:rsidRPr="003F4B70">
        <w:rPr>
          <w:rFonts w:ascii="Times New Roman" w:hAnsi="Times New Roman" w:cs="Times New Roman"/>
          <w:sz w:val="24"/>
          <w:szCs w:val="24"/>
          <w:lang w:val="en-US"/>
        </w:rPr>
        <w:t>tersebut benar atau tidak! Tuliskan alasannya!</w:t>
      </w:r>
    </w:p>
    <w:p w:rsidR="003F4B70" w:rsidRDefault="003F4B70" w:rsidP="003F4B70">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p>
    <w:p w:rsidR="003F4B70" w:rsidRDefault="003F4B70" w:rsidP="003F4B70">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p>
    <w:p w:rsidR="00B90895" w:rsidRPr="00A97E37"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A97E37">
        <w:rPr>
          <w:rFonts w:ascii="Times New Roman" w:eastAsia="Times New Roman" w:hAnsi="Times New Roman" w:cs="Times New Roman"/>
          <w:b/>
          <w:bCs/>
          <w:i/>
          <w:iCs/>
          <w:sz w:val="24"/>
          <w:szCs w:val="24"/>
          <w:lang w:val="en-US"/>
        </w:rPr>
        <w:t>Lampiran 2</w:t>
      </w:r>
    </w:p>
    <w:p w:rsidR="001975B5" w:rsidRPr="00A97E37" w:rsidRDefault="001975B5"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rPr>
        <w:t>BAHAN BACAAN GURU DAN PESERTA DIDIK</w:t>
      </w:r>
    </w:p>
    <w:p w:rsidR="006E4D7A" w:rsidRPr="006E4D7A"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r w:rsidRPr="006E4D7A">
        <w:rPr>
          <w:rFonts w:ascii="Times New Roman" w:eastAsia="Times New Roman" w:hAnsi="Times New Roman" w:cs="Times New Roman"/>
          <w:sz w:val="24"/>
          <w:szCs w:val="24"/>
          <w:lang w:val="en-US"/>
        </w:rPr>
        <w:t xml:space="preserve">1. </w:t>
      </w:r>
      <w:r>
        <w:rPr>
          <w:rFonts w:ascii="Times New Roman" w:eastAsia="Times New Roman" w:hAnsi="Times New Roman" w:cs="Times New Roman"/>
          <w:sz w:val="24"/>
          <w:szCs w:val="24"/>
          <w:lang w:val="en-US"/>
        </w:rPr>
        <w:tab/>
      </w:r>
      <w:r w:rsidRPr="006E4D7A">
        <w:rPr>
          <w:rFonts w:ascii="Times New Roman" w:eastAsia="Times New Roman" w:hAnsi="Times New Roman" w:cs="Times New Roman"/>
          <w:sz w:val="24"/>
          <w:szCs w:val="24"/>
          <w:lang w:val="en-US"/>
        </w:rPr>
        <w:t>Materi</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Tambahan pada</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Aplikasi Digital</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Siswa PAI</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dengan Barcode</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Khusus (sesuai</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Buku Siswa)</w:t>
      </w:r>
    </w:p>
    <w:p w:rsidR="006E4D7A" w:rsidRPr="006E4D7A"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r w:rsidRPr="006E4D7A">
        <w:rPr>
          <w:rFonts w:ascii="Times New Roman" w:eastAsia="Times New Roman" w:hAnsi="Times New Roman" w:cs="Times New Roman"/>
          <w:sz w:val="24"/>
          <w:szCs w:val="24"/>
          <w:lang w:val="en-US"/>
        </w:rPr>
        <w:t xml:space="preserve">2. </w:t>
      </w:r>
      <w:r>
        <w:rPr>
          <w:rFonts w:ascii="Times New Roman" w:eastAsia="Times New Roman" w:hAnsi="Times New Roman" w:cs="Times New Roman"/>
          <w:sz w:val="24"/>
          <w:szCs w:val="24"/>
          <w:lang w:val="en-US"/>
        </w:rPr>
        <w:tab/>
      </w:r>
      <w:r w:rsidRPr="006E4D7A">
        <w:rPr>
          <w:rFonts w:ascii="Times New Roman" w:eastAsia="Times New Roman" w:hAnsi="Times New Roman" w:cs="Times New Roman"/>
          <w:sz w:val="24"/>
          <w:szCs w:val="24"/>
          <w:lang w:val="en-US"/>
        </w:rPr>
        <w:t>PPt Tabayun</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(dibuat oleh</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guru)</w:t>
      </w:r>
    </w:p>
    <w:p w:rsidR="00E63243" w:rsidRPr="006E4D7A"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r w:rsidRPr="006E4D7A">
        <w:rPr>
          <w:rFonts w:ascii="Times New Roman" w:eastAsia="Times New Roman" w:hAnsi="Times New Roman" w:cs="Times New Roman"/>
          <w:sz w:val="24"/>
          <w:szCs w:val="24"/>
          <w:lang w:val="en-US"/>
        </w:rPr>
        <w:t xml:space="preserve">3. </w:t>
      </w:r>
      <w:r>
        <w:rPr>
          <w:rFonts w:ascii="Times New Roman" w:eastAsia="Times New Roman" w:hAnsi="Times New Roman" w:cs="Times New Roman"/>
          <w:sz w:val="24"/>
          <w:szCs w:val="24"/>
          <w:lang w:val="en-US"/>
        </w:rPr>
        <w:tab/>
      </w:r>
      <w:r w:rsidRPr="006E4D7A">
        <w:rPr>
          <w:rFonts w:ascii="Times New Roman" w:eastAsia="Times New Roman" w:hAnsi="Times New Roman" w:cs="Times New Roman"/>
          <w:sz w:val="24"/>
          <w:szCs w:val="24"/>
          <w:lang w:val="en-US"/>
        </w:rPr>
        <w:t>Infografis</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tentang</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Klarifikasi</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Informasi Media</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Sosial (Kominfo</w:t>
      </w:r>
      <w:r>
        <w:rPr>
          <w:rFonts w:ascii="Times New Roman" w:eastAsia="Times New Roman" w:hAnsi="Times New Roman" w:cs="Times New Roman"/>
          <w:sz w:val="24"/>
          <w:szCs w:val="24"/>
          <w:lang w:val="en-US"/>
        </w:rPr>
        <w:t xml:space="preserve"> </w:t>
      </w:r>
      <w:r w:rsidRPr="006E4D7A">
        <w:rPr>
          <w:rFonts w:ascii="Times New Roman" w:eastAsia="Times New Roman" w:hAnsi="Times New Roman" w:cs="Times New Roman"/>
          <w:sz w:val="24"/>
          <w:szCs w:val="24"/>
          <w:lang w:val="en-US"/>
        </w:rPr>
        <w:t>RI)</w:t>
      </w:r>
    </w:p>
    <w:p w:rsidR="00126457" w:rsidRDefault="00126457" w:rsidP="00126457">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p>
    <w:p w:rsidR="00B90895" w:rsidRPr="00A97E37"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A97E37">
        <w:rPr>
          <w:rFonts w:ascii="Times New Roman" w:eastAsia="Times New Roman" w:hAnsi="Times New Roman" w:cs="Times New Roman"/>
          <w:b/>
          <w:bCs/>
          <w:i/>
          <w:iCs/>
          <w:sz w:val="24"/>
          <w:szCs w:val="24"/>
          <w:lang w:val="en-US"/>
        </w:rPr>
        <w:t>Lampiran 3</w:t>
      </w:r>
    </w:p>
    <w:p w:rsidR="00BE56A6" w:rsidRPr="00A97E37" w:rsidRDefault="00BE56A6"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rPr>
        <w:t>GLOSARIUM</w:t>
      </w:r>
    </w:p>
    <w:p w:rsidR="006E4D7A"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ab/>
        <w:t>G</w:t>
      </w:r>
      <w:r w:rsidRPr="006E4D7A">
        <w:rPr>
          <w:rFonts w:ascii="Times New Roman" w:eastAsia="Times New Roman" w:hAnsi="Times New Roman" w:cs="Times New Roman"/>
          <w:sz w:val="24"/>
          <w:szCs w:val="24"/>
          <w:lang w:val="en-US"/>
        </w:rPr>
        <w:t>ibah</w:t>
      </w:r>
    </w:p>
    <w:p w:rsidR="00335D13" w:rsidRPr="006E4D7A"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ab/>
        <w:t>T</w:t>
      </w:r>
      <w:r w:rsidRPr="006E4D7A">
        <w:rPr>
          <w:rFonts w:ascii="Times New Roman" w:eastAsia="Times New Roman" w:hAnsi="Times New Roman" w:cs="Times New Roman"/>
          <w:sz w:val="24"/>
          <w:szCs w:val="24"/>
          <w:lang w:val="en-US"/>
        </w:rPr>
        <w:t>abayun.</w:t>
      </w:r>
    </w:p>
    <w:p w:rsidR="00E40E09" w:rsidRPr="00A97E37" w:rsidRDefault="00E40E09" w:rsidP="007243C2">
      <w:pPr>
        <w:spacing w:before="60" w:after="60" w:line="240" w:lineRule="auto"/>
        <w:jc w:val="both"/>
        <w:rPr>
          <w:rFonts w:ascii="Times New Roman" w:eastAsia="Times New Roman" w:hAnsi="Times New Roman" w:cs="Times New Roman"/>
          <w:sz w:val="24"/>
          <w:szCs w:val="24"/>
          <w:lang w:val="en-US"/>
        </w:rPr>
      </w:pPr>
    </w:p>
    <w:p w:rsidR="00B90895" w:rsidRPr="00A97E37"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A97E37">
        <w:rPr>
          <w:rFonts w:ascii="Times New Roman" w:eastAsia="Times New Roman" w:hAnsi="Times New Roman" w:cs="Times New Roman"/>
          <w:b/>
          <w:bCs/>
          <w:i/>
          <w:iCs/>
          <w:sz w:val="24"/>
          <w:szCs w:val="24"/>
          <w:lang w:val="en-US"/>
        </w:rPr>
        <w:t xml:space="preserve">Lampiran </w:t>
      </w:r>
      <w:r w:rsidR="00196B0C" w:rsidRPr="00A97E37">
        <w:rPr>
          <w:rFonts w:ascii="Times New Roman" w:eastAsia="Times New Roman" w:hAnsi="Times New Roman" w:cs="Times New Roman"/>
          <w:b/>
          <w:bCs/>
          <w:i/>
          <w:iCs/>
          <w:sz w:val="24"/>
          <w:szCs w:val="24"/>
          <w:lang w:val="en-US"/>
        </w:rPr>
        <w:t>4</w:t>
      </w:r>
    </w:p>
    <w:p w:rsidR="00BE56A6" w:rsidRPr="00A97E37" w:rsidRDefault="00BE56A6"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A97E37">
        <w:rPr>
          <w:rFonts w:ascii="Times New Roman" w:eastAsia="Times New Roman" w:hAnsi="Times New Roman" w:cs="Times New Roman"/>
          <w:b/>
          <w:bCs/>
          <w:sz w:val="24"/>
          <w:szCs w:val="24"/>
        </w:rPr>
        <w:t>DAFTAR PUSTAKA</w:t>
      </w:r>
    </w:p>
    <w:p w:rsidR="006E4D7A" w:rsidRPr="00126457"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r w:rsidRPr="00126457">
        <w:rPr>
          <w:rFonts w:ascii="Times New Roman" w:eastAsia="Times New Roman" w:hAnsi="Times New Roman" w:cs="Times New Roman"/>
          <w:sz w:val="24"/>
          <w:szCs w:val="24"/>
          <w:lang w:val="en-US"/>
        </w:rPr>
        <w:t xml:space="preserve">1. </w:t>
      </w:r>
      <w:r w:rsidRPr="00126457">
        <w:rPr>
          <w:rFonts w:ascii="Times New Roman" w:eastAsia="Times New Roman" w:hAnsi="Times New Roman" w:cs="Times New Roman"/>
          <w:sz w:val="24"/>
          <w:szCs w:val="24"/>
          <w:lang w:val="en-US"/>
        </w:rPr>
        <w:tab/>
        <w:t>LPMQ. 2019. Al-Qur'an dan Terjemahannya. Jakarta: Kementerian Agama RI.</w:t>
      </w:r>
    </w:p>
    <w:p w:rsidR="006E4D7A" w:rsidRPr="00126457"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lang w:val="en-US"/>
        </w:rPr>
      </w:pPr>
      <w:r w:rsidRPr="00126457">
        <w:rPr>
          <w:rFonts w:ascii="Times New Roman" w:eastAsia="Times New Roman" w:hAnsi="Times New Roman" w:cs="Times New Roman"/>
          <w:sz w:val="24"/>
          <w:szCs w:val="24"/>
          <w:lang w:val="en-US"/>
        </w:rPr>
        <w:t>2.</w:t>
      </w:r>
      <w:r w:rsidRPr="00126457">
        <w:rPr>
          <w:rFonts w:ascii="Times New Roman" w:eastAsia="Times New Roman" w:hAnsi="Times New Roman" w:cs="Times New Roman"/>
          <w:sz w:val="24"/>
          <w:szCs w:val="24"/>
          <w:lang w:val="en-US"/>
        </w:rPr>
        <w:tab/>
        <w:t>Rudi Ahmad Suryadi dan</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Sumiyati. 2020.</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PAI dan Budi</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Pekerti Kelas</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7. Jakarta:</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Kemdikbud RI</w:t>
      </w:r>
    </w:p>
    <w:p w:rsidR="006E4D7A" w:rsidRDefault="006E4D7A" w:rsidP="006E4D7A">
      <w:pPr>
        <w:tabs>
          <w:tab w:val="left" w:pos="284"/>
        </w:tabs>
        <w:spacing w:before="60" w:after="60" w:line="240" w:lineRule="auto"/>
        <w:ind w:left="284" w:hanging="284"/>
        <w:jc w:val="both"/>
        <w:rPr>
          <w:rFonts w:ascii="Times New Roman" w:eastAsia="Times New Roman" w:hAnsi="Times New Roman" w:cs="Times New Roman"/>
          <w:sz w:val="24"/>
          <w:szCs w:val="24"/>
        </w:rPr>
      </w:pPr>
      <w:r w:rsidRPr="00126457">
        <w:rPr>
          <w:rFonts w:ascii="Times New Roman" w:eastAsia="Times New Roman" w:hAnsi="Times New Roman" w:cs="Times New Roman"/>
          <w:sz w:val="24"/>
          <w:szCs w:val="24"/>
          <w:lang w:val="en-US"/>
        </w:rPr>
        <w:t xml:space="preserve">3. </w:t>
      </w:r>
      <w:r>
        <w:rPr>
          <w:rFonts w:ascii="Times New Roman" w:eastAsia="Times New Roman" w:hAnsi="Times New Roman" w:cs="Times New Roman"/>
          <w:sz w:val="24"/>
          <w:szCs w:val="24"/>
          <w:lang w:val="en-US"/>
        </w:rPr>
        <w:tab/>
      </w:r>
      <w:r w:rsidRPr="00126457">
        <w:rPr>
          <w:rFonts w:ascii="Times New Roman" w:eastAsia="Times New Roman" w:hAnsi="Times New Roman" w:cs="Times New Roman"/>
          <w:sz w:val="24"/>
          <w:szCs w:val="24"/>
          <w:lang w:val="en-US"/>
        </w:rPr>
        <w:t>Dedi Wahyudi,.</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2017. Pengantar</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Akidah</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Akhlak dan Pembelajarannya.</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Yogyakarta:</w:t>
      </w:r>
      <w:r>
        <w:rPr>
          <w:rFonts w:ascii="Times New Roman" w:eastAsia="Times New Roman" w:hAnsi="Times New Roman" w:cs="Times New Roman"/>
          <w:sz w:val="24"/>
          <w:szCs w:val="24"/>
          <w:lang w:val="en-US"/>
        </w:rPr>
        <w:t xml:space="preserve"> </w:t>
      </w:r>
      <w:r w:rsidRPr="00126457">
        <w:rPr>
          <w:rFonts w:ascii="Times New Roman" w:eastAsia="Times New Roman" w:hAnsi="Times New Roman" w:cs="Times New Roman"/>
          <w:sz w:val="24"/>
          <w:szCs w:val="24"/>
          <w:lang w:val="en-US"/>
        </w:rPr>
        <w:t>Lintang Rasi Aksara Books</w:t>
      </w:r>
    </w:p>
    <w:p w:rsidR="00AA43B6" w:rsidRDefault="00AA43B6" w:rsidP="006E4D7A">
      <w:pPr>
        <w:tabs>
          <w:tab w:val="left" w:pos="284"/>
        </w:tabs>
        <w:spacing w:before="60" w:after="60" w:line="240" w:lineRule="auto"/>
        <w:ind w:left="284" w:hanging="284"/>
        <w:jc w:val="both"/>
        <w:rPr>
          <w:rFonts w:ascii="Times New Roman" w:eastAsia="Times New Roman" w:hAnsi="Times New Roman" w:cs="Times New Roman"/>
          <w:sz w:val="24"/>
          <w:szCs w:val="24"/>
        </w:rPr>
      </w:pPr>
    </w:p>
    <w:p w:rsidR="00AA43B6" w:rsidRPr="00AA43B6" w:rsidRDefault="00AA43B6" w:rsidP="006E4D7A">
      <w:pPr>
        <w:tabs>
          <w:tab w:val="left" w:pos="284"/>
        </w:tabs>
        <w:spacing w:before="60" w:after="60" w:line="240" w:lineRule="auto"/>
        <w:ind w:left="284" w:hanging="284"/>
        <w:jc w:val="both"/>
        <w:rPr>
          <w:rFonts w:ascii="Times New Roman" w:eastAsia="Times New Roman" w:hAnsi="Times New Roman" w:cs="Times New Roman"/>
          <w:sz w:val="24"/>
          <w:szCs w:val="24"/>
        </w:rPr>
      </w:pPr>
      <w:hyperlink r:id="rId8" w:history="1">
        <w:r>
          <w:rPr>
            <w:rStyle w:val="Hyperlink"/>
            <w:rFonts w:asciiTheme="majorBidi" w:hAnsiTheme="majorBidi" w:cstheme="majorBidi"/>
            <w:b/>
            <w:bCs/>
            <w:i/>
            <w:iCs/>
            <w:sz w:val="24"/>
            <w:szCs w:val="24"/>
          </w:rPr>
          <w:t>https://www.modulguruku.com</w:t>
        </w:r>
      </w:hyperlink>
      <w:bookmarkStart w:id="0" w:name="_GoBack"/>
      <w:bookmarkEnd w:id="0"/>
    </w:p>
    <w:sectPr w:rsidR="00AA43B6" w:rsidRPr="00AA43B6" w:rsidSect="00C72CFA">
      <w:head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DD" w:rsidRDefault="006D1ADD" w:rsidP="00AA43B6">
      <w:pPr>
        <w:spacing w:after="0" w:line="240" w:lineRule="auto"/>
      </w:pPr>
      <w:r>
        <w:separator/>
      </w:r>
    </w:p>
  </w:endnote>
  <w:endnote w:type="continuationSeparator" w:id="0">
    <w:p w:rsidR="006D1ADD" w:rsidRDefault="006D1ADD" w:rsidP="00AA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nLibertineI-Identity-H">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DD" w:rsidRDefault="006D1ADD" w:rsidP="00AA43B6">
      <w:pPr>
        <w:spacing w:after="0" w:line="240" w:lineRule="auto"/>
      </w:pPr>
      <w:r>
        <w:separator/>
      </w:r>
    </w:p>
  </w:footnote>
  <w:footnote w:type="continuationSeparator" w:id="0">
    <w:p w:rsidR="006D1ADD" w:rsidRDefault="006D1ADD" w:rsidP="00AA4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B6" w:rsidRDefault="00AA43B6" w:rsidP="00AA43B6">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21D4EBA"/>
    <w:multiLevelType w:val="hybridMultilevel"/>
    <w:tmpl w:val="D74611C2"/>
    <w:lvl w:ilvl="0" w:tplc="873A3B1A">
      <w:start w:val="1"/>
      <w:numFmt w:val="bullet"/>
      <w:lvlText w:val="-"/>
      <w:lvlJc w:val="left"/>
      <w:pPr>
        <w:ind w:left="1713" w:hanging="360"/>
      </w:pPr>
      <w:rPr>
        <w:rFonts w:ascii="Times New Roman" w:hAnsi="Times New Roman" w:cs="Times New Roman" w:hint="default"/>
        <w:sz w:val="2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3"/>
  </w:num>
  <w:num w:numId="6">
    <w:abstractNumId w:val="10"/>
  </w:num>
  <w:num w:numId="7">
    <w:abstractNumId w:val="12"/>
  </w:num>
  <w:num w:numId="8">
    <w:abstractNumId w:val="4"/>
  </w:num>
  <w:num w:numId="9">
    <w:abstractNumId w:val="3"/>
  </w:num>
  <w:num w:numId="10">
    <w:abstractNumId w:val="11"/>
  </w:num>
  <w:num w:numId="11">
    <w:abstractNumId w:val="5"/>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11336"/>
    <w:rsid w:val="00020081"/>
    <w:rsid w:val="00021DE1"/>
    <w:rsid w:val="00034456"/>
    <w:rsid w:val="000375CB"/>
    <w:rsid w:val="000463F7"/>
    <w:rsid w:val="00047622"/>
    <w:rsid w:val="0004780B"/>
    <w:rsid w:val="000601C1"/>
    <w:rsid w:val="00062347"/>
    <w:rsid w:val="00067BCC"/>
    <w:rsid w:val="000855C1"/>
    <w:rsid w:val="00093050"/>
    <w:rsid w:val="000A1B6F"/>
    <w:rsid w:val="000E608C"/>
    <w:rsid w:val="000F120D"/>
    <w:rsid w:val="000F696F"/>
    <w:rsid w:val="0010019D"/>
    <w:rsid w:val="00112AFE"/>
    <w:rsid w:val="00126457"/>
    <w:rsid w:val="00142D76"/>
    <w:rsid w:val="00151FDC"/>
    <w:rsid w:val="00163C2D"/>
    <w:rsid w:val="00173E72"/>
    <w:rsid w:val="00185C88"/>
    <w:rsid w:val="00191B5B"/>
    <w:rsid w:val="001927F6"/>
    <w:rsid w:val="00196144"/>
    <w:rsid w:val="00196B0C"/>
    <w:rsid w:val="001975B5"/>
    <w:rsid w:val="001D7AD4"/>
    <w:rsid w:val="00206839"/>
    <w:rsid w:val="002270EB"/>
    <w:rsid w:val="00227B30"/>
    <w:rsid w:val="0024437D"/>
    <w:rsid w:val="002579C8"/>
    <w:rsid w:val="002745C4"/>
    <w:rsid w:val="00286099"/>
    <w:rsid w:val="00286A60"/>
    <w:rsid w:val="002B691C"/>
    <w:rsid w:val="002C07B1"/>
    <w:rsid w:val="002D3662"/>
    <w:rsid w:val="002D52F8"/>
    <w:rsid w:val="002D61CB"/>
    <w:rsid w:val="002E5A71"/>
    <w:rsid w:val="00312431"/>
    <w:rsid w:val="00315B0D"/>
    <w:rsid w:val="00317A4D"/>
    <w:rsid w:val="003219B3"/>
    <w:rsid w:val="003268E9"/>
    <w:rsid w:val="003325B7"/>
    <w:rsid w:val="0033285B"/>
    <w:rsid w:val="00333820"/>
    <w:rsid w:val="00335D13"/>
    <w:rsid w:val="00351F8C"/>
    <w:rsid w:val="00356E66"/>
    <w:rsid w:val="00362567"/>
    <w:rsid w:val="003958D1"/>
    <w:rsid w:val="003A7D52"/>
    <w:rsid w:val="003B68D9"/>
    <w:rsid w:val="003D2352"/>
    <w:rsid w:val="003D7D6D"/>
    <w:rsid w:val="003F4B70"/>
    <w:rsid w:val="004036E0"/>
    <w:rsid w:val="00405544"/>
    <w:rsid w:val="00445B3F"/>
    <w:rsid w:val="00446E0B"/>
    <w:rsid w:val="00456196"/>
    <w:rsid w:val="00484962"/>
    <w:rsid w:val="004931BA"/>
    <w:rsid w:val="004B176F"/>
    <w:rsid w:val="004B5D0A"/>
    <w:rsid w:val="004C0C44"/>
    <w:rsid w:val="004C1CDF"/>
    <w:rsid w:val="004C30B2"/>
    <w:rsid w:val="004D404E"/>
    <w:rsid w:val="004D7BED"/>
    <w:rsid w:val="00505E06"/>
    <w:rsid w:val="00521424"/>
    <w:rsid w:val="00532B40"/>
    <w:rsid w:val="00562792"/>
    <w:rsid w:val="00563480"/>
    <w:rsid w:val="005821C4"/>
    <w:rsid w:val="00587944"/>
    <w:rsid w:val="00596C57"/>
    <w:rsid w:val="005B13A1"/>
    <w:rsid w:val="005B22B7"/>
    <w:rsid w:val="005C6B30"/>
    <w:rsid w:val="005D1605"/>
    <w:rsid w:val="005D70A3"/>
    <w:rsid w:val="005F46E2"/>
    <w:rsid w:val="006221D0"/>
    <w:rsid w:val="0062715B"/>
    <w:rsid w:val="00631FA1"/>
    <w:rsid w:val="00636235"/>
    <w:rsid w:val="006370D8"/>
    <w:rsid w:val="006433F5"/>
    <w:rsid w:val="006459C1"/>
    <w:rsid w:val="0065065E"/>
    <w:rsid w:val="00650CD3"/>
    <w:rsid w:val="006523C1"/>
    <w:rsid w:val="006922F3"/>
    <w:rsid w:val="006A6AB9"/>
    <w:rsid w:val="006C19DB"/>
    <w:rsid w:val="006D1ADD"/>
    <w:rsid w:val="006E4D7A"/>
    <w:rsid w:val="007015EE"/>
    <w:rsid w:val="00707332"/>
    <w:rsid w:val="007075CA"/>
    <w:rsid w:val="007206FC"/>
    <w:rsid w:val="007233FC"/>
    <w:rsid w:val="007243C2"/>
    <w:rsid w:val="00731017"/>
    <w:rsid w:val="00744304"/>
    <w:rsid w:val="0075195E"/>
    <w:rsid w:val="00790E67"/>
    <w:rsid w:val="00791638"/>
    <w:rsid w:val="0079337A"/>
    <w:rsid w:val="007A138E"/>
    <w:rsid w:val="007A2AEF"/>
    <w:rsid w:val="007F2FC2"/>
    <w:rsid w:val="00827BED"/>
    <w:rsid w:val="00835650"/>
    <w:rsid w:val="00835DCD"/>
    <w:rsid w:val="00840C5D"/>
    <w:rsid w:val="0084263D"/>
    <w:rsid w:val="008900C9"/>
    <w:rsid w:val="008911B2"/>
    <w:rsid w:val="008A1688"/>
    <w:rsid w:val="008A7223"/>
    <w:rsid w:val="008A7444"/>
    <w:rsid w:val="008F121B"/>
    <w:rsid w:val="00916F95"/>
    <w:rsid w:val="0093014A"/>
    <w:rsid w:val="0093713C"/>
    <w:rsid w:val="00961E94"/>
    <w:rsid w:val="00977105"/>
    <w:rsid w:val="009B56EC"/>
    <w:rsid w:val="009D1128"/>
    <w:rsid w:val="009D1512"/>
    <w:rsid w:val="009E73CE"/>
    <w:rsid w:val="009F01A5"/>
    <w:rsid w:val="009F2E73"/>
    <w:rsid w:val="009F3C86"/>
    <w:rsid w:val="00A01CF5"/>
    <w:rsid w:val="00A06D32"/>
    <w:rsid w:val="00A0798D"/>
    <w:rsid w:val="00A14723"/>
    <w:rsid w:val="00A17C5D"/>
    <w:rsid w:val="00A4124F"/>
    <w:rsid w:val="00A55070"/>
    <w:rsid w:val="00A62752"/>
    <w:rsid w:val="00A97E37"/>
    <w:rsid w:val="00AA43B6"/>
    <w:rsid w:val="00AD38E7"/>
    <w:rsid w:val="00AD75B9"/>
    <w:rsid w:val="00B03B4B"/>
    <w:rsid w:val="00B60D69"/>
    <w:rsid w:val="00B90895"/>
    <w:rsid w:val="00B9204B"/>
    <w:rsid w:val="00B9700F"/>
    <w:rsid w:val="00BB2B0F"/>
    <w:rsid w:val="00BC3E47"/>
    <w:rsid w:val="00BD2F2B"/>
    <w:rsid w:val="00BD33EC"/>
    <w:rsid w:val="00BE56A6"/>
    <w:rsid w:val="00C00F74"/>
    <w:rsid w:val="00C171D9"/>
    <w:rsid w:val="00C268B1"/>
    <w:rsid w:val="00C27E18"/>
    <w:rsid w:val="00C4229A"/>
    <w:rsid w:val="00C44FAD"/>
    <w:rsid w:val="00C45677"/>
    <w:rsid w:val="00C72CFA"/>
    <w:rsid w:val="00C72D35"/>
    <w:rsid w:val="00C90A21"/>
    <w:rsid w:val="00C93CD7"/>
    <w:rsid w:val="00CB057B"/>
    <w:rsid w:val="00CB2581"/>
    <w:rsid w:val="00CC4589"/>
    <w:rsid w:val="00CC77B9"/>
    <w:rsid w:val="00CD290C"/>
    <w:rsid w:val="00CD37AA"/>
    <w:rsid w:val="00CE2E53"/>
    <w:rsid w:val="00CE7441"/>
    <w:rsid w:val="00CF2CC6"/>
    <w:rsid w:val="00CF36AA"/>
    <w:rsid w:val="00D11BEB"/>
    <w:rsid w:val="00D22470"/>
    <w:rsid w:val="00D75F6A"/>
    <w:rsid w:val="00D94114"/>
    <w:rsid w:val="00DA73F4"/>
    <w:rsid w:val="00DB52C4"/>
    <w:rsid w:val="00DB5332"/>
    <w:rsid w:val="00DB7FB3"/>
    <w:rsid w:val="00DC0C13"/>
    <w:rsid w:val="00DE6B6E"/>
    <w:rsid w:val="00E005A2"/>
    <w:rsid w:val="00E40E09"/>
    <w:rsid w:val="00E47540"/>
    <w:rsid w:val="00E55E56"/>
    <w:rsid w:val="00E63243"/>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A4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3B6"/>
    <w:rPr>
      <w:rFonts w:asciiTheme="minorHAnsi" w:hAnsiTheme="minorHAnsi" w:cstheme="minorBidi"/>
      <w:sz w:val="22"/>
      <w:szCs w:val="22"/>
      <w:lang w:val="id-ID"/>
    </w:rPr>
  </w:style>
  <w:style w:type="paragraph" w:styleId="Footer">
    <w:name w:val="footer"/>
    <w:basedOn w:val="Normal"/>
    <w:link w:val="FooterChar"/>
    <w:uiPriority w:val="99"/>
    <w:unhideWhenUsed/>
    <w:rsid w:val="00AA4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3B6"/>
    <w:rPr>
      <w:rFonts w:asciiTheme="minorHAnsi" w:hAnsiTheme="minorHAnsi" w:cstheme="minorBidi"/>
      <w:sz w:val="22"/>
      <w:szCs w:val="22"/>
      <w:lang w:val="id-ID"/>
    </w:rPr>
  </w:style>
  <w:style w:type="character" w:styleId="Hyperlink">
    <w:name w:val="Hyperlink"/>
    <w:basedOn w:val="DefaultParagraphFont"/>
    <w:uiPriority w:val="99"/>
    <w:semiHidden/>
    <w:unhideWhenUsed/>
    <w:rsid w:val="00AA43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2104</TotalTime>
  <Pages>1</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164</cp:revision>
  <dcterms:created xsi:type="dcterms:W3CDTF">2022-02-21T23:21:00Z</dcterms:created>
  <dcterms:modified xsi:type="dcterms:W3CDTF">2023-09-07T16:03:00Z</dcterms:modified>
</cp:coreProperties>
</file>