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892D8C" w:rsidRDefault="009E73CE" w:rsidP="00826D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MODUL AJAR</w:t>
      </w:r>
    </w:p>
    <w:p w:rsidR="005821C4" w:rsidRPr="00892D8C" w:rsidRDefault="00136D4E" w:rsidP="00826D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MENJALANI HIDUP PENUH MANFAAT DENGAN MENGHINDARI BERFOYA-FOYA, </w:t>
      </w:r>
      <w:r w:rsidRPr="00892D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RIYA', SUM'AH, </w:t>
      </w:r>
      <w:proofErr w:type="gramStart"/>
      <w:r w:rsidRPr="00892D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TAKABUR ,</w:t>
      </w:r>
      <w:proofErr w:type="gramEnd"/>
      <w:r w:rsidRPr="00892D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DAN HASAD</w:t>
      </w:r>
    </w:p>
    <w:p w:rsidR="009E73CE" w:rsidRPr="00892D8C" w:rsidRDefault="009E73CE" w:rsidP="00826DE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892D8C" w:rsidTr="00DB52C4">
        <w:tc>
          <w:tcPr>
            <w:tcW w:w="9639" w:type="dxa"/>
            <w:shd w:val="clear" w:color="auto" w:fill="FABF8F" w:themeFill="accent6" w:themeFillTint="99"/>
          </w:tcPr>
          <w:p w:rsidR="00F52DE4" w:rsidRPr="00892D8C" w:rsidRDefault="00F52DE4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892D8C" w:rsidRDefault="00196144" w:rsidP="00826D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892D8C" w:rsidRDefault="006433F5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892D8C" w:rsidRDefault="009E73CE" w:rsidP="00826D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892D8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892D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2D8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892D8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892D8C" w:rsidRDefault="009E73CE" w:rsidP="00826D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892D8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892D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7481">
        <w:rPr>
          <w:rFonts w:ascii="Times New Roman" w:hAnsi="Times New Roman" w:cs="Times New Roman"/>
          <w:b/>
          <w:bCs/>
          <w:sz w:val="24"/>
          <w:szCs w:val="24"/>
        </w:rPr>
        <w:t>SMA</w:t>
      </w:r>
      <w:r w:rsidR="006E74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</w:t>
      </w:r>
      <w:r w:rsidR="007A1A33" w:rsidRPr="007A1A33">
        <w:rPr>
          <w:rFonts w:ascii="Times New Roman" w:hAnsi="Times New Roman" w:cs="Times New Roman"/>
          <w:b/>
          <w:bCs/>
          <w:sz w:val="24"/>
          <w:szCs w:val="24"/>
          <w:lang w:val="en-US"/>
        </w:rPr>
        <w:fldChar w:fldCharType="begin"/>
      </w:r>
      <w:r w:rsidR="007A1A33" w:rsidRPr="007A1A33"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HYPERLINK "https://modulajarku.com/"</w:instrText>
      </w:r>
      <w:r w:rsidR="007A1A33" w:rsidRPr="007A1A33"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 w:rsidR="007A1A33" w:rsidRPr="007A1A33">
        <w:rPr>
          <w:rFonts w:ascii="Times New Roman" w:hAnsi="Times New Roman" w:cs="Times New Roman"/>
          <w:b/>
          <w:bCs/>
          <w:sz w:val="24"/>
          <w:szCs w:val="24"/>
          <w:lang w:val="en-US"/>
        </w:rPr>
        <w:fldChar w:fldCharType="separate"/>
      </w:r>
      <w:r w:rsidR="007A1A33" w:rsidRPr="007A1A33">
        <w:rPr>
          <w:rStyle w:val="Hyperlink"/>
          <w:rFonts w:ascii="Times New Roman" w:hAnsi="Times New Roman" w:cs="Times New Roman"/>
          <w:b/>
          <w:bCs/>
          <w:sz w:val="24"/>
          <w:szCs w:val="24"/>
          <w:lang w:val="en-US"/>
        </w:rPr>
        <w:t>MODULMERDEKA.COM</w:t>
      </w:r>
      <w:r w:rsidR="007A1A33" w:rsidRPr="007A1A33">
        <w:rPr>
          <w:rFonts w:ascii="Times New Roman" w:hAnsi="Times New Roman" w:cs="Times New Roman"/>
          <w:b/>
          <w:bCs/>
          <w:sz w:val="24"/>
          <w:szCs w:val="24"/>
          <w:lang w:val="en-US"/>
        </w:rPr>
        <w:fldChar w:fldCharType="end"/>
      </w:r>
    </w:p>
    <w:p w:rsidR="00136D4E" w:rsidRPr="00B313E0" w:rsidRDefault="00136D4E" w:rsidP="00826D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/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 -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X (Sepuluh)</w:t>
      </w:r>
    </w:p>
    <w:p w:rsidR="009E73CE" w:rsidRPr="00892D8C" w:rsidRDefault="009E73CE" w:rsidP="00826D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892D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892D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2969" w:rsidRPr="00892D8C">
        <w:rPr>
          <w:rFonts w:ascii="Times New Roman" w:hAnsi="Times New Roman" w:cs="Times New Roman"/>
          <w:b/>
          <w:bCs/>
          <w:sz w:val="24"/>
          <w:szCs w:val="24"/>
        </w:rPr>
        <w:t>Pendidikan Agama</w:t>
      </w:r>
      <w:r w:rsidR="00812969"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892D8C">
        <w:rPr>
          <w:rFonts w:ascii="Times New Roman" w:hAnsi="Times New Roman" w:cs="Times New Roman"/>
          <w:b/>
          <w:bCs/>
          <w:sz w:val="24"/>
          <w:szCs w:val="24"/>
        </w:rPr>
        <w:t>Islam</w:t>
      </w:r>
      <w:r w:rsidR="00812969"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892D8C">
        <w:rPr>
          <w:rFonts w:ascii="Times New Roman" w:hAnsi="Times New Roman" w:cs="Times New Roman"/>
          <w:b/>
          <w:bCs/>
          <w:sz w:val="24"/>
          <w:szCs w:val="24"/>
        </w:rPr>
        <w:t>dan Budi Pekerti</w:t>
      </w:r>
    </w:p>
    <w:p w:rsidR="009E73CE" w:rsidRPr="00892D8C" w:rsidRDefault="009E73CE" w:rsidP="00826D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892D8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892D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E56" w:rsidRPr="00892D8C">
        <w:rPr>
          <w:rFonts w:ascii="Times New Roman" w:hAnsi="Times New Roman" w:cs="Times New Roman"/>
          <w:b/>
          <w:bCs/>
          <w:sz w:val="24"/>
          <w:szCs w:val="24"/>
        </w:rPr>
        <w:t>2 JP (45 x2)</w:t>
      </w:r>
    </w:p>
    <w:p w:rsidR="009E73CE" w:rsidRPr="00A5771A" w:rsidRDefault="009E73CE" w:rsidP="00826DE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892D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892D8C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5771A">
        <w:rPr>
          <w:rFonts w:ascii="Times New Roman" w:hAnsi="Times New Roman" w:cs="Times New Roman"/>
          <w:b/>
          <w:bCs/>
          <w:sz w:val="24"/>
          <w:szCs w:val="24"/>
          <w:lang w:val="en-US"/>
        </w:rPr>
        <w:t>..</w:t>
      </w:r>
    </w:p>
    <w:p w:rsidR="003B68D9" w:rsidRPr="00892D8C" w:rsidRDefault="003B68D9" w:rsidP="00826D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892D8C" w:rsidRDefault="006433F5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892D8C" w:rsidRDefault="00616C40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berkomunikasi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PPKN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berfoya-foya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riya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’,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sum’ah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takabur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hasad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memperluas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bab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16C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68D9" w:rsidRPr="00892D8C" w:rsidRDefault="003B68D9" w:rsidP="00826D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964CF" w:rsidRPr="003D0FDC" w:rsidRDefault="00A964CF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964CF" w:rsidRPr="00C64576" w:rsidRDefault="00A964CF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Profil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Pancasila yang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Yang Maha Esa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berakhlak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964CF" w:rsidRPr="003D0FDC" w:rsidRDefault="00A964CF" w:rsidP="00826D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964CF" w:rsidRPr="003D0FDC" w:rsidRDefault="00A964CF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A964CF" w:rsidRPr="003D0FDC" w:rsidRDefault="00A964CF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diantaranya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LCD Projector, multimedia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al-Qur’an, kitab tajwid, kitab tafsir al-Qur’an,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laptop,printer</w:t>
      </w:r>
      <w:proofErr w:type="spellEnd"/>
      <w:proofErr w:type="gram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pengeras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internet. Sarana dan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masing-masing.</w:t>
      </w:r>
    </w:p>
    <w:p w:rsidR="00A964CF" w:rsidRPr="003D0FDC" w:rsidRDefault="00A964CF" w:rsidP="00826D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964CF" w:rsidRPr="003D0FDC" w:rsidRDefault="00A964CF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892D8C" w:rsidRDefault="00312431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892D8C" w:rsidRDefault="003B68D9" w:rsidP="00826D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892D8C" w:rsidRDefault="006433F5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892D8C" w:rsidRDefault="00312431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892D8C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892D8C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892D8C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892D8C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892D8C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892D8C" w:rsidRDefault="00F52DE4" w:rsidP="00826DE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892D8C" w:rsidTr="00DB52C4">
        <w:tc>
          <w:tcPr>
            <w:tcW w:w="9639" w:type="dxa"/>
            <w:shd w:val="clear" w:color="auto" w:fill="FABF8F" w:themeFill="accent6" w:themeFillTint="99"/>
          </w:tcPr>
          <w:p w:rsidR="00F52DE4" w:rsidRPr="00892D8C" w:rsidRDefault="00F52DE4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892D8C" w:rsidRDefault="009E73CE" w:rsidP="00826DE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892D8C" w:rsidRDefault="006433F5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Melalui</w:t>
      </w:r>
      <w:proofErr w:type="spellEnd"/>
      <w:r w:rsidRPr="00892D8C">
        <w:t xml:space="preserve"> model </w:t>
      </w:r>
      <w:proofErr w:type="spellStart"/>
      <w:r w:rsidRPr="00892D8C">
        <w:t>pembelajaran</w:t>
      </w:r>
      <w:proofErr w:type="spellEnd"/>
      <w:r w:rsidRPr="00892D8C">
        <w:t xml:space="preserve"> </w:t>
      </w:r>
      <w:r w:rsidRPr="00892D8C">
        <w:rPr>
          <w:i/>
          <w:iCs/>
        </w:rPr>
        <w:t xml:space="preserve">the learning cell, </w:t>
      </w: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dapat</w:t>
      </w:r>
      <w:proofErr w:type="spellEnd"/>
      <w:r w:rsidR="00C97C96" w:rsidRPr="00892D8C">
        <w:t xml:space="preserve"> </w:t>
      </w:r>
      <w:proofErr w:type="spellStart"/>
      <w:r w:rsidRPr="00892D8C">
        <w:t>menganalisis</w:t>
      </w:r>
      <w:proofErr w:type="spellEnd"/>
      <w:r w:rsidRPr="00892D8C">
        <w:t xml:space="preserve"> </w:t>
      </w:r>
      <w:proofErr w:type="spellStart"/>
      <w:r w:rsidRPr="00892D8C">
        <w:t>pengertian</w:t>
      </w:r>
      <w:proofErr w:type="spellEnd"/>
      <w:r w:rsidRPr="00892D8C">
        <w:t xml:space="preserve">, </w:t>
      </w:r>
      <w:proofErr w:type="spellStart"/>
      <w:r w:rsidRPr="00892D8C">
        <w:t>dalil</w:t>
      </w:r>
      <w:proofErr w:type="spellEnd"/>
      <w:r w:rsidRPr="00892D8C">
        <w:t xml:space="preserve"> dan </w:t>
      </w:r>
      <w:proofErr w:type="spellStart"/>
      <w:r w:rsidRPr="00892D8C">
        <w:t>contoh</w:t>
      </w:r>
      <w:proofErr w:type="spellEnd"/>
      <w:r w:rsidRPr="00892D8C">
        <w:t xml:space="preserve"> </w:t>
      </w:r>
      <w:proofErr w:type="spellStart"/>
      <w:r w:rsidRPr="00892D8C">
        <w:t>perilaku</w:t>
      </w:r>
      <w:proofErr w:type="spellEnd"/>
      <w:r w:rsidRPr="00892D8C">
        <w:t xml:space="preserve"> </w:t>
      </w:r>
      <w:proofErr w:type="spellStart"/>
      <w:r w:rsidRPr="00892D8C">
        <w:t>berfoya-foya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riya</w:t>
      </w:r>
      <w:proofErr w:type="spellEnd"/>
      <w:r w:rsidRPr="00892D8C">
        <w:rPr>
          <w:i/>
          <w:iCs/>
        </w:rPr>
        <w:t>’</w:t>
      </w:r>
      <w:r w:rsidRPr="00892D8C">
        <w:t>,</w:t>
      </w:r>
      <w:r w:rsidR="00C97C96" w:rsidRPr="00892D8C">
        <w:t xml:space="preserve"> </w:t>
      </w:r>
      <w:proofErr w:type="spellStart"/>
      <w:r w:rsidRPr="00892D8C">
        <w:rPr>
          <w:i/>
          <w:iCs/>
        </w:rPr>
        <w:t>sum’ah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takabur</w:t>
      </w:r>
      <w:proofErr w:type="spellEnd"/>
      <w:r w:rsidRPr="00892D8C">
        <w:t xml:space="preserve">, dan </w:t>
      </w:r>
      <w:proofErr w:type="spellStart"/>
      <w:r w:rsidRPr="00892D8C">
        <w:rPr>
          <w:i/>
          <w:iCs/>
        </w:rPr>
        <w:t>hasad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Melalui</w:t>
      </w:r>
      <w:proofErr w:type="spellEnd"/>
      <w:r w:rsidRPr="00892D8C">
        <w:t xml:space="preserve"> model </w:t>
      </w:r>
      <w:proofErr w:type="spellStart"/>
      <w:r w:rsidRPr="00892D8C">
        <w:t>pembelajaran</w:t>
      </w:r>
      <w:proofErr w:type="spellEnd"/>
      <w:r w:rsidRPr="00892D8C">
        <w:t xml:space="preserve"> </w:t>
      </w:r>
      <w:r w:rsidRPr="00892D8C">
        <w:rPr>
          <w:i/>
          <w:iCs/>
        </w:rPr>
        <w:t>jigsaw learning</w:t>
      </w:r>
      <w:r w:rsidRPr="00892D8C">
        <w:t xml:space="preserve">, </w:t>
      </w: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dapat</w:t>
      </w:r>
      <w:proofErr w:type="spellEnd"/>
      <w:r w:rsidR="00C97C96" w:rsidRPr="00892D8C">
        <w:t xml:space="preserve"> </w:t>
      </w:r>
      <w:proofErr w:type="spellStart"/>
      <w:r w:rsidRPr="00892D8C">
        <w:t>menganalisis</w:t>
      </w:r>
      <w:proofErr w:type="spellEnd"/>
      <w:r w:rsidRPr="00892D8C">
        <w:t xml:space="preserve"> </w:t>
      </w:r>
      <w:proofErr w:type="spellStart"/>
      <w:r w:rsidRPr="00892D8C">
        <w:t>manfaat</w:t>
      </w:r>
      <w:proofErr w:type="spellEnd"/>
      <w:r w:rsidRPr="00892D8C">
        <w:t xml:space="preserve"> dan </w:t>
      </w:r>
      <w:proofErr w:type="spellStart"/>
      <w:r w:rsidRPr="00892D8C">
        <w:t>cara</w:t>
      </w:r>
      <w:proofErr w:type="spellEnd"/>
      <w:r w:rsidRPr="00892D8C">
        <w:t xml:space="preserve"> </w:t>
      </w:r>
      <w:proofErr w:type="spellStart"/>
      <w:r w:rsidRPr="00892D8C">
        <w:t>menghindari</w:t>
      </w:r>
      <w:proofErr w:type="spellEnd"/>
      <w:r w:rsidRPr="00892D8C">
        <w:t xml:space="preserve"> </w:t>
      </w:r>
      <w:proofErr w:type="spellStart"/>
      <w:r w:rsidRPr="00892D8C">
        <w:t>perilaku</w:t>
      </w:r>
      <w:proofErr w:type="spellEnd"/>
      <w:r w:rsidRPr="00892D8C">
        <w:t xml:space="preserve"> </w:t>
      </w:r>
      <w:proofErr w:type="spellStart"/>
      <w:r w:rsidRPr="00892D8C">
        <w:t>berfoya-foya</w:t>
      </w:r>
      <w:proofErr w:type="spellEnd"/>
      <w:r w:rsidRPr="00892D8C">
        <w:t>,</w:t>
      </w:r>
      <w:r w:rsidR="00C97C96" w:rsidRPr="00892D8C">
        <w:t xml:space="preserve"> </w:t>
      </w:r>
      <w:proofErr w:type="spellStart"/>
      <w:r w:rsidRPr="00892D8C">
        <w:rPr>
          <w:i/>
          <w:iCs/>
        </w:rPr>
        <w:t>riya</w:t>
      </w:r>
      <w:proofErr w:type="spellEnd"/>
      <w:r w:rsidRPr="00892D8C">
        <w:rPr>
          <w:i/>
          <w:iCs/>
        </w:rPr>
        <w:t>’</w:t>
      </w:r>
      <w:r w:rsidRPr="00892D8C">
        <w:t xml:space="preserve">, </w:t>
      </w:r>
      <w:proofErr w:type="spellStart"/>
      <w:r w:rsidRPr="00892D8C">
        <w:rPr>
          <w:i/>
          <w:iCs/>
        </w:rPr>
        <w:t>sum’ah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takabur</w:t>
      </w:r>
      <w:proofErr w:type="spellEnd"/>
      <w:r w:rsidRPr="00892D8C">
        <w:rPr>
          <w:i/>
          <w:iCs/>
        </w:rPr>
        <w:t xml:space="preserve"> </w:t>
      </w:r>
      <w:r w:rsidRPr="00892D8C">
        <w:t xml:space="preserve">dan </w:t>
      </w:r>
      <w:proofErr w:type="spellStart"/>
      <w:r w:rsidRPr="00892D8C">
        <w:rPr>
          <w:i/>
          <w:iCs/>
        </w:rPr>
        <w:t>hasad</w:t>
      </w:r>
      <w:proofErr w:type="spellEnd"/>
      <w:r w:rsidRPr="00892D8C">
        <w:rPr>
          <w:i/>
          <w:iCs/>
        </w:rPr>
        <w:t xml:space="preserve"> </w:t>
      </w:r>
      <w:proofErr w:type="spellStart"/>
      <w:r w:rsidRPr="00892D8C">
        <w:t>serta</w:t>
      </w:r>
      <w:proofErr w:type="spellEnd"/>
      <w:r w:rsidRPr="00892D8C">
        <w:t xml:space="preserve"> </w:t>
      </w:r>
      <w:proofErr w:type="spellStart"/>
      <w:r w:rsidRPr="00892D8C">
        <w:t>meyakini</w:t>
      </w:r>
      <w:proofErr w:type="spellEnd"/>
      <w:r w:rsidRPr="00892D8C">
        <w:t xml:space="preserve"> </w:t>
      </w:r>
      <w:proofErr w:type="spellStart"/>
      <w:r w:rsidRPr="00892D8C">
        <w:t>bahwa</w:t>
      </w:r>
      <w:proofErr w:type="spellEnd"/>
      <w:r w:rsidRPr="00892D8C">
        <w:t xml:space="preserve"> Islam </w:t>
      </w:r>
      <w:proofErr w:type="spellStart"/>
      <w:r w:rsidRPr="00892D8C">
        <w:t>melarang</w:t>
      </w:r>
      <w:proofErr w:type="spellEnd"/>
      <w:r w:rsidR="00C97C96" w:rsidRPr="00892D8C">
        <w:t xml:space="preserve"> </w:t>
      </w:r>
      <w:proofErr w:type="spellStart"/>
      <w:r w:rsidRPr="00892D8C">
        <w:t>perilaku</w:t>
      </w:r>
      <w:proofErr w:type="spellEnd"/>
      <w:r w:rsidRPr="00892D8C">
        <w:t xml:space="preserve"> </w:t>
      </w:r>
      <w:proofErr w:type="spellStart"/>
      <w:r w:rsidRPr="00892D8C">
        <w:t>tercela</w:t>
      </w:r>
      <w:proofErr w:type="spellEnd"/>
      <w:r w:rsidRPr="00892D8C">
        <w:t xml:space="preserve"> </w:t>
      </w:r>
      <w:proofErr w:type="spellStart"/>
      <w:r w:rsidRPr="00892D8C">
        <w:t>sehingga</w:t>
      </w:r>
      <w:proofErr w:type="spellEnd"/>
      <w:r w:rsidRPr="00892D8C">
        <w:t xml:space="preserve"> </w:t>
      </w:r>
      <w:proofErr w:type="spellStart"/>
      <w:r w:rsidRPr="00892D8C">
        <w:t>termotivasi</w:t>
      </w:r>
      <w:proofErr w:type="spellEnd"/>
      <w:r w:rsidRPr="00892D8C">
        <w:t xml:space="preserve"> </w:t>
      </w:r>
      <w:proofErr w:type="spellStart"/>
      <w:r w:rsidRPr="00892D8C">
        <w:t>untuk</w:t>
      </w:r>
      <w:proofErr w:type="spellEnd"/>
      <w:r w:rsidRPr="00892D8C">
        <w:t xml:space="preserve"> </w:t>
      </w:r>
      <w:proofErr w:type="spellStart"/>
      <w:r w:rsidRPr="00892D8C">
        <w:t>menghindarinya</w:t>
      </w:r>
      <w:proofErr w:type="spellEnd"/>
      <w:r w:rsidRPr="00892D8C">
        <w:t>.</w:t>
      </w:r>
    </w:p>
    <w:p w:rsidR="00FE75CC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892D8C">
        <w:t>Melalui</w:t>
      </w:r>
      <w:proofErr w:type="spellEnd"/>
      <w:r w:rsidRPr="00892D8C">
        <w:t xml:space="preserve"> model </w:t>
      </w:r>
      <w:proofErr w:type="spellStart"/>
      <w:r w:rsidRPr="00892D8C">
        <w:t>pembelajaran</w:t>
      </w:r>
      <w:proofErr w:type="spellEnd"/>
      <w:r w:rsidRPr="00892D8C">
        <w:t xml:space="preserve"> </w:t>
      </w:r>
      <w:proofErr w:type="spellStart"/>
      <w:r w:rsidRPr="00892D8C">
        <w:t>berbasis</w:t>
      </w:r>
      <w:proofErr w:type="spellEnd"/>
      <w:r w:rsidRPr="00892D8C">
        <w:t xml:space="preserve"> </w:t>
      </w:r>
      <w:proofErr w:type="spellStart"/>
      <w:r w:rsidRPr="00892D8C">
        <w:t>produk</w:t>
      </w:r>
      <w:proofErr w:type="spellEnd"/>
      <w:r w:rsidRPr="00892D8C">
        <w:t xml:space="preserve">, </w:t>
      </w: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dapat</w:t>
      </w:r>
      <w:proofErr w:type="spellEnd"/>
      <w:r w:rsidR="00C97C96" w:rsidRPr="00892D8C">
        <w:t xml:space="preserve"> </w:t>
      </w:r>
      <w:proofErr w:type="spellStart"/>
      <w:r w:rsidRPr="00892D8C">
        <w:t>membuat</w:t>
      </w:r>
      <w:proofErr w:type="spellEnd"/>
      <w:r w:rsidRPr="00892D8C">
        <w:t xml:space="preserve"> dan </w:t>
      </w:r>
      <w:proofErr w:type="spellStart"/>
      <w:r w:rsidRPr="00892D8C">
        <w:t>menyajikan</w:t>
      </w:r>
      <w:proofErr w:type="spellEnd"/>
      <w:r w:rsidRPr="00892D8C">
        <w:t xml:space="preserve"> </w:t>
      </w:r>
      <w:r w:rsidRPr="00892D8C">
        <w:rPr>
          <w:i/>
          <w:iCs/>
        </w:rPr>
        <w:t xml:space="preserve">quote </w:t>
      </w:r>
      <w:proofErr w:type="spellStart"/>
      <w:r w:rsidRPr="00892D8C">
        <w:t>tentang</w:t>
      </w:r>
      <w:proofErr w:type="spellEnd"/>
      <w:r w:rsidRPr="00892D8C">
        <w:t xml:space="preserve"> </w:t>
      </w:r>
      <w:proofErr w:type="spellStart"/>
      <w:r w:rsidRPr="00892D8C">
        <w:t>perilaku</w:t>
      </w:r>
      <w:proofErr w:type="spellEnd"/>
      <w:r w:rsidRPr="00892D8C">
        <w:t xml:space="preserve"> </w:t>
      </w:r>
      <w:proofErr w:type="spellStart"/>
      <w:r w:rsidRPr="00892D8C">
        <w:t>berfoya-foya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riya</w:t>
      </w:r>
      <w:proofErr w:type="spellEnd"/>
      <w:r w:rsidRPr="00892D8C">
        <w:rPr>
          <w:i/>
          <w:iCs/>
        </w:rPr>
        <w:t>’</w:t>
      </w:r>
      <w:r w:rsidRPr="00892D8C">
        <w:t>,</w:t>
      </w:r>
      <w:r w:rsidR="00C97C96" w:rsidRPr="00892D8C">
        <w:t xml:space="preserve"> </w:t>
      </w:r>
      <w:proofErr w:type="spellStart"/>
      <w:r w:rsidRPr="00892D8C">
        <w:rPr>
          <w:i/>
          <w:iCs/>
        </w:rPr>
        <w:t>sum’ah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takabur</w:t>
      </w:r>
      <w:proofErr w:type="spellEnd"/>
      <w:r w:rsidRPr="00892D8C">
        <w:t xml:space="preserve">, dan </w:t>
      </w:r>
      <w:proofErr w:type="spellStart"/>
      <w:r w:rsidRPr="00892D8C">
        <w:rPr>
          <w:i/>
          <w:iCs/>
        </w:rPr>
        <w:t>hasad</w:t>
      </w:r>
      <w:proofErr w:type="spellEnd"/>
      <w:r w:rsidRPr="00892D8C">
        <w:rPr>
          <w:i/>
          <w:iCs/>
        </w:rPr>
        <w:t xml:space="preserve"> </w:t>
      </w:r>
      <w:proofErr w:type="spellStart"/>
      <w:r w:rsidRPr="00892D8C">
        <w:t>serta</w:t>
      </w:r>
      <w:proofErr w:type="spellEnd"/>
      <w:r w:rsidRPr="00892D8C">
        <w:t xml:space="preserve"> </w:t>
      </w:r>
      <w:proofErr w:type="spellStart"/>
      <w:r w:rsidRPr="00892D8C">
        <w:t>terbiasa</w:t>
      </w:r>
      <w:proofErr w:type="spellEnd"/>
      <w:r w:rsidRPr="00892D8C">
        <w:t xml:space="preserve"> </w:t>
      </w:r>
      <w:proofErr w:type="spellStart"/>
      <w:r w:rsidRPr="00892D8C">
        <w:t>bersikap</w:t>
      </w:r>
      <w:proofErr w:type="spellEnd"/>
      <w:r w:rsidRPr="00892D8C">
        <w:t xml:space="preserve"> </w:t>
      </w:r>
      <w:proofErr w:type="spellStart"/>
      <w:r w:rsidRPr="00892D8C">
        <w:t>rendah</w:t>
      </w:r>
      <w:proofErr w:type="spellEnd"/>
      <w:r w:rsidRPr="00892D8C">
        <w:t xml:space="preserve"> </w:t>
      </w:r>
      <w:proofErr w:type="spellStart"/>
      <w:r w:rsidRPr="00892D8C">
        <w:t>hati</w:t>
      </w:r>
      <w:proofErr w:type="spellEnd"/>
      <w:r w:rsidRPr="00892D8C">
        <w:t xml:space="preserve"> </w:t>
      </w:r>
      <w:proofErr w:type="spellStart"/>
      <w:r w:rsidRPr="00892D8C">
        <w:t>dalam</w:t>
      </w:r>
      <w:proofErr w:type="spellEnd"/>
      <w:r w:rsidR="00C97C96" w:rsidRPr="00892D8C">
        <w:t xml:space="preserve"> </w:t>
      </w:r>
      <w:proofErr w:type="spellStart"/>
      <w:r w:rsidRPr="00892D8C">
        <w:t>kehidupan</w:t>
      </w:r>
      <w:proofErr w:type="spellEnd"/>
      <w:r w:rsidRPr="00892D8C">
        <w:t xml:space="preserve"> </w:t>
      </w:r>
      <w:proofErr w:type="spellStart"/>
      <w:r w:rsidRPr="00892D8C">
        <w:t>sehari-hari</w:t>
      </w:r>
      <w:proofErr w:type="spellEnd"/>
      <w:r w:rsidRPr="00892D8C">
        <w:t>.</w:t>
      </w:r>
    </w:p>
    <w:p w:rsidR="00196144" w:rsidRPr="00892D8C" w:rsidRDefault="00196144" w:rsidP="00826D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892D8C" w:rsidRDefault="006433F5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892D8C">
        <w:t xml:space="preserve">Guru </w:t>
      </w:r>
      <w:proofErr w:type="spellStart"/>
      <w:r w:rsidRPr="00892D8C">
        <w:t>dapat</w:t>
      </w:r>
      <w:proofErr w:type="spellEnd"/>
      <w:r w:rsidRPr="00892D8C">
        <w:t xml:space="preserve"> </w:t>
      </w:r>
      <w:proofErr w:type="spellStart"/>
      <w:r w:rsidRPr="00892D8C">
        <w:t>menghubungkan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 xml:space="preserve"> </w:t>
      </w:r>
      <w:proofErr w:type="spellStart"/>
      <w:r w:rsidRPr="00892D8C">
        <w:t>bab</w:t>
      </w:r>
      <w:proofErr w:type="spellEnd"/>
      <w:r w:rsidRPr="00892D8C">
        <w:t xml:space="preserve"> </w:t>
      </w:r>
      <w:proofErr w:type="spellStart"/>
      <w:r w:rsidRPr="00892D8C">
        <w:t>ini</w:t>
      </w:r>
      <w:proofErr w:type="spellEnd"/>
      <w:r w:rsidRPr="00892D8C">
        <w:t xml:space="preserve"> </w:t>
      </w:r>
      <w:proofErr w:type="spellStart"/>
      <w:r w:rsidRPr="00892D8C">
        <w:t>dengan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 xml:space="preserve"> </w:t>
      </w:r>
      <w:proofErr w:type="spellStart"/>
      <w:r w:rsidRPr="00892D8C">
        <w:t>bab</w:t>
      </w:r>
      <w:proofErr w:type="spellEnd"/>
      <w:r w:rsidRPr="00892D8C">
        <w:t xml:space="preserve"> </w:t>
      </w:r>
      <w:proofErr w:type="spellStart"/>
      <w:r w:rsidRPr="00892D8C">
        <w:t>sebelumnya</w:t>
      </w:r>
      <w:proofErr w:type="spellEnd"/>
      <w:r w:rsidRPr="00892D8C">
        <w:t>,</w:t>
      </w:r>
      <w:r w:rsidR="00E565C8" w:rsidRPr="00892D8C">
        <w:t xml:space="preserve"> </w:t>
      </w:r>
      <w:proofErr w:type="spellStart"/>
      <w:r w:rsidRPr="00892D8C">
        <w:t>yakni</w:t>
      </w:r>
      <w:proofErr w:type="spellEnd"/>
      <w:r w:rsidRPr="00892D8C">
        <w:t xml:space="preserve"> </w:t>
      </w:r>
      <w:proofErr w:type="spellStart"/>
      <w:r w:rsidRPr="00892D8C">
        <w:t>cabang-cabang</w:t>
      </w:r>
      <w:proofErr w:type="spellEnd"/>
      <w:r w:rsidRPr="00892D8C">
        <w:t xml:space="preserve"> </w:t>
      </w:r>
      <w:proofErr w:type="spellStart"/>
      <w:r w:rsidRPr="00892D8C">
        <w:t>iman</w:t>
      </w:r>
      <w:proofErr w:type="spellEnd"/>
      <w:r w:rsidRPr="00892D8C">
        <w:t xml:space="preserve"> </w:t>
      </w:r>
      <w:r w:rsidRPr="00892D8C">
        <w:rPr>
          <w:i/>
          <w:iCs/>
        </w:rPr>
        <w:t>(</w:t>
      </w:r>
      <w:proofErr w:type="spellStart"/>
      <w:r w:rsidRPr="00892D8C">
        <w:rPr>
          <w:i/>
          <w:iCs/>
        </w:rPr>
        <w:t>syu’abul</w:t>
      </w:r>
      <w:proofErr w:type="spellEnd"/>
      <w:r w:rsidRPr="00892D8C">
        <w:rPr>
          <w:i/>
          <w:iCs/>
        </w:rPr>
        <w:t xml:space="preserve"> </w:t>
      </w:r>
      <w:proofErr w:type="spellStart"/>
      <w:r w:rsidRPr="00892D8C">
        <w:rPr>
          <w:i/>
          <w:iCs/>
        </w:rPr>
        <w:t>iman</w:t>
      </w:r>
      <w:proofErr w:type="spellEnd"/>
      <w:r w:rsidRPr="00892D8C">
        <w:rPr>
          <w:i/>
          <w:iCs/>
        </w:rPr>
        <w:t>)</w:t>
      </w:r>
      <w:r w:rsidRPr="00892D8C">
        <w:t xml:space="preserve">. Bukti </w:t>
      </w:r>
      <w:proofErr w:type="spellStart"/>
      <w:r w:rsidRPr="00892D8C">
        <w:t>dari</w:t>
      </w:r>
      <w:proofErr w:type="spellEnd"/>
      <w:r w:rsidRPr="00892D8C">
        <w:t xml:space="preserve"> </w:t>
      </w:r>
      <w:proofErr w:type="spellStart"/>
      <w:r w:rsidRPr="00892D8C">
        <w:t>keimanan</w:t>
      </w:r>
      <w:proofErr w:type="spellEnd"/>
      <w:r w:rsidRPr="00892D8C">
        <w:t xml:space="preserve"> </w:t>
      </w:r>
      <w:proofErr w:type="spellStart"/>
      <w:r w:rsidRPr="00892D8C">
        <w:t>seseorang</w:t>
      </w:r>
      <w:proofErr w:type="spellEnd"/>
      <w:r w:rsidR="00E565C8" w:rsidRPr="00892D8C">
        <w:t xml:space="preserve"> </w:t>
      </w:r>
      <w:proofErr w:type="spellStart"/>
      <w:r w:rsidRPr="00892D8C">
        <w:t>dapat</w:t>
      </w:r>
      <w:proofErr w:type="spellEnd"/>
      <w:r w:rsidRPr="00892D8C">
        <w:t xml:space="preserve"> </w:t>
      </w:r>
      <w:proofErr w:type="spellStart"/>
      <w:r w:rsidRPr="00892D8C">
        <w:t>dilihat</w:t>
      </w:r>
      <w:proofErr w:type="spellEnd"/>
      <w:r w:rsidRPr="00892D8C">
        <w:t xml:space="preserve"> </w:t>
      </w:r>
      <w:proofErr w:type="spellStart"/>
      <w:r w:rsidRPr="00892D8C">
        <w:t>dari</w:t>
      </w:r>
      <w:proofErr w:type="spellEnd"/>
      <w:r w:rsidRPr="00892D8C">
        <w:t xml:space="preserve"> </w:t>
      </w:r>
      <w:proofErr w:type="spellStart"/>
      <w:r w:rsidRPr="00892D8C">
        <w:t>perilakunya</w:t>
      </w:r>
      <w:proofErr w:type="spellEnd"/>
      <w:r w:rsidRPr="00892D8C">
        <w:t xml:space="preserve"> </w:t>
      </w:r>
      <w:proofErr w:type="spellStart"/>
      <w:r w:rsidRPr="00892D8C">
        <w:t>sehari-hari</w:t>
      </w:r>
      <w:proofErr w:type="spellEnd"/>
      <w:r w:rsidRPr="00892D8C">
        <w:t xml:space="preserve">. </w:t>
      </w:r>
      <w:proofErr w:type="spellStart"/>
      <w:r w:rsidRPr="00892D8C">
        <w:t>Kesempurnaan</w:t>
      </w:r>
      <w:proofErr w:type="spellEnd"/>
      <w:r w:rsidRPr="00892D8C">
        <w:t xml:space="preserve"> </w:t>
      </w:r>
      <w:proofErr w:type="spellStart"/>
      <w:r w:rsidRPr="00892D8C">
        <w:t>iman</w:t>
      </w:r>
      <w:proofErr w:type="spellEnd"/>
      <w:r w:rsidRPr="00892D8C">
        <w:t xml:space="preserve"> </w:t>
      </w:r>
      <w:proofErr w:type="spellStart"/>
      <w:r w:rsidRPr="00892D8C">
        <w:t>seseorang</w:t>
      </w:r>
      <w:proofErr w:type="spellEnd"/>
      <w:r w:rsidR="00E565C8" w:rsidRPr="00892D8C">
        <w:t xml:space="preserve"> </w:t>
      </w:r>
      <w:proofErr w:type="spellStart"/>
      <w:r w:rsidRPr="00892D8C">
        <w:t>dapat</w:t>
      </w:r>
      <w:proofErr w:type="spellEnd"/>
      <w:r w:rsidRPr="00892D8C">
        <w:t xml:space="preserve"> </w:t>
      </w:r>
      <w:proofErr w:type="spellStart"/>
      <w:r w:rsidRPr="00892D8C">
        <w:t>diukur</w:t>
      </w:r>
      <w:proofErr w:type="spellEnd"/>
      <w:r w:rsidRPr="00892D8C">
        <w:t xml:space="preserve"> </w:t>
      </w:r>
      <w:proofErr w:type="spellStart"/>
      <w:r w:rsidRPr="00892D8C">
        <w:t>dari</w:t>
      </w:r>
      <w:proofErr w:type="spellEnd"/>
      <w:r w:rsidRPr="00892D8C">
        <w:t xml:space="preserve"> </w:t>
      </w:r>
      <w:proofErr w:type="spellStart"/>
      <w:r w:rsidRPr="00892D8C">
        <w:t>akhlak</w:t>
      </w:r>
      <w:proofErr w:type="spellEnd"/>
      <w:r w:rsidRPr="00892D8C">
        <w:t xml:space="preserve"> </w:t>
      </w:r>
      <w:proofErr w:type="spellStart"/>
      <w:r w:rsidRPr="00892D8C">
        <w:t>mulia</w:t>
      </w:r>
      <w:proofErr w:type="spellEnd"/>
      <w:r w:rsidRPr="00892D8C">
        <w:t xml:space="preserve"> yang </w:t>
      </w:r>
      <w:proofErr w:type="spellStart"/>
      <w:r w:rsidRPr="00892D8C">
        <w:t>ditunjukkan</w:t>
      </w:r>
      <w:proofErr w:type="spellEnd"/>
      <w:r w:rsidRPr="00892D8C">
        <w:t xml:space="preserve"> </w:t>
      </w:r>
      <w:proofErr w:type="spellStart"/>
      <w:r w:rsidRPr="00892D8C">
        <w:t>dalam</w:t>
      </w:r>
      <w:proofErr w:type="spellEnd"/>
      <w:r w:rsidRPr="00892D8C">
        <w:t xml:space="preserve"> </w:t>
      </w:r>
      <w:proofErr w:type="spellStart"/>
      <w:r w:rsidRPr="00892D8C">
        <w:t>kehidupan</w:t>
      </w:r>
      <w:proofErr w:type="spellEnd"/>
      <w:r w:rsidRPr="00892D8C">
        <w:t xml:space="preserve"> </w:t>
      </w:r>
      <w:proofErr w:type="spellStart"/>
      <w:r w:rsidRPr="00892D8C">
        <w:t>seharihari</w:t>
      </w:r>
      <w:proofErr w:type="spellEnd"/>
      <w:r w:rsidRPr="00892D8C">
        <w:t>.</w:t>
      </w:r>
    </w:p>
    <w:p w:rsidR="00562792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diminta</w:t>
      </w:r>
      <w:proofErr w:type="spellEnd"/>
      <w:r w:rsidRPr="00892D8C">
        <w:t xml:space="preserve"> </w:t>
      </w:r>
      <w:proofErr w:type="spellStart"/>
      <w:r w:rsidRPr="00892D8C">
        <w:t>menceritakan</w:t>
      </w:r>
      <w:proofErr w:type="spellEnd"/>
      <w:r w:rsidRPr="00892D8C">
        <w:t xml:space="preserve"> </w:t>
      </w:r>
      <w:proofErr w:type="spellStart"/>
      <w:r w:rsidRPr="00892D8C">
        <w:t>pengalaman</w:t>
      </w:r>
      <w:proofErr w:type="spellEnd"/>
      <w:r w:rsidRPr="00892D8C">
        <w:t xml:space="preserve"> </w:t>
      </w:r>
      <w:proofErr w:type="spellStart"/>
      <w:r w:rsidRPr="00892D8C">
        <w:t>hidupnya</w:t>
      </w:r>
      <w:proofErr w:type="spellEnd"/>
      <w:r w:rsidRPr="00892D8C">
        <w:t xml:space="preserve"> </w:t>
      </w:r>
      <w:proofErr w:type="spellStart"/>
      <w:r w:rsidRPr="00892D8C">
        <w:t>terkait</w:t>
      </w:r>
      <w:proofErr w:type="spellEnd"/>
      <w:r w:rsidR="00E565C8" w:rsidRPr="00892D8C">
        <w:t xml:space="preserve"> </w:t>
      </w:r>
      <w:proofErr w:type="spellStart"/>
      <w:r w:rsidRPr="00892D8C">
        <w:t>perilaku</w:t>
      </w:r>
      <w:proofErr w:type="spellEnd"/>
      <w:r w:rsidRPr="00892D8C">
        <w:t xml:space="preserve"> </w:t>
      </w:r>
      <w:proofErr w:type="spellStart"/>
      <w:r w:rsidRPr="00892D8C">
        <w:t>berfoya-foya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riya</w:t>
      </w:r>
      <w:proofErr w:type="spellEnd"/>
      <w:r w:rsidRPr="00892D8C">
        <w:rPr>
          <w:i/>
          <w:iCs/>
        </w:rPr>
        <w:t>’</w:t>
      </w:r>
      <w:r w:rsidRPr="00892D8C">
        <w:t xml:space="preserve">, </w:t>
      </w:r>
      <w:proofErr w:type="spellStart"/>
      <w:r w:rsidRPr="00892D8C">
        <w:rPr>
          <w:i/>
          <w:iCs/>
        </w:rPr>
        <w:t>sum’ah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takabur</w:t>
      </w:r>
      <w:proofErr w:type="spellEnd"/>
      <w:r w:rsidRPr="00892D8C">
        <w:t xml:space="preserve">, dan </w:t>
      </w:r>
      <w:proofErr w:type="spellStart"/>
      <w:r w:rsidRPr="00892D8C">
        <w:rPr>
          <w:i/>
          <w:iCs/>
        </w:rPr>
        <w:t>hasad</w:t>
      </w:r>
      <w:proofErr w:type="spellEnd"/>
      <w:r w:rsidRPr="00892D8C">
        <w:t xml:space="preserve">. </w:t>
      </w:r>
      <w:proofErr w:type="spellStart"/>
      <w:r w:rsidRPr="00892D8C">
        <w:t>Kemudian</w:t>
      </w:r>
      <w:proofErr w:type="spellEnd"/>
      <w:r w:rsidR="00E565C8" w:rsidRPr="00892D8C">
        <w:t xml:space="preserve"> </w:t>
      </w:r>
      <w:r w:rsidRPr="00892D8C">
        <w:t xml:space="preserve">guru </w:t>
      </w:r>
      <w:proofErr w:type="spellStart"/>
      <w:r w:rsidRPr="00892D8C">
        <w:t>bertanya</w:t>
      </w:r>
      <w:proofErr w:type="spellEnd"/>
      <w:r w:rsidRPr="00892D8C">
        <w:t xml:space="preserve"> </w:t>
      </w:r>
      <w:proofErr w:type="spellStart"/>
      <w:r w:rsidRPr="00892D8C">
        <w:t>tentang</w:t>
      </w:r>
      <w:proofErr w:type="spellEnd"/>
      <w:r w:rsidRPr="00892D8C">
        <w:t xml:space="preserve"> </w:t>
      </w:r>
      <w:proofErr w:type="spellStart"/>
      <w:r w:rsidRPr="00892D8C">
        <w:t>dampak</w:t>
      </w:r>
      <w:proofErr w:type="spellEnd"/>
      <w:r w:rsidRPr="00892D8C">
        <w:t xml:space="preserve"> </w:t>
      </w:r>
      <w:proofErr w:type="spellStart"/>
      <w:r w:rsidRPr="00892D8C">
        <w:t>negatif</w:t>
      </w:r>
      <w:proofErr w:type="spellEnd"/>
      <w:r w:rsidRPr="00892D8C">
        <w:t xml:space="preserve"> </w:t>
      </w:r>
      <w:proofErr w:type="spellStart"/>
      <w:r w:rsidRPr="00892D8C">
        <w:t>dari</w:t>
      </w:r>
      <w:proofErr w:type="spellEnd"/>
      <w:r w:rsidRPr="00892D8C">
        <w:t xml:space="preserve"> </w:t>
      </w:r>
      <w:proofErr w:type="spellStart"/>
      <w:r w:rsidRPr="00892D8C">
        <w:t>perilaku</w:t>
      </w:r>
      <w:proofErr w:type="spellEnd"/>
      <w:r w:rsidRPr="00892D8C">
        <w:t xml:space="preserve"> </w:t>
      </w:r>
      <w:proofErr w:type="spellStart"/>
      <w:r w:rsidRPr="00892D8C">
        <w:t>tercela</w:t>
      </w:r>
      <w:proofErr w:type="spellEnd"/>
      <w:r w:rsidRPr="00892D8C">
        <w:t xml:space="preserve"> </w:t>
      </w:r>
      <w:proofErr w:type="spellStart"/>
      <w:r w:rsidRPr="00892D8C">
        <w:t>tersebut</w:t>
      </w:r>
      <w:proofErr w:type="spellEnd"/>
      <w:r w:rsidRPr="00892D8C">
        <w:t xml:space="preserve"> dan</w:t>
      </w:r>
      <w:r w:rsidR="00E565C8" w:rsidRPr="00892D8C">
        <w:t xml:space="preserve"> </w:t>
      </w:r>
      <w:proofErr w:type="spellStart"/>
      <w:r w:rsidRPr="00892D8C">
        <w:t>bagaimana</w:t>
      </w:r>
      <w:proofErr w:type="spellEnd"/>
      <w:r w:rsidRPr="00892D8C">
        <w:t xml:space="preserve"> </w:t>
      </w:r>
      <w:proofErr w:type="spellStart"/>
      <w:r w:rsidRPr="00892D8C">
        <w:t>cara</w:t>
      </w:r>
      <w:proofErr w:type="spellEnd"/>
      <w:r w:rsidRPr="00892D8C">
        <w:t xml:space="preserve"> </w:t>
      </w:r>
      <w:proofErr w:type="spellStart"/>
      <w:r w:rsidRPr="00892D8C">
        <w:t>menghindarinya</w:t>
      </w:r>
      <w:proofErr w:type="spellEnd"/>
      <w:r w:rsidRPr="00892D8C">
        <w:t>.</w:t>
      </w:r>
    </w:p>
    <w:p w:rsidR="00196144" w:rsidRPr="00892D8C" w:rsidRDefault="00196144" w:rsidP="00826D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892D8C" w:rsidRDefault="006433F5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196144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Kegiatan</w:t>
      </w:r>
      <w:proofErr w:type="spellEnd"/>
      <w:r w:rsidRPr="00892D8C">
        <w:t xml:space="preserve"> </w:t>
      </w:r>
      <w:proofErr w:type="spellStart"/>
      <w:r w:rsidRPr="00892D8C">
        <w:t>awal</w:t>
      </w:r>
      <w:proofErr w:type="spellEnd"/>
      <w:r w:rsidRPr="00892D8C">
        <w:t xml:space="preserve">, </w:t>
      </w: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mengamati</w:t>
      </w:r>
      <w:proofErr w:type="spellEnd"/>
      <w:r w:rsidRPr="00892D8C">
        <w:t xml:space="preserve"> </w:t>
      </w:r>
      <w:proofErr w:type="spellStart"/>
      <w:r w:rsidRPr="00892D8C">
        <w:t>gambar</w:t>
      </w:r>
      <w:proofErr w:type="spellEnd"/>
      <w:r w:rsidRPr="00892D8C">
        <w:t xml:space="preserve"> </w:t>
      </w:r>
      <w:proofErr w:type="spellStart"/>
      <w:r w:rsidRPr="00892D8C">
        <w:t>ilustrasi</w:t>
      </w:r>
      <w:proofErr w:type="spellEnd"/>
      <w:r w:rsidRPr="00892D8C">
        <w:t xml:space="preserve"> </w:t>
      </w:r>
      <w:proofErr w:type="spellStart"/>
      <w:r w:rsidRPr="00892D8C">
        <w:t>terkait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>,</w:t>
      </w:r>
      <w:r w:rsidR="00E565C8" w:rsidRPr="00892D8C">
        <w:t xml:space="preserve"> </w:t>
      </w:r>
      <w:r w:rsidRPr="00892D8C">
        <w:t xml:space="preserve">dan </w:t>
      </w:r>
      <w:proofErr w:type="spellStart"/>
      <w:r w:rsidRPr="00892D8C">
        <w:t>infografis</w:t>
      </w:r>
      <w:proofErr w:type="spellEnd"/>
      <w:r w:rsidRPr="00892D8C">
        <w:t xml:space="preserve">. </w:t>
      </w:r>
      <w:proofErr w:type="spellStart"/>
      <w:r w:rsidRPr="00892D8C">
        <w:t>Tampilan</w:t>
      </w:r>
      <w:proofErr w:type="spellEnd"/>
      <w:r w:rsidRPr="00892D8C">
        <w:t xml:space="preserve"> </w:t>
      </w:r>
      <w:proofErr w:type="spellStart"/>
      <w:r w:rsidRPr="00892D8C">
        <w:t>menarik</w:t>
      </w:r>
      <w:proofErr w:type="spellEnd"/>
      <w:r w:rsidRPr="00892D8C">
        <w:t xml:space="preserve"> </w:t>
      </w:r>
      <w:proofErr w:type="spellStart"/>
      <w:r w:rsidRPr="00892D8C">
        <w:t>infografis</w:t>
      </w:r>
      <w:proofErr w:type="spellEnd"/>
      <w:r w:rsidRPr="00892D8C">
        <w:t xml:space="preserve"> </w:t>
      </w:r>
      <w:proofErr w:type="spellStart"/>
      <w:r w:rsidRPr="00892D8C">
        <w:t>akan</w:t>
      </w:r>
      <w:proofErr w:type="spellEnd"/>
      <w:r w:rsidRPr="00892D8C">
        <w:t xml:space="preserve"> </w:t>
      </w:r>
      <w:proofErr w:type="spellStart"/>
      <w:r w:rsidRPr="00892D8C">
        <w:t>menumbuhkan</w:t>
      </w:r>
      <w:proofErr w:type="spellEnd"/>
      <w:r w:rsidRPr="00892D8C">
        <w:t xml:space="preserve"> rasa</w:t>
      </w:r>
      <w:r w:rsidR="00E565C8" w:rsidRPr="00892D8C">
        <w:t xml:space="preserve"> </w:t>
      </w:r>
      <w:proofErr w:type="spellStart"/>
      <w:r w:rsidRPr="00892D8C">
        <w:t>ingin</w:t>
      </w:r>
      <w:proofErr w:type="spellEnd"/>
      <w:r w:rsidRPr="00892D8C">
        <w:t xml:space="preserve"> </w:t>
      </w:r>
      <w:proofErr w:type="spellStart"/>
      <w:r w:rsidRPr="00892D8C">
        <w:t>tahu</w:t>
      </w:r>
      <w:proofErr w:type="spellEnd"/>
      <w:r w:rsidRPr="00892D8C">
        <w:t xml:space="preserve"> dan </w:t>
      </w:r>
      <w:proofErr w:type="spellStart"/>
      <w:r w:rsidRPr="00892D8C">
        <w:t>memotivasi</w:t>
      </w:r>
      <w:proofErr w:type="spellEnd"/>
      <w:r w:rsidRPr="00892D8C">
        <w:t xml:space="preserve"> </w:t>
      </w:r>
      <w:proofErr w:type="spellStart"/>
      <w:r w:rsidRPr="00892D8C">
        <w:t>untuk</w:t>
      </w:r>
      <w:proofErr w:type="spellEnd"/>
      <w:r w:rsidRPr="00892D8C">
        <w:t xml:space="preserve"> </w:t>
      </w:r>
      <w:proofErr w:type="spellStart"/>
      <w:r w:rsidRPr="00892D8C">
        <w:t>mempelajari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 xml:space="preserve"> </w:t>
      </w:r>
      <w:proofErr w:type="spellStart"/>
      <w:r w:rsidRPr="00892D8C">
        <w:t>pelajaran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892D8C">
        <w:t xml:space="preserve">Gambar 3.1 </w:t>
      </w:r>
      <w:proofErr w:type="spellStart"/>
      <w:r w:rsidRPr="00892D8C">
        <w:t>merupakan</w:t>
      </w:r>
      <w:proofErr w:type="spellEnd"/>
      <w:r w:rsidRPr="00892D8C">
        <w:t xml:space="preserve"> </w:t>
      </w:r>
      <w:proofErr w:type="spellStart"/>
      <w:r w:rsidRPr="00892D8C">
        <w:t>perilaku</w:t>
      </w:r>
      <w:proofErr w:type="spellEnd"/>
      <w:r w:rsidRPr="00892D8C">
        <w:t xml:space="preserve"> orang yang </w:t>
      </w:r>
      <w:proofErr w:type="spellStart"/>
      <w:r w:rsidRPr="00892D8C">
        <w:t>hidup</w:t>
      </w:r>
      <w:proofErr w:type="spellEnd"/>
      <w:r w:rsidRPr="00892D8C">
        <w:t xml:space="preserve"> </w:t>
      </w:r>
      <w:proofErr w:type="spellStart"/>
      <w:r w:rsidRPr="00892D8C">
        <w:t>foya-foya</w:t>
      </w:r>
      <w:proofErr w:type="spellEnd"/>
      <w:r w:rsidRPr="00892D8C">
        <w:t xml:space="preserve"> dan</w:t>
      </w:r>
      <w:r w:rsidR="00E565C8" w:rsidRPr="00892D8C">
        <w:t xml:space="preserve"> </w:t>
      </w:r>
      <w:proofErr w:type="spellStart"/>
      <w:r w:rsidRPr="00892D8C">
        <w:t>berlebihan</w:t>
      </w:r>
      <w:proofErr w:type="spellEnd"/>
      <w:r w:rsidRPr="00892D8C">
        <w:t xml:space="preserve"> </w:t>
      </w:r>
      <w:proofErr w:type="spellStart"/>
      <w:r w:rsidRPr="00892D8C">
        <w:t>dalam</w:t>
      </w:r>
      <w:proofErr w:type="spellEnd"/>
      <w:r w:rsidRPr="00892D8C">
        <w:t xml:space="preserve"> </w:t>
      </w:r>
      <w:proofErr w:type="spellStart"/>
      <w:r w:rsidRPr="00892D8C">
        <w:t>menggunakan</w:t>
      </w:r>
      <w:proofErr w:type="spellEnd"/>
      <w:r w:rsidRPr="00892D8C">
        <w:t xml:space="preserve"> </w:t>
      </w:r>
      <w:proofErr w:type="spellStart"/>
      <w:r w:rsidRPr="00892D8C">
        <w:t>harta</w:t>
      </w:r>
      <w:proofErr w:type="spellEnd"/>
    </w:p>
    <w:p w:rsidR="009A5ABD" w:rsidRPr="00892D8C" w:rsidRDefault="009A5ABD" w:rsidP="00826DE8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892D8C">
        <w:t xml:space="preserve">Gambar 3.2 </w:t>
      </w:r>
      <w:proofErr w:type="spellStart"/>
      <w:r w:rsidRPr="00892D8C">
        <w:t>merupakan</w:t>
      </w:r>
      <w:proofErr w:type="spellEnd"/>
      <w:r w:rsidRPr="00892D8C">
        <w:t xml:space="preserve"> </w:t>
      </w:r>
      <w:proofErr w:type="spellStart"/>
      <w:r w:rsidRPr="00892D8C">
        <w:t>perilaku</w:t>
      </w:r>
      <w:proofErr w:type="spellEnd"/>
      <w:r w:rsidRPr="00892D8C">
        <w:t xml:space="preserve"> </w:t>
      </w:r>
      <w:proofErr w:type="spellStart"/>
      <w:r w:rsidRPr="00892D8C">
        <w:rPr>
          <w:i/>
          <w:iCs/>
        </w:rPr>
        <w:t>riya</w:t>
      </w:r>
      <w:proofErr w:type="spellEnd"/>
      <w:r w:rsidRPr="00892D8C">
        <w:rPr>
          <w:i/>
          <w:iCs/>
        </w:rPr>
        <w:t xml:space="preserve">’ </w:t>
      </w:r>
      <w:proofErr w:type="spellStart"/>
      <w:r w:rsidRPr="00892D8C">
        <w:t>atas</w:t>
      </w:r>
      <w:proofErr w:type="spellEnd"/>
      <w:r w:rsidRPr="00892D8C">
        <w:t xml:space="preserve"> </w:t>
      </w:r>
      <w:proofErr w:type="spellStart"/>
      <w:r w:rsidRPr="00892D8C">
        <w:t>harta</w:t>
      </w:r>
      <w:proofErr w:type="spellEnd"/>
      <w:r w:rsidRPr="00892D8C">
        <w:t xml:space="preserve"> yang </w:t>
      </w:r>
      <w:proofErr w:type="spellStart"/>
      <w:r w:rsidRPr="00892D8C">
        <w:t>dimiliki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892D8C">
        <w:t xml:space="preserve">Gambar 3.3 </w:t>
      </w:r>
      <w:proofErr w:type="spellStart"/>
      <w:r w:rsidRPr="00892D8C">
        <w:t>merupakan</w:t>
      </w:r>
      <w:proofErr w:type="spellEnd"/>
      <w:r w:rsidRPr="00892D8C">
        <w:t xml:space="preserve"> </w:t>
      </w:r>
      <w:proofErr w:type="spellStart"/>
      <w:r w:rsidRPr="00892D8C">
        <w:t>perilaku</w:t>
      </w:r>
      <w:proofErr w:type="spellEnd"/>
      <w:r w:rsidRPr="00892D8C">
        <w:t xml:space="preserve"> orang </w:t>
      </w:r>
      <w:proofErr w:type="spellStart"/>
      <w:r w:rsidRPr="00892D8C">
        <w:rPr>
          <w:i/>
          <w:iCs/>
        </w:rPr>
        <w:t>takabbur</w:t>
      </w:r>
      <w:proofErr w:type="spellEnd"/>
      <w:r w:rsidRPr="00892D8C">
        <w:rPr>
          <w:i/>
          <w:iCs/>
        </w:rPr>
        <w:t xml:space="preserve"> </w:t>
      </w:r>
      <w:proofErr w:type="spellStart"/>
      <w:r w:rsidRPr="00892D8C">
        <w:t>atas</w:t>
      </w:r>
      <w:proofErr w:type="spellEnd"/>
      <w:r w:rsidRPr="00892D8C">
        <w:t xml:space="preserve"> </w:t>
      </w:r>
      <w:proofErr w:type="spellStart"/>
      <w:r w:rsidRPr="00892D8C">
        <w:t>harta</w:t>
      </w:r>
      <w:proofErr w:type="spellEnd"/>
      <w:r w:rsidRPr="00892D8C">
        <w:t xml:space="preserve"> yang</w:t>
      </w:r>
      <w:r w:rsidR="00E565C8" w:rsidRPr="00892D8C">
        <w:t xml:space="preserve"> </w:t>
      </w:r>
      <w:proofErr w:type="spellStart"/>
      <w:r w:rsidRPr="00892D8C">
        <w:t>dimiliki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</w:pPr>
      <w:r w:rsidRPr="00892D8C">
        <w:t xml:space="preserve">Gambar 3.4 </w:t>
      </w:r>
      <w:proofErr w:type="spellStart"/>
      <w:r w:rsidRPr="00892D8C">
        <w:t>perilaku</w:t>
      </w:r>
      <w:proofErr w:type="spellEnd"/>
      <w:r w:rsidRPr="00892D8C">
        <w:t xml:space="preserve"> orang </w:t>
      </w:r>
      <w:proofErr w:type="spellStart"/>
      <w:r w:rsidRPr="00892D8C">
        <w:rPr>
          <w:i/>
          <w:iCs/>
        </w:rPr>
        <w:t>riya</w:t>
      </w:r>
      <w:proofErr w:type="spellEnd"/>
      <w:r w:rsidRPr="00892D8C">
        <w:rPr>
          <w:i/>
          <w:iCs/>
        </w:rPr>
        <w:t xml:space="preserve">’ dan </w:t>
      </w:r>
      <w:proofErr w:type="spellStart"/>
      <w:r w:rsidRPr="00892D8C">
        <w:rPr>
          <w:i/>
          <w:iCs/>
        </w:rPr>
        <w:t>sum’ah</w:t>
      </w:r>
      <w:proofErr w:type="spellEnd"/>
      <w:r w:rsidRPr="00892D8C">
        <w:rPr>
          <w:i/>
          <w:iCs/>
        </w:rPr>
        <w:t xml:space="preserve"> </w:t>
      </w:r>
      <w:proofErr w:type="spellStart"/>
      <w:r w:rsidRPr="00892D8C">
        <w:t>dalam</w:t>
      </w:r>
      <w:proofErr w:type="spellEnd"/>
      <w:r w:rsidRPr="00892D8C">
        <w:t xml:space="preserve"> </w:t>
      </w:r>
      <w:proofErr w:type="spellStart"/>
      <w:r w:rsidRPr="00892D8C">
        <w:t>memamerkan</w:t>
      </w:r>
      <w:proofErr w:type="spellEnd"/>
      <w:r w:rsidRPr="00892D8C">
        <w:t xml:space="preserve"> </w:t>
      </w:r>
      <w:proofErr w:type="spellStart"/>
      <w:r w:rsidRPr="00892D8C">
        <w:t>pakaian</w:t>
      </w:r>
      <w:proofErr w:type="spellEnd"/>
      <w:r w:rsidRPr="00892D8C">
        <w:t>,</w:t>
      </w:r>
      <w:r w:rsidR="00E565C8" w:rsidRPr="00892D8C">
        <w:t xml:space="preserve"> </w:t>
      </w:r>
      <w:proofErr w:type="spellStart"/>
      <w:r w:rsidRPr="00892D8C">
        <w:t>perhiasan</w:t>
      </w:r>
      <w:proofErr w:type="spellEnd"/>
      <w:r w:rsidRPr="00892D8C">
        <w:t xml:space="preserve"> dan </w:t>
      </w:r>
      <w:proofErr w:type="spellStart"/>
      <w:r w:rsidRPr="00892D8C">
        <w:t>hartanya</w:t>
      </w:r>
      <w:proofErr w:type="spellEnd"/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Kegiatan</w:t>
      </w:r>
      <w:proofErr w:type="spellEnd"/>
      <w:r w:rsidRPr="00892D8C">
        <w:t xml:space="preserve"> </w:t>
      </w:r>
      <w:proofErr w:type="spellStart"/>
      <w:r w:rsidRPr="00892D8C">
        <w:t>selanjutnya</w:t>
      </w:r>
      <w:proofErr w:type="spellEnd"/>
      <w:r w:rsidRPr="00892D8C">
        <w:t xml:space="preserve"> </w:t>
      </w: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diminta</w:t>
      </w:r>
      <w:proofErr w:type="spellEnd"/>
      <w:r w:rsidRPr="00892D8C">
        <w:t xml:space="preserve"> </w:t>
      </w:r>
      <w:proofErr w:type="spellStart"/>
      <w:r w:rsidRPr="00892D8C">
        <w:t>mencermati</w:t>
      </w:r>
      <w:proofErr w:type="spellEnd"/>
      <w:r w:rsidRPr="00892D8C">
        <w:t xml:space="preserve"> </w:t>
      </w:r>
      <w:proofErr w:type="spellStart"/>
      <w:r w:rsidRPr="00892D8C">
        <w:t>gambar</w:t>
      </w:r>
      <w:proofErr w:type="spellEnd"/>
      <w:r w:rsidRPr="00892D8C">
        <w:t xml:space="preserve"> </w:t>
      </w:r>
      <w:proofErr w:type="spellStart"/>
      <w:r w:rsidRPr="00892D8C">
        <w:t>terkait</w:t>
      </w:r>
      <w:proofErr w:type="spellEnd"/>
      <w:r w:rsidR="00E565C8" w:rsidRPr="00892D8C">
        <w:t xml:space="preserve"> </w:t>
      </w:r>
      <w:proofErr w:type="spellStart"/>
      <w:r w:rsidRPr="00892D8C">
        <w:t>materi</w:t>
      </w:r>
      <w:proofErr w:type="spellEnd"/>
      <w:r w:rsidRPr="00892D8C">
        <w:t xml:space="preserve"> dan </w:t>
      </w:r>
      <w:proofErr w:type="spellStart"/>
      <w:r w:rsidRPr="00892D8C">
        <w:t>menuliskan</w:t>
      </w:r>
      <w:proofErr w:type="spellEnd"/>
      <w:r w:rsidRPr="00892D8C">
        <w:t xml:space="preserve"> </w:t>
      </w:r>
      <w:proofErr w:type="spellStart"/>
      <w:r w:rsidRPr="00892D8C">
        <w:t>komentar</w:t>
      </w:r>
      <w:proofErr w:type="spellEnd"/>
      <w:r w:rsidRPr="00892D8C">
        <w:t xml:space="preserve"> </w:t>
      </w:r>
      <w:proofErr w:type="spellStart"/>
      <w:r w:rsidRPr="00892D8C">
        <w:t>atau</w:t>
      </w:r>
      <w:proofErr w:type="spellEnd"/>
      <w:r w:rsidRPr="00892D8C">
        <w:t xml:space="preserve"> </w:t>
      </w:r>
      <w:proofErr w:type="spellStart"/>
      <w:r w:rsidRPr="00892D8C">
        <w:t>pesan</w:t>
      </w:r>
      <w:proofErr w:type="spellEnd"/>
      <w:r w:rsidRPr="00892D8C">
        <w:t xml:space="preserve"> moral yang </w:t>
      </w:r>
      <w:proofErr w:type="spellStart"/>
      <w:r w:rsidRPr="00892D8C">
        <w:t>terkandung</w:t>
      </w:r>
      <w:proofErr w:type="spellEnd"/>
      <w:r w:rsidR="00E565C8" w:rsidRPr="00892D8C">
        <w:t xml:space="preserve"> </w:t>
      </w:r>
      <w:proofErr w:type="spellStart"/>
      <w:r w:rsidRPr="00892D8C">
        <w:t>dalam</w:t>
      </w:r>
      <w:proofErr w:type="spellEnd"/>
      <w:r w:rsidRPr="00892D8C">
        <w:t xml:space="preserve"> </w:t>
      </w:r>
      <w:proofErr w:type="spellStart"/>
      <w:r w:rsidRPr="00892D8C">
        <w:t>gambar</w:t>
      </w:r>
      <w:proofErr w:type="spellEnd"/>
      <w:r w:rsidRPr="00892D8C">
        <w:t xml:space="preserve"> </w:t>
      </w:r>
      <w:proofErr w:type="spellStart"/>
      <w:r w:rsidRPr="00892D8C">
        <w:t>tersebut</w:t>
      </w:r>
      <w:proofErr w:type="spellEnd"/>
      <w:r w:rsidRPr="00892D8C">
        <w:t xml:space="preserve"> (</w:t>
      </w:r>
      <w:proofErr w:type="spellStart"/>
      <w:r w:rsidRPr="00892D8C">
        <w:t>aktivitas</w:t>
      </w:r>
      <w:proofErr w:type="spellEnd"/>
      <w:r w:rsidRPr="00892D8C">
        <w:t xml:space="preserve"> 3.1).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892D8C">
        <w:t>Dilanjutkan</w:t>
      </w:r>
      <w:proofErr w:type="spellEnd"/>
      <w:r w:rsidRPr="00892D8C">
        <w:t xml:space="preserve"> </w:t>
      </w:r>
      <w:proofErr w:type="spellStart"/>
      <w:r w:rsidRPr="00892D8C">
        <w:t>dengan</w:t>
      </w:r>
      <w:proofErr w:type="spellEnd"/>
      <w:r w:rsidRPr="00892D8C">
        <w:t xml:space="preserve"> </w:t>
      </w:r>
      <w:proofErr w:type="spellStart"/>
      <w:r w:rsidRPr="00892D8C">
        <w:t>membaca</w:t>
      </w:r>
      <w:proofErr w:type="spellEnd"/>
      <w:r w:rsidRPr="00892D8C">
        <w:t xml:space="preserve"> dan </w:t>
      </w:r>
      <w:proofErr w:type="spellStart"/>
      <w:r w:rsidRPr="00892D8C">
        <w:t>mencermati</w:t>
      </w:r>
      <w:proofErr w:type="spellEnd"/>
      <w:r w:rsidRPr="00892D8C">
        <w:t xml:space="preserve"> </w:t>
      </w:r>
      <w:proofErr w:type="spellStart"/>
      <w:r w:rsidRPr="00892D8C">
        <w:t>kisah</w:t>
      </w:r>
      <w:proofErr w:type="spellEnd"/>
      <w:r w:rsidRPr="00892D8C">
        <w:t xml:space="preserve"> </w:t>
      </w:r>
      <w:proofErr w:type="spellStart"/>
      <w:r w:rsidRPr="00892D8C">
        <w:t>inspiratif</w:t>
      </w:r>
      <w:proofErr w:type="spellEnd"/>
      <w:r w:rsidRPr="00892D8C">
        <w:t xml:space="preserve"> agar</w:t>
      </w:r>
      <w:r w:rsidR="00E565C8" w:rsidRPr="00892D8C">
        <w:t xml:space="preserve"> </w:t>
      </w: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dapat</w:t>
      </w:r>
      <w:proofErr w:type="spellEnd"/>
      <w:r w:rsidRPr="00892D8C">
        <w:t xml:space="preserve"> </w:t>
      </w:r>
      <w:proofErr w:type="spellStart"/>
      <w:r w:rsidRPr="00892D8C">
        <w:t>mengambil</w:t>
      </w:r>
      <w:proofErr w:type="spellEnd"/>
      <w:r w:rsidRPr="00892D8C">
        <w:t xml:space="preserve"> hikmah dan </w:t>
      </w:r>
      <w:proofErr w:type="spellStart"/>
      <w:r w:rsidRPr="00892D8C">
        <w:t>nilai-nilai</w:t>
      </w:r>
      <w:proofErr w:type="spellEnd"/>
      <w:r w:rsidRPr="00892D8C">
        <w:t xml:space="preserve"> </w:t>
      </w:r>
      <w:proofErr w:type="spellStart"/>
      <w:r w:rsidRPr="00892D8C">
        <w:t>keteladanan</w:t>
      </w:r>
      <w:proofErr w:type="spellEnd"/>
      <w:r w:rsidRPr="00892D8C">
        <w:t xml:space="preserve"> </w:t>
      </w:r>
      <w:proofErr w:type="spellStart"/>
      <w:r w:rsidRPr="00892D8C">
        <w:t>dari</w:t>
      </w:r>
      <w:proofErr w:type="spellEnd"/>
      <w:r w:rsidR="00E565C8" w:rsidRPr="00892D8C">
        <w:t xml:space="preserve"> </w:t>
      </w:r>
      <w:proofErr w:type="spellStart"/>
      <w:r w:rsidRPr="00892D8C">
        <w:t>kisah</w:t>
      </w:r>
      <w:proofErr w:type="spellEnd"/>
      <w:r w:rsidRPr="00892D8C">
        <w:t xml:space="preserve"> </w:t>
      </w:r>
      <w:proofErr w:type="spellStart"/>
      <w:r w:rsidRPr="00892D8C">
        <w:t>tersebut</w:t>
      </w:r>
      <w:proofErr w:type="spellEnd"/>
      <w:r w:rsidRPr="00892D8C">
        <w:t xml:space="preserve"> (</w:t>
      </w:r>
      <w:proofErr w:type="spellStart"/>
      <w:r w:rsidRPr="00892D8C">
        <w:t>aktivitas</w:t>
      </w:r>
      <w:proofErr w:type="spellEnd"/>
      <w:r w:rsidRPr="00892D8C">
        <w:t xml:space="preserve"> 3.2).</w:t>
      </w:r>
    </w:p>
    <w:p w:rsidR="00196144" w:rsidRPr="00892D8C" w:rsidRDefault="00196144" w:rsidP="00826D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892D8C" w:rsidRDefault="006433F5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892D8C" w:rsidRDefault="00790E67" w:rsidP="00826DE8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892D8C" w:rsidRDefault="00F70A3B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892D8C" w:rsidRDefault="00286099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892D8C">
        <w:rPr>
          <w:rFonts w:ascii="Times New Roman" w:hAnsi="Times New Roman" w:cs="Times New Roman"/>
          <w:sz w:val="24"/>
          <w:szCs w:val="24"/>
        </w:rPr>
        <w:t>pembelajaran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892D8C" w:rsidRDefault="00286099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892D8C">
        <w:rPr>
          <w:rFonts w:ascii="Times New Roman" w:hAnsi="Times New Roman" w:cs="Times New Roman"/>
          <w:sz w:val="24"/>
          <w:szCs w:val="24"/>
        </w:rPr>
        <w:t xml:space="preserve"> siswa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892D8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892D8C">
        <w:rPr>
          <w:rFonts w:ascii="Times New Roman" w:hAnsi="Times New Roman" w:cs="Times New Roman"/>
          <w:sz w:val="24"/>
          <w:szCs w:val="24"/>
        </w:rPr>
        <w:t xml:space="preserve"> </w:t>
      </w:r>
      <w:r w:rsidRPr="0089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892D8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892D8C" w:rsidRDefault="00286099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892D8C" w:rsidRDefault="00F70A3B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41D8F" w:rsidRPr="00892D8C" w:rsidRDefault="00741D8F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learning cell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>pada</w:t>
      </w:r>
      <w:r w:rsidR="00E565C8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membentuk</w:t>
      </w:r>
      <w:proofErr w:type="spellEnd"/>
      <w:r w:rsidRPr="00892D8C">
        <w:t xml:space="preserve"> </w:t>
      </w:r>
      <w:proofErr w:type="spellStart"/>
      <w:r w:rsidRPr="00892D8C">
        <w:t>kelompok</w:t>
      </w:r>
      <w:proofErr w:type="spellEnd"/>
      <w:r w:rsidRPr="00892D8C">
        <w:t xml:space="preserve"> </w:t>
      </w:r>
      <w:proofErr w:type="spellStart"/>
      <w:r w:rsidRPr="00892D8C">
        <w:t>sesuai</w:t>
      </w:r>
      <w:proofErr w:type="spellEnd"/>
      <w:r w:rsidRPr="00892D8C">
        <w:t xml:space="preserve"> </w:t>
      </w:r>
      <w:proofErr w:type="spellStart"/>
      <w:r w:rsidRPr="00892D8C">
        <w:t>dengan</w:t>
      </w:r>
      <w:proofErr w:type="spellEnd"/>
      <w:r w:rsidRPr="00892D8C">
        <w:t xml:space="preserve"> </w:t>
      </w:r>
      <w:proofErr w:type="spellStart"/>
      <w:r w:rsidRPr="00892D8C">
        <w:t>panduan</w:t>
      </w:r>
      <w:proofErr w:type="spellEnd"/>
      <w:r w:rsidR="00E565C8" w:rsidRPr="00892D8C">
        <w:t xml:space="preserve"> </w:t>
      </w:r>
      <w:proofErr w:type="spellStart"/>
      <w:r w:rsidRPr="00892D8C">
        <w:t>dari</w:t>
      </w:r>
      <w:proofErr w:type="spellEnd"/>
      <w:r w:rsidRPr="00892D8C">
        <w:t xml:space="preserve"> guru.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892D8C">
        <w:t xml:space="preserve">Guru </w:t>
      </w:r>
      <w:proofErr w:type="spellStart"/>
      <w:r w:rsidRPr="00892D8C">
        <w:t>menjelaskan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 xml:space="preserve"> </w:t>
      </w:r>
      <w:proofErr w:type="spellStart"/>
      <w:r w:rsidRPr="00892D8C">
        <w:t>secara</w:t>
      </w:r>
      <w:proofErr w:type="spellEnd"/>
      <w:r w:rsidRPr="00892D8C">
        <w:t xml:space="preserve"> </w:t>
      </w:r>
      <w:proofErr w:type="spellStart"/>
      <w:r w:rsidRPr="00892D8C">
        <w:t>singkat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yang </w:t>
      </w:r>
      <w:proofErr w:type="spellStart"/>
      <w:r w:rsidRPr="00892D8C">
        <w:t>bertindak</w:t>
      </w:r>
      <w:proofErr w:type="spellEnd"/>
      <w:r w:rsidRPr="00892D8C">
        <w:t xml:space="preserve"> </w:t>
      </w:r>
      <w:proofErr w:type="spellStart"/>
      <w:r w:rsidRPr="00892D8C">
        <w:t>sebagai</w:t>
      </w:r>
      <w:proofErr w:type="spellEnd"/>
      <w:r w:rsidRPr="00892D8C">
        <w:t xml:space="preserve"> tutor </w:t>
      </w:r>
      <w:proofErr w:type="spellStart"/>
      <w:r w:rsidRPr="00892D8C">
        <w:t>menjelaskan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="00E565C8" w:rsidRPr="00892D8C">
        <w:t xml:space="preserve"> </w:t>
      </w:r>
      <w:r w:rsidRPr="00892D8C">
        <w:t xml:space="preserve">yang </w:t>
      </w:r>
      <w:proofErr w:type="spellStart"/>
      <w:r w:rsidRPr="00892D8C">
        <w:t>telah</w:t>
      </w:r>
      <w:proofErr w:type="spellEnd"/>
      <w:r w:rsidRPr="00892D8C">
        <w:t xml:space="preserve"> </w:t>
      </w:r>
      <w:proofErr w:type="spellStart"/>
      <w:r w:rsidRPr="00892D8C">
        <w:t>dipelajari</w:t>
      </w:r>
      <w:proofErr w:type="spellEnd"/>
      <w:r w:rsidRPr="00892D8C">
        <w:t xml:space="preserve"> </w:t>
      </w:r>
      <w:proofErr w:type="spellStart"/>
      <w:r w:rsidRPr="00892D8C">
        <w:t>sebelumnya</w:t>
      </w:r>
      <w:proofErr w:type="spellEnd"/>
      <w:r w:rsidRPr="00892D8C">
        <w:t xml:space="preserve"> (</w:t>
      </w:r>
      <w:proofErr w:type="spellStart"/>
      <w:r w:rsidRPr="00892D8C">
        <w:t>pengertian</w:t>
      </w:r>
      <w:proofErr w:type="spellEnd"/>
      <w:r w:rsidRPr="00892D8C">
        <w:t xml:space="preserve">, </w:t>
      </w:r>
      <w:proofErr w:type="spellStart"/>
      <w:r w:rsidRPr="00892D8C">
        <w:t>dalil</w:t>
      </w:r>
      <w:proofErr w:type="spellEnd"/>
      <w:r w:rsidRPr="00892D8C">
        <w:t xml:space="preserve"> dan </w:t>
      </w:r>
      <w:proofErr w:type="spellStart"/>
      <w:r w:rsidRPr="00892D8C">
        <w:t>contoh</w:t>
      </w:r>
      <w:proofErr w:type="spellEnd"/>
      <w:r w:rsidR="00E565C8" w:rsidRPr="00892D8C">
        <w:t xml:space="preserve"> </w:t>
      </w:r>
      <w:proofErr w:type="spellStart"/>
      <w:r w:rsidRPr="00892D8C">
        <w:t>perilaku</w:t>
      </w:r>
      <w:proofErr w:type="spellEnd"/>
      <w:r w:rsidRPr="00892D8C">
        <w:t xml:space="preserve"> </w:t>
      </w:r>
      <w:proofErr w:type="spellStart"/>
      <w:r w:rsidRPr="00892D8C">
        <w:t>berfoya-foya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riya</w:t>
      </w:r>
      <w:proofErr w:type="spellEnd"/>
      <w:r w:rsidRPr="00892D8C">
        <w:rPr>
          <w:i/>
          <w:iCs/>
        </w:rPr>
        <w:t>’</w:t>
      </w:r>
      <w:r w:rsidRPr="00892D8C">
        <w:t xml:space="preserve">, </w:t>
      </w:r>
      <w:proofErr w:type="spellStart"/>
      <w:r w:rsidRPr="00892D8C">
        <w:rPr>
          <w:i/>
          <w:iCs/>
        </w:rPr>
        <w:t>sum’ah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takabur</w:t>
      </w:r>
      <w:proofErr w:type="spellEnd"/>
      <w:r w:rsidRPr="00892D8C">
        <w:t xml:space="preserve">, dan </w:t>
      </w:r>
      <w:proofErr w:type="spellStart"/>
      <w:r w:rsidRPr="00892D8C">
        <w:rPr>
          <w:i/>
          <w:iCs/>
        </w:rPr>
        <w:t>hasad</w:t>
      </w:r>
      <w:proofErr w:type="spellEnd"/>
      <w:r w:rsidRPr="00892D8C">
        <w:t>)</w:t>
      </w:r>
      <w:r w:rsidR="00E565C8" w:rsidRPr="00892D8C">
        <w:t xml:space="preserve"> </w:t>
      </w:r>
      <w:proofErr w:type="spellStart"/>
      <w:r w:rsidRPr="00892D8C">
        <w:t>kepada</w:t>
      </w:r>
      <w:proofErr w:type="spellEnd"/>
      <w:r w:rsidRPr="00892D8C">
        <w:t xml:space="preserve"> </w:t>
      </w:r>
      <w:proofErr w:type="spellStart"/>
      <w:r w:rsidRPr="00892D8C">
        <w:t>teman-temannya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lainnya</w:t>
      </w:r>
      <w:proofErr w:type="spellEnd"/>
      <w:r w:rsidRPr="00892D8C">
        <w:t xml:space="preserve"> </w:t>
      </w:r>
      <w:proofErr w:type="spellStart"/>
      <w:r w:rsidRPr="00892D8C">
        <w:t>dapat</w:t>
      </w:r>
      <w:proofErr w:type="spellEnd"/>
      <w:r w:rsidRPr="00892D8C">
        <w:t xml:space="preserve"> </w:t>
      </w:r>
      <w:proofErr w:type="spellStart"/>
      <w:r w:rsidRPr="00892D8C">
        <w:t>bertanya</w:t>
      </w:r>
      <w:proofErr w:type="spellEnd"/>
      <w:r w:rsidRPr="00892D8C">
        <w:t xml:space="preserve"> </w:t>
      </w:r>
      <w:proofErr w:type="spellStart"/>
      <w:r w:rsidRPr="00892D8C">
        <w:t>kepada</w:t>
      </w:r>
      <w:proofErr w:type="spellEnd"/>
      <w:r w:rsidRPr="00892D8C">
        <w:t xml:space="preserve"> tutor </w:t>
      </w:r>
      <w:proofErr w:type="spellStart"/>
      <w:r w:rsidRPr="00892D8C">
        <w:t>jika</w:t>
      </w:r>
      <w:proofErr w:type="spellEnd"/>
      <w:r w:rsidR="00E565C8" w:rsidRPr="00892D8C">
        <w:t xml:space="preserve"> </w:t>
      </w:r>
      <w:proofErr w:type="spellStart"/>
      <w:r w:rsidRPr="00892D8C">
        <w:t>mengalami</w:t>
      </w:r>
      <w:proofErr w:type="spellEnd"/>
      <w:r w:rsidRPr="00892D8C">
        <w:t xml:space="preserve"> </w:t>
      </w:r>
      <w:proofErr w:type="spellStart"/>
      <w:r w:rsidRPr="00892D8C">
        <w:t>kesulitan</w:t>
      </w:r>
      <w:proofErr w:type="spellEnd"/>
      <w:r w:rsidRPr="00892D8C">
        <w:t xml:space="preserve"> </w:t>
      </w:r>
      <w:proofErr w:type="spellStart"/>
      <w:r w:rsidRPr="00892D8C">
        <w:t>belajar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892D8C">
        <w:t xml:space="preserve">Guru </w:t>
      </w:r>
      <w:proofErr w:type="spellStart"/>
      <w:r w:rsidRPr="00892D8C">
        <w:t>bertindak</w:t>
      </w:r>
      <w:proofErr w:type="spellEnd"/>
      <w:r w:rsidRPr="00892D8C">
        <w:t xml:space="preserve"> </w:t>
      </w:r>
      <w:proofErr w:type="spellStart"/>
      <w:r w:rsidRPr="00892D8C">
        <w:t>sebagai</w:t>
      </w:r>
      <w:proofErr w:type="spellEnd"/>
      <w:r w:rsidRPr="00892D8C">
        <w:t xml:space="preserve"> </w:t>
      </w:r>
      <w:proofErr w:type="spellStart"/>
      <w:r w:rsidRPr="00892D8C">
        <w:t>pemantau</w:t>
      </w:r>
      <w:proofErr w:type="spellEnd"/>
      <w:r w:rsidRPr="00892D8C">
        <w:t xml:space="preserve">, </w:t>
      </w:r>
      <w:proofErr w:type="spellStart"/>
      <w:r w:rsidRPr="00892D8C">
        <w:t>pengawas</w:t>
      </w:r>
      <w:proofErr w:type="spellEnd"/>
      <w:r w:rsidRPr="00892D8C">
        <w:t xml:space="preserve">, dan </w:t>
      </w:r>
      <w:proofErr w:type="spellStart"/>
      <w:r w:rsidRPr="00892D8C">
        <w:t>pembimbing</w:t>
      </w:r>
      <w:proofErr w:type="spellEnd"/>
      <w:r w:rsidR="00E565C8" w:rsidRPr="00892D8C">
        <w:t xml:space="preserve"> </w:t>
      </w:r>
      <w:r w:rsidRPr="00892D8C">
        <w:t xml:space="preserve">pada </w:t>
      </w:r>
      <w:proofErr w:type="spellStart"/>
      <w:r w:rsidRPr="00892D8C">
        <w:t>saaat</w:t>
      </w:r>
      <w:proofErr w:type="spellEnd"/>
      <w:r w:rsidRPr="00892D8C">
        <w:t xml:space="preserve"> </w:t>
      </w:r>
      <w:proofErr w:type="spellStart"/>
      <w:r w:rsidRPr="00892D8C">
        <w:t>berlangsungnya</w:t>
      </w:r>
      <w:proofErr w:type="spellEnd"/>
      <w:r w:rsidRPr="00892D8C">
        <w:t xml:space="preserve"> proses </w:t>
      </w:r>
      <w:proofErr w:type="spellStart"/>
      <w:r w:rsidRPr="00892D8C">
        <w:t>pembelajaran</w:t>
      </w:r>
      <w:proofErr w:type="spellEnd"/>
      <w:r w:rsidRPr="00892D8C">
        <w:t>.</w:t>
      </w:r>
    </w:p>
    <w:p w:rsidR="00636235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892D8C">
        <w:t xml:space="preserve">Jika tutor </w:t>
      </w:r>
      <w:proofErr w:type="spellStart"/>
      <w:r w:rsidRPr="00892D8C">
        <w:t>mengalami</w:t>
      </w:r>
      <w:proofErr w:type="spellEnd"/>
      <w:r w:rsidRPr="00892D8C">
        <w:t xml:space="preserve"> </w:t>
      </w:r>
      <w:proofErr w:type="spellStart"/>
      <w:r w:rsidRPr="00892D8C">
        <w:t>kesulitan</w:t>
      </w:r>
      <w:proofErr w:type="spellEnd"/>
      <w:r w:rsidRPr="00892D8C">
        <w:t xml:space="preserve">, </w:t>
      </w:r>
      <w:proofErr w:type="spellStart"/>
      <w:r w:rsidRPr="00892D8C">
        <w:t>maka</w:t>
      </w:r>
      <w:proofErr w:type="spellEnd"/>
      <w:r w:rsidRPr="00892D8C">
        <w:t xml:space="preserve"> guru </w:t>
      </w:r>
      <w:proofErr w:type="spellStart"/>
      <w:r w:rsidRPr="00892D8C">
        <w:t>memberikan</w:t>
      </w:r>
      <w:proofErr w:type="spellEnd"/>
      <w:r w:rsidR="00E565C8" w:rsidRPr="00892D8C">
        <w:t xml:space="preserve"> </w:t>
      </w:r>
      <w:proofErr w:type="spellStart"/>
      <w:r w:rsidRPr="00892D8C">
        <w:t>arahan</w:t>
      </w:r>
      <w:proofErr w:type="spellEnd"/>
      <w:r w:rsidRPr="00892D8C">
        <w:t xml:space="preserve"> dan </w:t>
      </w:r>
      <w:proofErr w:type="spellStart"/>
      <w:r w:rsidRPr="00892D8C">
        <w:t>bimbingan</w:t>
      </w:r>
      <w:proofErr w:type="spellEnd"/>
    </w:p>
    <w:p w:rsidR="00A01CF5" w:rsidRPr="00892D8C" w:rsidRDefault="00A01CF5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892D8C" w:rsidRDefault="00EF7F76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EF7F76" w:rsidRPr="00892D8C" w:rsidRDefault="00EF7F7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892D8C" w:rsidRDefault="00EF7F7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892D8C" w:rsidRDefault="00EF7F7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892D8C" w:rsidRDefault="00EF7F7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185C88" w:rsidRPr="00892D8C" w:rsidRDefault="00185C88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892D8C" w:rsidRDefault="00456196" w:rsidP="00826DE8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KE-2</w:t>
      </w:r>
    </w:p>
    <w:p w:rsidR="00456196" w:rsidRPr="00892D8C" w:rsidRDefault="00456196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892D8C">
        <w:rPr>
          <w:rFonts w:ascii="Times New Roman" w:hAnsi="Times New Roman" w:cs="Times New Roman"/>
          <w:sz w:val="24"/>
          <w:szCs w:val="24"/>
        </w:rPr>
        <w:t>pembelajaran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892D8C">
        <w:rPr>
          <w:rFonts w:ascii="Times New Roman" w:hAnsi="Times New Roman" w:cs="Times New Roman"/>
          <w:sz w:val="24"/>
          <w:szCs w:val="24"/>
        </w:rPr>
        <w:t xml:space="preserve"> siswa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892D8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892D8C">
        <w:rPr>
          <w:rFonts w:ascii="Times New Roman" w:hAnsi="Times New Roman" w:cs="Times New Roman"/>
          <w:sz w:val="24"/>
          <w:szCs w:val="24"/>
        </w:rPr>
        <w:t xml:space="preserve"> </w:t>
      </w:r>
      <w:r w:rsidRPr="0089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892D8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892D8C" w:rsidRDefault="00456196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892D8C" w:rsidRDefault="002D52F8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41D8F" w:rsidRPr="00892D8C" w:rsidRDefault="00741D8F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jigsaw learning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E565C8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36235" w:rsidRPr="00892D8C" w:rsidRDefault="009A5ABD" w:rsidP="00826DE8">
      <w:pPr>
        <w:pStyle w:val="ListParagraph"/>
        <w:numPr>
          <w:ilvl w:val="0"/>
          <w:numId w:val="11"/>
        </w:numPr>
        <w:tabs>
          <w:tab w:val="clear" w:pos="720"/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892D8C">
        <w:t xml:space="preserve">Guru </w:t>
      </w:r>
      <w:proofErr w:type="spellStart"/>
      <w:r w:rsidRPr="00892D8C">
        <w:t>membagi</w:t>
      </w:r>
      <w:proofErr w:type="spellEnd"/>
      <w:r w:rsidRPr="00892D8C">
        <w:t xml:space="preserve"> </w:t>
      </w:r>
      <w:proofErr w:type="spellStart"/>
      <w:r w:rsidRPr="00892D8C">
        <w:t>segmen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 xml:space="preserve"> </w:t>
      </w:r>
      <w:proofErr w:type="spellStart"/>
      <w:r w:rsidRPr="00892D8C">
        <w:t>menjadi</w:t>
      </w:r>
      <w:proofErr w:type="spellEnd"/>
      <w:r w:rsidRPr="00892D8C">
        <w:t xml:space="preserve"> lima, </w:t>
      </w:r>
      <w:proofErr w:type="spellStart"/>
      <w:r w:rsidRPr="00892D8C">
        <w:t>yakni</w:t>
      </w:r>
      <w:proofErr w:type="spellEnd"/>
      <w:r w:rsidRPr="00892D8C">
        <w:t xml:space="preserve"> </w:t>
      </w:r>
      <w:proofErr w:type="spellStart"/>
      <w:r w:rsidRPr="00892D8C">
        <w:t>perilaku</w:t>
      </w:r>
      <w:proofErr w:type="spellEnd"/>
      <w:r w:rsidR="00E565C8" w:rsidRPr="00892D8C">
        <w:t xml:space="preserve"> </w:t>
      </w:r>
      <w:proofErr w:type="spellStart"/>
      <w:r w:rsidRPr="00892D8C">
        <w:t>berfoya-foya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riya</w:t>
      </w:r>
      <w:proofErr w:type="spellEnd"/>
      <w:r w:rsidRPr="00892D8C">
        <w:rPr>
          <w:i/>
          <w:iCs/>
        </w:rPr>
        <w:t>’</w:t>
      </w:r>
      <w:r w:rsidRPr="00892D8C">
        <w:t xml:space="preserve">, </w:t>
      </w:r>
      <w:proofErr w:type="spellStart"/>
      <w:r w:rsidRPr="00892D8C">
        <w:rPr>
          <w:i/>
          <w:iCs/>
        </w:rPr>
        <w:t>sum’ah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takabur</w:t>
      </w:r>
      <w:proofErr w:type="spellEnd"/>
      <w:r w:rsidRPr="00892D8C">
        <w:t xml:space="preserve">, dan </w:t>
      </w:r>
      <w:proofErr w:type="spellStart"/>
      <w:r w:rsidRPr="00892D8C">
        <w:rPr>
          <w:i/>
          <w:iCs/>
        </w:rPr>
        <w:t>hasad</w:t>
      </w:r>
      <w:proofErr w:type="spellEnd"/>
      <w:r w:rsidRPr="00892D8C">
        <w:t xml:space="preserve">. </w:t>
      </w:r>
      <w:proofErr w:type="spellStart"/>
      <w:r w:rsidRPr="00892D8C">
        <w:t>Cakupan</w:t>
      </w:r>
      <w:proofErr w:type="spellEnd"/>
      <w:r w:rsidR="00E565C8" w:rsidRPr="00892D8C">
        <w:t xml:space="preserve"> </w:t>
      </w:r>
      <w:proofErr w:type="spellStart"/>
      <w:r w:rsidRPr="00892D8C">
        <w:t>materi</w:t>
      </w:r>
      <w:proofErr w:type="spellEnd"/>
      <w:r w:rsidRPr="00892D8C">
        <w:t xml:space="preserve"> </w:t>
      </w:r>
      <w:proofErr w:type="spellStart"/>
      <w:r w:rsidRPr="00892D8C">
        <w:t>meliputi</w:t>
      </w:r>
      <w:proofErr w:type="spellEnd"/>
      <w:r w:rsidRPr="00892D8C">
        <w:t xml:space="preserve"> </w:t>
      </w:r>
      <w:proofErr w:type="spellStart"/>
      <w:r w:rsidRPr="00892D8C">
        <w:t>manfaat</w:t>
      </w:r>
      <w:proofErr w:type="spellEnd"/>
      <w:r w:rsidRPr="00892D8C">
        <w:t xml:space="preserve"> dan </w:t>
      </w:r>
      <w:proofErr w:type="spellStart"/>
      <w:r w:rsidRPr="00892D8C">
        <w:t>cara</w:t>
      </w:r>
      <w:proofErr w:type="spellEnd"/>
      <w:r w:rsidRPr="00892D8C">
        <w:t xml:space="preserve"> </w:t>
      </w:r>
      <w:proofErr w:type="spellStart"/>
      <w:r w:rsidRPr="00892D8C">
        <w:t>menghindari</w:t>
      </w:r>
      <w:proofErr w:type="spellEnd"/>
      <w:r w:rsidRPr="00892D8C">
        <w:t xml:space="preserve"> </w:t>
      </w:r>
      <w:proofErr w:type="spellStart"/>
      <w:r w:rsidRPr="00892D8C">
        <w:t>perilaku</w:t>
      </w:r>
      <w:proofErr w:type="spellEnd"/>
      <w:r w:rsidR="00E565C8" w:rsidRPr="00892D8C">
        <w:t xml:space="preserve"> </w:t>
      </w:r>
      <w:proofErr w:type="spellStart"/>
      <w:r w:rsidRPr="00892D8C">
        <w:t>berfoya-foya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riya</w:t>
      </w:r>
      <w:proofErr w:type="spellEnd"/>
      <w:r w:rsidRPr="00892D8C">
        <w:rPr>
          <w:i/>
          <w:iCs/>
        </w:rPr>
        <w:t>’</w:t>
      </w:r>
      <w:r w:rsidRPr="00892D8C">
        <w:t xml:space="preserve">, </w:t>
      </w:r>
      <w:proofErr w:type="spellStart"/>
      <w:r w:rsidRPr="00892D8C">
        <w:rPr>
          <w:i/>
          <w:iCs/>
        </w:rPr>
        <w:t>sum’ah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takabur</w:t>
      </w:r>
      <w:proofErr w:type="spellEnd"/>
      <w:r w:rsidRPr="00892D8C">
        <w:t xml:space="preserve">, dan </w:t>
      </w:r>
      <w:proofErr w:type="spellStart"/>
      <w:r w:rsidRPr="00892D8C">
        <w:rPr>
          <w:i/>
          <w:iCs/>
        </w:rPr>
        <w:t>hasad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membentuk</w:t>
      </w:r>
      <w:proofErr w:type="spellEnd"/>
      <w:r w:rsidRPr="00892D8C">
        <w:t xml:space="preserve"> </w:t>
      </w:r>
      <w:proofErr w:type="spellStart"/>
      <w:r w:rsidRPr="00892D8C">
        <w:t>kelompok</w:t>
      </w:r>
      <w:proofErr w:type="spellEnd"/>
      <w:r w:rsidRPr="00892D8C">
        <w:t xml:space="preserve"> </w:t>
      </w:r>
      <w:proofErr w:type="spellStart"/>
      <w:r w:rsidRPr="00892D8C">
        <w:t>sesuai</w:t>
      </w:r>
      <w:proofErr w:type="spellEnd"/>
      <w:r w:rsidRPr="00892D8C">
        <w:t xml:space="preserve"> </w:t>
      </w:r>
      <w:proofErr w:type="spellStart"/>
      <w:r w:rsidRPr="00892D8C">
        <w:t>dengan</w:t>
      </w:r>
      <w:proofErr w:type="spellEnd"/>
      <w:r w:rsidRPr="00892D8C">
        <w:t xml:space="preserve"> </w:t>
      </w:r>
      <w:proofErr w:type="spellStart"/>
      <w:r w:rsidRPr="00892D8C">
        <w:t>jumlah</w:t>
      </w:r>
      <w:proofErr w:type="spellEnd"/>
      <w:r w:rsidR="00E565C8" w:rsidRPr="00892D8C">
        <w:t xml:space="preserve"> </w:t>
      </w:r>
      <w:proofErr w:type="spellStart"/>
      <w:r w:rsidRPr="00892D8C">
        <w:t>segmen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Setiap</w:t>
      </w:r>
      <w:proofErr w:type="spellEnd"/>
      <w:r w:rsidRPr="00892D8C">
        <w:t xml:space="preserve"> </w:t>
      </w:r>
      <w:proofErr w:type="spellStart"/>
      <w:r w:rsidRPr="00892D8C">
        <w:t>anggota</w:t>
      </w:r>
      <w:proofErr w:type="spellEnd"/>
      <w:r w:rsidRPr="00892D8C">
        <w:t xml:space="preserve"> </w:t>
      </w:r>
      <w:proofErr w:type="spellStart"/>
      <w:r w:rsidRPr="00892D8C">
        <w:t>kelompok</w:t>
      </w:r>
      <w:proofErr w:type="spellEnd"/>
      <w:r w:rsidRPr="00892D8C">
        <w:t xml:space="preserve"> </w:t>
      </w:r>
      <w:proofErr w:type="spellStart"/>
      <w:r w:rsidRPr="00892D8C">
        <w:t>memiliki</w:t>
      </w:r>
      <w:proofErr w:type="spellEnd"/>
      <w:r w:rsidRPr="00892D8C">
        <w:t xml:space="preserve"> </w:t>
      </w:r>
      <w:proofErr w:type="spellStart"/>
      <w:r w:rsidRPr="00892D8C">
        <w:t>tugas</w:t>
      </w:r>
      <w:proofErr w:type="spellEnd"/>
      <w:r w:rsidRPr="00892D8C">
        <w:t xml:space="preserve"> </w:t>
      </w:r>
      <w:proofErr w:type="spellStart"/>
      <w:r w:rsidRPr="00892D8C">
        <w:t>untuk</w:t>
      </w:r>
      <w:proofErr w:type="spellEnd"/>
      <w:r w:rsidRPr="00892D8C">
        <w:t xml:space="preserve"> </w:t>
      </w:r>
      <w:proofErr w:type="spellStart"/>
      <w:r w:rsidRPr="00892D8C">
        <w:t>membaca</w:t>
      </w:r>
      <w:proofErr w:type="spellEnd"/>
      <w:r w:rsidRPr="00892D8C">
        <w:t xml:space="preserve"> dan</w:t>
      </w:r>
      <w:r w:rsidR="00E565C8" w:rsidRPr="00892D8C">
        <w:t xml:space="preserve"> </w:t>
      </w:r>
      <w:proofErr w:type="spellStart"/>
      <w:r w:rsidRPr="00892D8C">
        <w:t>memahami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 xml:space="preserve"> yang </w:t>
      </w:r>
      <w:proofErr w:type="spellStart"/>
      <w:r w:rsidRPr="00892D8C">
        <w:t>berbeda-beda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Setiap</w:t>
      </w:r>
      <w:proofErr w:type="spellEnd"/>
      <w:r w:rsidRPr="00892D8C">
        <w:t xml:space="preserve"> </w:t>
      </w:r>
      <w:proofErr w:type="spellStart"/>
      <w:r w:rsidRPr="00892D8C">
        <w:t>kelompok</w:t>
      </w:r>
      <w:proofErr w:type="spellEnd"/>
      <w:r w:rsidRPr="00892D8C">
        <w:t xml:space="preserve"> </w:t>
      </w:r>
      <w:proofErr w:type="spellStart"/>
      <w:r w:rsidRPr="00892D8C">
        <w:t>mengirimkan</w:t>
      </w:r>
      <w:proofErr w:type="spellEnd"/>
      <w:r w:rsidRPr="00892D8C">
        <w:t xml:space="preserve"> </w:t>
      </w:r>
      <w:proofErr w:type="spellStart"/>
      <w:r w:rsidRPr="00892D8C">
        <w:t>anggotanya</w:t>
      </w:r>
      <w:proofErr w:type="spellEnd"/>
      <w:r w:rsidRPr="00892D8C">
        <w:t xml:space="preserve"> </w:t>
      </w:r>
      <w:proofErr w:type="spellStart"/>
      <w:r w:rsidRPr="00892D8C">
        <w:t>ke</w:t>
      </w:r>
      <w:proofErr w:type="spellEnd"/>
      <w:r w:rsidRPr="00892D8C">
        <w:t xml:space="preserve"> </w:t>
      </w:r>
      <w:proofErr w:type="spellStart"/>
      <w:r w:rsidRPr="00892D8C">
        <w:t>kelompok</w:t>
      </w:r>
      <w:proofErr w:type="spellEnd"/>
      <w:r w:rsidR="00E565C8" w:rsidRPr="00892D8C">
        <w:t xml:space="preserve"> </w:t>
      </w:r>
      <w:r w:rsidRPr="00892D8C">
        <w:t xml:space="preserve">lain </w:t>
      </w:r>
      <w:proofErr w:type="spellStart"/>
      <w:r w:rsidRPr="00892D8C">
        <w:t>sesuai</w:t>
      </w:r>
      <w:proofErr w:type="spellEnd"/>
      <w:r w:rsidRPr="00892D8C">
        <w:t xml:space="preserve"> </w:t>
      </w:r>
      <w:proofErr w:type="spellStart"/>
      <w:r w:rsidRPr="00892D8C">
        <w:t>dengan</w:t>
      </w:r>
      <w:proofErr w:type="spellEnd"/>
      <w:r w:rsidRPr="00892D8C">
        <w:t xml:space="preserve"> </w:t>
      </w:r>
      <w:proofErr w:type="spellStart"/>
      <w:r w:rsidRPr="00892D8C">
        <w:t>tugas</w:t>
      </w:r>
      <w:proofErr w:type="spellEnd"/>
      <w:r w:rsidRPr="00892D8C">
        <w:t xml:space="preserve"> yang </w:t>
      </w:r>
      <w:proofErr w:type="spellStart"/>
      <w:r w:rsidRPr="00892D8C">
        <w:t>harus</w:t>
      </w:r>
      <w:proofErr w:type="spellEnd"/>
      <w:r w:rsidRPr="00892D8C">
        <w:t xml:space="preserve"> </w:t>
      </w:r>
      <w:proofErr w:type="spellStart"/>
      <w:r w:rsidRPr="00892D8C">
        <w:t>diselesaikan</w:t>
      </w:r>
      <w:proofErr w:type="spellEnd"/>
      <w:r w:rsidRPr="00892D8C">
        <w:t xml:space="preserve"> </w:t>
      </w:r>
      <w:proofErr w:type="spellStart"/>
      <w:r w:rsidRPr="00892D8C">
        <w:t>untuk</w:t>
      </w:r>
      <w:proofErr w:type="spellEnd"/>
      <w:r w:rsidR="00E565C8" w:rsidRPr="00892D8C">
        <w:t xml:space="preserve"> </w:t>
      </w:r>
      <w:proofErr w:type="spellStart"/>
      <w:r w:rsidRPr="00892D8C">
        <w:t>menyampaikan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 xml:space="preserve"> yang </w:t>
      </w:r>
      <w:proofErr w:type="spellStart"/>
      <w:r w:rsidRPr="00892D8C">
        <w:t>sudah</w:t>
      </w:r>
      <w:proofErr w:type="spellEnd"/>
      <w:r w:rsidRPr="00892D8C">
        <w:t xml:space="preserve"> </w:t>
      </w:r>
      <w:proofErr w:type="spellStart"/>
      <w:r w:rsidRPr="00892D8C">
        <w:t>dipelajari</w:t>
      </w:r>
      <w:proofErr w:type="spellEnd"/>
      <w:r w:rsidRPr="00892D8C">
        <w:t xml:space="preserve"> di </w:t>
      </w:r>
      <w:proofErr w:type="spellStart"/>
      <w:r w:rsidRPr="00892D8C">
        <w:t>kelompok</w:t>
      </w:r>
      <w:proofErr w:type="spellEnd"/>
      <w:r w:rsidR="00E565C8" w:rsidRPr="00892D8C">
        <w:t xml:space="preserve"> </w:t>
      </w:r>
      <w:proofErr w:type="spellStart"/>
      <w:r w:rsidRPr="00892D8C">
        <w:t>awal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Setelah</w:t>
      </w:r>
      <w:proofErr w:type="spellEnd"/>
      <w:r w:rsidRPr="00892D8C">
        <w:t xml:space="preserve"> masing-masing </w:t>
      </w:r>
      <w:proofErr w:type="spellStart"/>
      <w:r w:rsidRPr="00892D8C">
        <w:t>kelompok</w:t>
      </w:r>
      <w:proofErr w:type="spellEnd"/>
      <w:r w:rsidRPr="00892D8C">
        <w:t xml:space="preserve"> </w:t>
      </w:r>
      <w:proofErr w:type="spellStart"/>
      <w:r w:rsidRPr="00892D8C">
        <w:t>menyelesaikan</w:t>
      </w:r>
      <w:proofErr w:type="spellEnd"/>
      <w:r w:rsidRPr="00892D8C">
        <w:t xml:space="preserve"> </w:t>
      </w:r>
      <w:proofErr w:type="spellStart"/>
      <w:r w:rsidRPr="00892D8C">
        <w:t>tugas</w:t>
      </w:r>
      <w:proofErr w:type="spellEnd"/>
      <w:r w:rsidRPr="00892D8C">
        <w:t xml:space="preserve">, </w:t>
      </w:r>
      <w:proofErr w:type="spellStart"/>
      <w:r w:rsidRPr="00892D8C">
        <w:t>maka</w:t>
      </w:r>
      <w:proofErr w:type="spellEnd"/>
      <w:r w:rsidR="00E565C8" w:rsidRPr="00892D8C">
        <w:t xml:space="preserve"> </w:t>
      </w:r>
      <w:r w:rsidRPr="00892D8C">
        <w:t xml:space="preserve">masing-masing </w:t>
      </w:r>
      <w:proofErr w:type="spellStart"/>
      <w:r w:rsidRPr="00892D8C">
        <w:t>anggota</w:t>
      </w:r>
      <w:proofErr w:type="spellEnd"/>
      <w:r w:rsidRPr="00892D8C">
        <w:t xml:space="preserve"> </w:t>
      </w:r>
      <w:proofErr w:type="spellStart"/>
      <w:r w:rsidRPr="00892D8C">
        <w:t>kelompok</w:t>
      </w:r>
      <w:proofErr w:type="spellEnd"/>
      <w:r w:rsidRPr="00892D8C">
        <w:t xml:space="preserve"> </w:t>
      </w:r>
      <w:proofErr w:type="spellStart"/>
      <w:r w:rsidRPr="00892D8C">
        <w:t>kembali</w:t>
      </w:r>
      <w:proofErr w:type="spellEnd"/>
      <w:r w:rsidRPr="00892D8C">
        <w:t xml:space="preserve"> </w:t>
      </w:r>
      <w:proofErr w:type="spellStart"/>
      <w:r w:rsidRPr="00892D8C">
        <w:t>ke</w:t>
      </w:r>
      <w:proofErr w:type="spellEnd"/>
      <w:r w:rsidRPr="00892D8C">
        <w:t xml:space="preserve"> </w:t>
      </w:r>
      <w:proofErr w:type="spellStart"/>
      <w:r w:rsidRPr="00892D8C">
        <w:t>kelompok</w:t>
      </w:r>
      <w:proofErr w:type="spellEnd"/>
      <w:r w:rsidR="00E565C8" w:rsidRPr="00892D8C">
        <w:t xml:space="preserve"> </w:t>
      </w:r>
      <w:proofErr w:type="spellStart"/>
      <w:r w:rsidRPr="00892D8C">
        <w:t>awal</w:t>
      </w:r>
      <w:proofErr w:type="spellEnd"/>
      <w:r w:rsidRPr="00892D8C">
        <w:t xml:space="preserve">. Masing-masing </w:t>
      </w:r>
      <w:proofErr w:type="spellStart"/>
      <w:r w:rsidRPr="00892D8C">
        <w:t>anggota</w:t>
      </w:r>
      <w:proofErr w:type="spellEnd"/>
      <w:r w:rsidRPr="00892D8C">
        <w:t xml:space="preserve"> </w:t>
      </w:r>
      <w:proofErr w:type="spellStart"/>
      <w:r w:rsidRPr="00892D8C">
        <w:t>kelompok</w:t>
      </w:r>
      <w:proofErr w:type="spellEnd"/>
      <w:r w:rsidRPr="00892D8C">
        <w:t xml:space="preserve"> </w:t>
      </w:r>
      <w:proofErr w:type="spellStart"/>
      <w:r w:rsidRPr="00892D8C">
        <w:t>dapat</w:t>
      </w:r>
      <w:proofErr w:type="spellEnd"/>
      <w:r w:rsidRPr="00892D8C">
        <w:t xml:space="preserve"> </w:t>
      </w:r>
      <w:proofErr w:type="spellStart"/>
      <w:r w:rsidRPr="00892D8C">
        <w:t>mengajukan</w:t>
      </w:r>
      <w:proofErr w:type="spellEnd"/>
      <w:r w:rsidR="00E565C8" w:rsidRPr="00892D8C">
        <w:t xml:space="preserve"> </w:t>
      </w:r>
      <w:proofErr w:type="spellStart"/>
      <w:r w:rsidRPr="00892D8C">
        <w:t>pertanyaan</w:t>
      </w:r>
      <w:proofErr w:type="spellEnd"/>
      <w:r w:rsidRPr="00892D8C">
        <w:t xml:space="preserve"> </w:t>
      </w:r>
      <w:proofErr w:type="spellStart"/>
      <w:r w:rsidRPr="00892D8C">
        <w:t>jika</w:t>
      </w:r>
      <w:proofErr w:type="spellEnd"/>
      <w:r w:rsidRPr="00892D8C">
        <w:t xml:space="preserve"> </w:t>
      </w:r>
      <w:proofErr w:type="spellStart"/>
      <w:r w:rsidRPr="00892D8C">
        <w:t>diperlukan</w:t>
      </w:r>
      <w:proofErr w:type="spellEnd"/>
      <w:r w:rsidRPr="00892D8C">
        <w:t>.</w:t>
      </w:r>
    </w:p>
    <w:p w:rsidR="00A01CF5" w:rsidRPr="006E7481" w:rsidRDefault="009A5ABD" w:rsidP="006E748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892D8C">
        <w:t xml:space="preserve">Guru </w:t>
      </w:r>
      <w:proofErr w:type="spellStart"/>
      <w:r w:rsidRPr="00892D8C">
        <w:t>menyampaikan</w:t>
      </w:r>
      <w:proofErr w:type="spellEnd"/>
      <w:r w:rsidRPr="00892D8C">
        <w:t xml:space="preserve"> </w:t>
      </w:r>
      <w:proofErr w:type="spellStart"/>
      <w:r w:rsidRPr="00892D8C">
        <w:t>beberapa</w:t>
      </w:r>
      <w:proofErr w:type="spellEnd"/>
      <w:r w:rsidRPr="00892D8C">
        <w:t xml:space="preserve"> </w:t>
      </w:r>
      <w:proofErr w:type="spellStart"/>
      <w:r w:rsidRPr="00892D8C">
        <w:t>pertanyaan</w:t>
      </w:r>
      <w:proofErr w:type="spellEnd"/>
      <w:r w:rsidRPr="00892D8C">
        <w:t xml:space="preserve"> </w:t>
      </w:r>
      <w:proofErr w:type="spellStart"/>
      <w:r w:rsidRPr="00892D8C">
        <w:t>kepada</w:t>
      </w:r>
      <w:proofErr w:type="spellEnd"/>
      <w:r w:rsidRPr="00892D8C">
        <w:t xml:space="preserve"> </w:t>
      </w:r>
      <w:proofErr w:type="spellStart"/>
      <w:r w:rsidRPr="00892D8C">
        <w:t>peserta</w:t>
      </w:r>
      <w:proofErr w:type="spellEnd"/>
      <w:r w:rsidR="00E565C8"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untuk</w:t>
      </w:r>
      <w:proofErr w:type="spellEnd"/>
      <w:r w:rsidRPr="00892D8C">
        <w:t xml:space="preserve"> </w:t>
      </w:r>
      <w:proofErr w:type="spellStart"/>
      <w:r w:rsidRPr="00892D8C">
        <w:t>mengecek</w:t>
      </w:r>
      <w:proofErr w:type="spellEnd"/>
      <w:r w:rsidRPr="00892D8C">
        <w:t xml:space="preserve"> </w:t>
      </w:r>
      <w:proofErr w:type="spellStart"/>
      <w:r w:rsidRPr="00892D8C">
        <w:t>pemahaman</w:t>
      </w:r>
      <w:proofErr w:type="spellEnd"/>
      <w:r w:rsidRPr="00892D8C">
        <w:t xml:space="preserve"> </w:t>
      </w:r>
      <w:proofErr w:type="spellStart"/>
      <w:r w:rsidRPr="00892D8C">
        <w:t>mereka</w:t>
      </w:r>
      <w:proofErr w:type="spellEnd"/>
      <w:r w:rsidRPr="00892D8C">
        <w:t xml:space="preserve"> </w:t>
      </w:r>
      <w:proofErr w:type="spellStart"/>
      <w:r w:rsidRPr="00892D8C">
        <w:t>terkait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>.</w:t>
      </w:r>
    </w:p>
    <w:p w:rsidR="00456196" w:rsidRPr="00892D8C" w:rsidRDefault="00456196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Kegiatan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892D8C" w:rsidRDefault="00456196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892D8C" w:rsidRDefault="00456196" w:rsidP="00826DE8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KE-3</w:t>
      </w:r>
    </w:p>
    <w:p w:rsidR="00456196" w:rsidRPr="00892D8C" w:rsidRDefault="00456196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892D8C">
        <w:rPr>
          <w:rFonts w:ascii="Times New Roman" w:hAnsi="Times New Roman" w:cs="Times New Roman"/>
          <w:sz w:val="24"/>
          <w:szCs w:val="24"/>
        </w:rPr>
        <w:t>pembelajaran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892D8C">
        <w:rPr>
          <w:rFonts w:ascii="Times New Roman" w:hAnsi="Times New Roman" w:cs="Times New Roman"/>
          <w:sz w:val="24"/>
          <w:szCs w:val="24"/>
        </w:rPr>
        <w:t xml:space="preserve"> siswa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892D8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892D8C">
        <w:rPr>
          <w:rFonts w:ascii="Times New Roman" w:hAnsi="Times New Roman" w:cs="Times New Roman"/>
          <w:sz w:val="24"/>
          <w:szCs w:val="24"/>
        </w:rPr>
        <w:t xml:space="preserve"> </w:t>
      </w:r>
      <w:r w:rsidRPr="0089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892D8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892D8C" w:rsidRDefault="00456196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892D8C" w:rsidRDefault="002D52F8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41D8F" w:rsidRPr="00892D8C" w:rsidRDefault="00741D8F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892D8C">
        <w:t xml:space="preserve">Guru </w:t>
      </w:r>
      <w:proofErr w:type="spellStart"/>
      <w:r w:rsidRPr="00892D8C">
        <w:t>mengajukan</w:t>
      </w:r>
      <w:proofErr w:type="spellEnd"/>
      <w:r w:rsidRPr="00892D8C">
        <w:t xml:space="preserve"> </w:t>
      </w:r>
      <w:proofErr w:type="spellStart"/>
      <w:r w:rsidRPr="00892D8C">
        <w:t>pertanyaan</w:t>
      </w:r>
      <w:proofErr w:type="spellEnd"/>
      <w:r w:rsidRPr="00892D8C">
        <w:t xml:space="preserve"> </w:t>
      </w:r>
      <w:proofErr w:type="spellStart"/>
      <w:r w:rsidRPr="00892D8C">
        <w:t>tentang</w:t>
      </w:r>
      <w:proofErr w:type="spellEnd"/>
      <w:r w:rsidRPr="00892D8C">
        <w:t xml:space="preserve"> </w:t>
      </w:r>
      <w:proofErr w:type="spellStart"/>
      <w:r w:rsidRPr="00892D8C">
        <w:t>perilaku</w:t>
      </w:r>
      <w:proofErr w:type="spellEnd"/>
      <w:r w:rsidRPr="00892D8C">
        <w:t xml:space="preserve"> </w:t>
      </w:r>
      <w:proofErr w:type="spellStart"/>
      <w:r w:rsidRPr="00892D8C">
        <w:t>berfoya-foya</w:t>
      </w:r>
      <w:proofErr w:type="spellEnd"/>
      <w:r w:rsidRPr="00892D8C">
        <w:t>,</w:t>
      </w:r>
      <w:r w:rsidR="00E565C8" w:rsidRPr="00892D8C">
        <w:t xml:space="preserve"> </w:t>
      </w:r>
      <w:proofErr w:type="spellStart"/>
      <w:r w:rsidRPr="00892D8C">
        <w:rPr>
          <w:i/>
          <w:iCs/>
        </w:rPr>
        <w:t>riya</w:t>
      </w:r>
      <w:proofErr w:type="spellEnd"/>
      <w:r w:rsidRPr="00892D8C">
        <w:rPr>
          <w:i/>
          <w:iCs/>
        </w:rPr>
        <w:t>’</w:t>
      </w:r>
      <w:r w:rsidRPr="00892D8C">
        <w:t xml:space="preserve">, </w:t>
      </w:r>
      <w:proofErr w:type="spellStart"/>
      <w:r w:rsidRPr="00892D8C">
        <w:rPr>
          <w:i/>
          <w:iCs/>
        </w:rPr>
        <w:t>sum’ah</w:t>
      </w:r>
      <w:proofErr w:type="spellEnd"/>
      <w:r w:rsidRPr="00892D8C">
        <w:t xml:space="preserve">, </w:t>
      </w:r>
      <w:proofErr w:type="spellStart"/>
      <w:r w:rsidRPr="00892D8C">
        <w:rPr>
          <w:i/>
          <w:iCs/>
        </w:rPr>
        <w:t>takabur</w:t>
      </w:r>
      <w:proofErr w:type="spellEnd"/>
      <w:r w:rsidRPr="00892D8C">
        <w:t xml:space="preserve">, dan </w:t>
      </w:r>
      <w:proofErr w:type="spellStart"/>
      <w:r w:rsidRPr="00892D8C">
        <w:rPr>
          <w:i/>
          <w:iCs/>
        </w:rPr>
        <w:t>hasad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892D8C">
        <w:t xml:space="preserve">Guru </w:t>
      </w:r>
      <w:proofErr w:type="spellStart"/>
      <w:r w:rsidRPr="00892D8C">
        <w:t>bersama</w:t>
      </w:r>
      <w:proofErr w:type="spellEnd"/>
      <w:r w:rsidRPr="00892D8C">
        <w:t xml:space="preserve"> </w:t>
      </w: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merancang</w:t>
      </w:r>
      <w:proofErr w:type="spellEnd"/>
      <w:r w:rsidRPr="00892D8C">
        <w:t xml:space="preserve"> </w:t>
      </w:r>
      <w:proofErr w:type="spellStart"/>
      <w:r w:rsidRPr="00892D8C">
        <w:t>untuk</w:t>
      </w:r>
      <w:proofErr w:type="spellEnd"/>
      <w:r w:rsidRPr="00892D8C">
        <w:t xml:space="preserve"> </w:t>
      </w:r>
      <w:proofErr w:type="spellStart"/>
      <w:r w:rsidRPr="00892D8C">
        <w:t>membuat</w:t>
      </w:r>
      <w:proofErr w:type="spellEnd"/>
      <w:r w:rsidRPr="00892D8C">
        <w:t xml:space="preserve"> </w:t>
      </w:r>
      <w:r w:rsidRPr="00892D8C">
        <w:rPr>
          <w:i/>
          <w:iCs/>
        </w:rPr>
        <w:t>quote</w:t>
      </w:r>
      <w:r w:rsidR="00E565C8" w:rsidRPr="00892D8C">
        <w:rPr>
          <w:i/>
          <w:iCs/>
        </w:rPr>
        <w:t xml:space="preserve"> </w:t>
      </w:r>
      <w:proofErr w:type="spellStart"/>
      <w:r w:rsidRPr="00892D8C">
        <w:t>terkait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892D8C">
        <w:t xml:space="preserve">Menyusun </w:t>
      </w:r>
      <w:proofErr w:type="spellStart"/>
      <w:r w:rsidRPr="00892D8C">
        <w:t>jadwal</w:t>
      </w:r>
      <w:proofErr w:type="spellEnd"/>
      <w:r w:rsidRPr="00892D8C">
        <w:t xml:space="preserve"> yang </w:t>
      </w:r>
      <w:proofErr w:type="spellStart"/>
      <w:r w:rsidRPr="00892D8C">
        <w:t>berisi</w:t>
      </w:r>
      <w:proofErr w:type="spellEnd"/>
      <w:r w:rsidRPr="00892D8C">
        <w:t xml:space="preserve"> target </w:t>
      </w:r>
      <w:proofErr w:type="spellStart"/>
      <w:r w:rsidRPr="00892D8C">
        <w:t>waktu</w:t>
      </w:r>
      <w:proofErr w:type="spellEnd"/>
      <w:r w:rsidRPr="00892D8C">
        <w:t xml:space="preserve"> </w:t>
      </w:r>
      <w:proofErr w:type="spellStart"/>
      <w:r w:rsidRPr="00892D8C">
        <w:t>penyelesaikan</w:t>
      </w:r>
      <w:proofErr w:type="spellEnd"/>
      <w:r w:rsidR="00E565C8" w:rsidRPr="00892D8C">
        <w:t xml:space="preserve"> </w:t>
      </w:r>
      <w:proofErr w:type="spellStart"/>
      <w:r w:rsidRPr="00892D8C">
        <w:t>pembuatan</w:t>
      </w:r>
      <w:proofErr w:type="spellEnd"/>
      <w:r w:rsidRPr="00892D8C">
        <w:t xml:space="preserve"> </w:t>
      </w:r>
      <w:r w:rsidRPr="00892D8C">
        <w:rPr>
          <w:i/>
          <w:iCs/>
        </w:rPr>
        <w:t xml:space="preserve">quote </w:t>
      </w:r>
      <w:r w:rsidRPr="00892D8C">
        <w:t xml:space="preserve">dan </w:t>
      </w:r>
      <w:proofErr w:type="spellStart"/>
      <w:r w:rsidRPr="00892D8C">
        <w:t>mengunggahnya</w:t>
      </w:r>
      <w:proofErr w:type="spellEnd"/>
      <w:r w:rsidRPr="00892D8C">
        <w:t xml:space="preserve"> </w:t>
      </w:r>
      <w:proofErr w:type="spellStart"/>
      <w:r w:rsidRPr="00892D8C">
        <w:t>ke</w:t>
      </w:r>
      <w:proofErr w:type="spellEnd"/>
      <w:r w:rsidRPr="00892D8C">
        <w:t xml:space="preserve"> </w:t>
      </w:r>
      <w:proofErr w:type="spellStart"/>
      <w:r w:rsidRPr="00892D8C">
        <w:t>akun</w:t>
      </w:r>
      <w:proofErr w:type="spellEnd"/>
      <w:r w:rsidRPr="00892D8C">
        <w:t xml:space="preserve"> media </w:t>
      </w:r>
      <w:proofErr w:type="spellStart"/>
      <w:r w:rsidRPr="00892D8C">
        <w:t>sosial</w:t>
      </w:r>
      <w:proofErr w:type="spellEnd"/>
      <w:r w:rsidRPr="00892D8C">
        <w:t>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892D8C">
        <w:t xml:space="preserve">Guru </w:t>
      </w:r>
      <w:proofErr w:type="spellStart"/>
      <w:r w:rsidRPr="00892D8C">
        <w:t>memantau</w:t>
      </w:r>
      <w:proofErr w:type="spellEnd"/>
      <w:r w:rsidRPr="00892D8C">
        <w:t xml:space="preserve"> </w:t>
      </w:r>
      <w:proofErr w:type="spellStart"/>
      <w:r w:rsidRPr="00892D8C">
        <w:t>aktivitas</w:t>
      </w:r>
      <w:proofErr w:type="spellEnd"/>
      <w:r w:rsidRPr="00892D8C">
        <w:t xml:space="preserve"> </w:t>
      </w: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dan </w:t>
      </w:r>
      <w:proofErr w:type="spellStart"/>
      <w:r w:rsidRPr="00892D8C">
        <w:t>kemajuan</w:t>
      </w:r>
      <w:proofErr w:type="spellEnd"/>
      <w:r w:rsidRPr="00892D8C">
        <w:t xml:space="preserve"> </w:t>
      </w:r>
      <w:proofErr w:type="spellStart"/>
      <w:r w:rsidRPr="00892D8C">
        <w:t>hasil</w:t>
      </w:r>
      <w:proofErr w:type="spellEnd"/>
      <w:r w:rsidR="00E565C8" w:rsidRPr="00892D8C">
        <w:t xml:space="preserve"> </w:t>
      </w:r>
      <w:proofErr w:type="spellStart"/>
      <w:r w:rsidRPr="00892D8C">
        <w:t>produk</w:t>
      </w:r>
      <w:proofErr w:type="spellEnd"/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Menilai</w:t>
      </w:r>
      <w:proofErr w:type="spellEnd"/>
      <w:r w:rsidRPr="00892D8C">
        <w:t xml:space="preserve"> </w:t>
      </w:r>
      <w:proofErr w:type="spellStart"/>
      <w:r w:rsidRPr="00892D8C">
        <w:t>hasil</w:t>
      </w:r>
      <w:proofErr w:type="spellEnd"/>
      <w:r w:rsidRPr="00892D8C">
        <w:t xml:space="preserve"> </w:t>
      </w:r>
      <w:proofErr w:type="spellStart"/>
      <w:r w:rsidRPr="00892D8C">
        <w:t>produk</w:t>
      </w:r>
      <w:proofErr w:type="spellEnd"/>
      <w:r w:rsidRPr="00892D8C">
        <w:t xml:space="preserve"> </w:t>
      </w:r>
      <w:proofErr w:type="spellStart"/>
      <w:r w:rsidRPr="00892D8C">
        <w:t>untuk</w:t>
      </w:r>
      <w:proofErr w:type="spellEnd"/>
      <w:r w:rsidRPr="00892D8C">
        <w:t xml:space="preserve"> </w:t>
      </w:r>
      <w:proofErr w:type="spellStart"/>
      <w:r w:rsidRPr="00892D8C">
        <w:t>mengukur</w:t>
      </w:r>
      <w:proofErr w:type="spellEnd"/>
      <w:r w:rsidRPr="00892D8C">
        <w:t xml:space="preserve"> </w:t>
      </w:r>
      <w:proofErr w:type="spellStart"/>
      <w:r w:rsidRPr="00892D8C">
        <w:t>ketercapaian</w:t>
      </w:r>
      <w:proofErr w:type="spellEnd"/>
      <w:r w:rsidRPr="00892D8C">
        <w:t xml:space="preserve"> </w:t>
      </w:r>
      <w:proofErr w:type="spellStart"/>
      <w:r w:rsidRPr="00892D8C">
        <w:t>kriteria</w:t>
      </w:r>
      <w:proofErr w:type="spellEnd"/>
      <w:r w:rsidR="00E565C8" w:rsidRPr="00892D8C">
        <w:t xml:space="preserve"> </w:t>
      </w:r>
      <w:proofErr w:type="spellStart"/>
      <w:r w:rsidRPr="00892D8C">
        <w:t>ketuntasan</w:t>
      </w:r>
      <w:proofErr w:type="spellEnd"/>
      <w:r w:rsidRPr="00892D8C">
        <w:t xml:space="preserve"> minimal.</w:t>
      </w:r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892D8C">
        <w:t>Mengevaluasi</w:t>
      </w:r>
      <w:proofErr w:type="spellEnd"/>
      <w:r w:rsidRPr="00892D8C">
        <w:t xml:space="preserve"> </w:t>
      </w:r>
      <w:proofErr w:type="spellStart"/>
      <w:r w:rsidRPr="00892D8C">
        <w:t>pengalaman</w:t>
      </w:r>
      <w:proofErr w:type="spellEnd"/>
      <w:r w:rsidRPr="00892D8C">
        <w:t xml:space="preserve"> </w:t>
      </w:r>
      <w:proofErr w:type="spellStart"/>
      <w:r w:rsidRPr="00892D8C">
        <w:t>saat</w:t>
      </w:r>
      <w:proofErr w:type="spellEnd"/>
      <w:r w:rsidRPr="00892D8C">
        <w:t xml:space="preserve"> </w:t>
      </w:r>
      <w:proofErr w:type="spellStart"/>
      <w:r w:rsidRPr="00892D8C">
        <w:t>merancang</w:t>
      </w:r>
      <w:proofErr w:type="spellEnd"/>
      <w:r w:rsidRPr="00892D8C">
        <w:t xml:space="preserve"> dan </w:t>
      </w:r>
      <w:proofErr w:type="spellStart"/>
      <w:r w:rsidRPr="00892D8C">
        <w:t>membuat</w:t>
      </w:r>
      <w:proofErr w:type="spellEnd"/>
      <w:r w:rsidR="00E565C8" w:rsidRPr="00892D8C">
        <w:t xml:space="preserve"> </w:t>
      </w:r>
      <w:proofErr w:type="spellStart"/>
      <w:r w:rsidRPr="00892D8C">
        <w:t>produk</w:t>
      </w:r>
      <w:proofErr w:type="spellEnd"/>
    </w:p>
    <w:p w:rsidR="009A5ABD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892D8C">
        <w:t xml:space="preserve">Guru </w:t>
      </w:r>
      <w:proofErr w:type="spellStart"/>
      <w:r w:rsidRPr="00892D8C">
        <w:t>bersama-sama</w:t>
      </w:r>
      <w:proofErr w:type="spellEnd"/>
      <w:r w:rsidRPr="00892D8C">
        <w:t xml:space="preserve"> </w:t>
      </w: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melakukan</w:t>
      </w:r>
      <w:proofErr w:type="spellEnd"/>
      <w:r w:rsidRPr="00892D8C">
        <w:t xml:space="preserve"> </w:t>
      </w:r>
      <w:proofErr w:type="spellStart"/>
      <w:r w:rsidRPr="00892D8C">
        <w:t>refleksi</w:t>
      </w:r>
      <w:proofErr w:type="spellEnd"/>
      <w:r w:rsidRPr="00892D8C">
        <w:t>.</w:t>
      </w:r>
    </w:p>
    <w:p w:rsidR="008A7223" w:rsidRPr="00892D8C" w:rsidRDefault="009A5ABD" w:rsidP="00826DE8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892D8C">
        <w:t xml:space="preserve">Guru </w:t>
      </w:r>
      <w:proofErr w:type="spellStart"/>
      <w:r w:rsidRPr="00892D8C">
        <w:t>meminta</w:t>
      </w:r>
      <w:proofErr w:type="spellEnd"/>
      <w:r w:rsidRPr="00892D8C">
        <w:t xml:space="preserve"> </w:t>
      </w:r>
      <w:proofErr w:type="spellStart"/>
      <w:r w:rsidRPr="00892D8C">
        <w:t>peserta</w:t>
      </w:r>
      <w:proofErr w:type="spellEnd"/>
      <w:r w:rsidRPr="00892D8C">
        <w:t xml:space="preserve"> </w:t>
      </w:r>
      <w:proofErr w:type="spellStart"/>
      <w:r w:rsidRPr="00892D8C">
        <w:t>didik</w:t>
      </w:r>
      <w:proofErr w:type="spellEnd"/>
      <w:r w:rsidRPr="00892D8C">
        <w:t xml:space="preserve"> </w:t>
      </w:r>
      <w:proofErr w:type="spellStart"/>
      <w:r w:rsidRPr="00892D8C">
        <w:t>untuk</w:t>
      </w:r>
      <w:proofErr w:type="spellEnd"/>
      <w:r w:rsidRPr="00892D8C">
        <w:t xml:space="preserve"> </w:t>
      </w:r>
      <w:proofErr w:type="spellStart"/>
      <w:r w:rsidRPr="00892D8C">
        <w:t>membaca</w:t>
      </w:r>
      <w:proofErr w:type="spellEnd"/>
      <w:r w:rsidRPr="00892D8C">
        <w:t xml:space="preserve"> </w:t>
      </w:r>
      <w:proofErr w:type="spellStart"/>
      <w:r w:rsidRPr="00892D8C">
        <w:t>rangkuman</w:t>
      </w:r>
      <w:proofErr w:type="spellEnd"/>
      <w:r w:rsidR="00E565C8" w:rsidRPr="00892D8C">
        <w:t xml:space="preserve"> </w:t>
      </w:r>
      <w:r w:rsidRPr="00892D8C">
        <w:t xml:space="preserve">yang </w:t>
      </w:r>
      <w:proofErr w:type="spellStart"/>
      <w:r w:rsidRPr="00892D8C">
        <w:t>berisi</w:t>
      </w:r>
      <w:proofErr w:type="spellEnd"/>
      <w:r w:rsidRPr="00892D8C">
        <w:t xml:space="preserve"> </w:t>
      </w:r>
      <w:proofErr w:type="spellStart"/>
      <w:r w:rsidRPr="00892D8C">
        <w:t>poin-poin</w:t>
      </w:r>
      <w:proofErr w:type="spellEnd"/>
      <w:r w:rsidRPr="00892D8C">
        <w:t xml:space="preserve"> </w:t>
      </w:r>
      <w:proofErr w:type="spellStart"/>
      <w:r w:rsidRPr="00892D8C">
        <w:t>penting</w:t>
      </w:r>
      <w:proofErr w:type="spellEnd"/>
      <w:r w:rsidRPr="00892D8C">
        <w:t xml:space="preserve"> </w:t>
      </w:r>
      <w:proofErr w:type="spellStart"/>
      <w:r w:rsidRPr="00892D8C">
        <w:t>materi</w:t>
      </w:r>
      <w:proofErr w:type="spellEnd"/>
      <w:r w:rsidRPr="00892D8C">
        <w:t>.</w:t>
      </w:r>
    </w:p>
    <w:p w:rsidR="008A7223" w:rsidRPr="00892D8C" w:rsidRDefault="008A7223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A7223" w:rsidRPr="00892D8C" w:rsidRDefault="008A7223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892D8C" w:rsidRDefault="00456196" w:rsidP="00826DE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892D8C" w:rsidRDefault="00456196" w:rsidP="00826DE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892D8C" w:rsidRDefault="00A37637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ASESMEN/PENILAIAN</w:t>
      </w:r>
    </w:p>
    <w:p w:rsidR="00B637E6" w:rsidRPr="00892D8C" w:rsidRDefault="00B637E6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9C02CF"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B637E6" w:rsidRPr="00892D8C" w:rsidRDefault="00B637E6" w:rsidP="00826DE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C02CF" w:rsidRPr="00892D8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9C02CF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perilaku-perilaku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C02CF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berfoya-foya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sum’ah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takabur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hasad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37E6" w:rsidRPr="00892D8C" w:rsidRDefault="00B637E6" w:rsidP="00826DE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b. </w:t>
      </w:r>
      <w:r w:rsidR="009C02CF" w:rsidRPr="00892D8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C02CF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membubuhkan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892D8C">
        <w:rPr>
          <w:rFonts w:ascii="Times New Roman" w:hAnsi="Times New Roman" w:cs="Times New Roman"/>
          <w:sz w:val="24"/>
          <w:szCs w:val="24"/>
          <w:lang w:val="en-US"/>
        </w:rPr>
        <w:t>√ )</w:t>
      </w:r>
      <w:proofErr w:type="gram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37E6" w:rsidRPr="00892D8C" w:rsidRDefault="00B637E6" w:rsidP="00826DE8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9C02CF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ditindaklanjuti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oleh</w:t>
      </w:r>
      <w:r w:rsidR="009C02CF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guru,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guru BK.</w:t>
      </w:r>
    </w:p>
    <w:p w:rsidR="00892D8C" w:rsidRPr="00892D8C" w:rsidRDefault="00892D8C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637E6" w:rsidRPr="00892D8C" w:rsidRDefault="00B637E6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B637E6" w:rsidRPr="00892D8C" w:rsidRDefault="00B637E6" w:rsidP="00826DE8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ganda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5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="00E54D42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92D8C" w:rsidRPr="00892D8C" w:rsidRDefault="00892D8C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637E6" w:rsidRPr="00892D8C" w:rsidRDefault="00B637E6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Keterampilan</w:t>
      </w:r>
      <w:proofErr w:type="spellEnd"/>
    </w:p>
    <w:p w:rsidR="00B637E6" w:rsidRPr="00892D8C" w:rsidRDefault="00B637E6" w:rsidP="00826DE8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637E6" w:rsidRPr="00892D8C" w:rsidRDefault="00B637E6" w:rsidP="00826DE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E54D42" w:rsidRPr="00892D8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quote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="00E54D42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berfoya-foya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sum’ah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takabur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hasad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="00E54D42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mengunggah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(upload) quote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kalian.</w:t>
      </w:r>
      <w:r w:rsidR="00E54D42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Kumpulkan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mengumpulkan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bukti-buktinya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tangkap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layar</w:t>
      </w:r>
      <w:proofErr w:type="spellEnd"/>
      <w:r w:rsidR="00E54D42"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(screenshot)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7481" w:rsidRDefault="006E7481" w:rsidP="00826DE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B637E6" w:rsidRPr="00892D8C" w:rsidRDefault="00B637E6" w:rsidP="00826DE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62347" w:rsidRPr="00892D8C" w:rsidRDefault="00B637E6" w:rsidP="00826DE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proofErr w:type="gram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tbl>
      <w:tblPr>
        <w:tblStyle w:val="TableGrid"/>
        <w:tblW w:w="867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653"/>
        <w:gridCol w:w="4001"/>
        <w:gridCol w:w="863"/>
        <w:gridCol w:w="802"/>
        <w:gridCol w:w="772"/>
        <w:gridCol w:w="794"/>
        <w:gridCol w:w="794"/>
      </w:tblGrid>
      <w:tr w:rsidR="009C02CF" w:rsidRPr="00892D8C" w:rsidTr="00E54D42">
        <w:trPr>
          <w:trHeight w:val="335"/>
        </w:trPr>
        <w:tc>
          <w:tcPr>
            <w:tcW w:w="653" w:type="dxa"/>
            <w:vMerge w:val="restart"/>
            <w:vAlign w:val="center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001" w:type="dxa"/>
            <w:vMerge w:val="restart"/>
            <w:vAlign w:val="center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4025" w:type="dxa"/>
            <w:gridSpan w:val="5"/>
            <w:vAlign w:val="center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9C02CF" w:rsidRPr="00892D8C" w:rsidTr="00E54D42">
        <w:trPr>
          <w:trHeight w:val="354"/>
        </w:trPr>
        <w:tc>
          <w:tcPr>
            <w:tcW w:w="653" w:type="dxa"/>
            <w:vMerge/>
            <w:vAlign w:val="center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  <w:vMerge/>
            <w:vAlign w:val="center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2" w:type="dxa"/>
            <w:vAlign w:val="center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4" w:type="dxa"/>
            <w:vAlign w:val="center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4" w:type="dxa"/>
            <w:vAlign w:val="center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C02CF" w:rsidRPr="00892D8C" w:rsidTr="00E63997">
        <w:trPr>
          <w:trHeight w:val="335"/>
        </w:trPr>
        <w:tc>
          <w:tcPr>
            <w:tcW w:w="653" w:type="dxa"/>
            <w:vMerge w:val="restart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26" w:type="dxa"/>
            <w:gridSpan w:val="6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</w:p>
        </w:tc>
      </w:tr>
      <w:tr w:rsidR="009C02CF" w:rsidRPr="00892D8C" w:rsidTr="00B637E6">
        <w:trPr>
          <w:trHeight w:val="354"/>
        </w:trPr>
        <w:tc>
          <w:tcPr>
            <w:tcW w:w="653" w:type="dxa"/>
            <w:vMerge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</w:p>
        </w:tc>
        <w:tc>
          <w:tcPr>
            <w:tcW w:w="863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2CF" w:rsidRPr="00892D8C" w:rsidTr="00B637E6">
        <w:trPr>
          <w:trHeight w:val="335"/>
        </w:trPr>
        <w:tc>
          <w:tcPr>
            <w:tcW w:w="653" w:type="dxa"/>
            <w:vMerge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</w:p>
        </w:tc>
        <w:tc>
          <w:tcPr>
            <w:tcW w:w="863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2CF" w:rsidRPr="00892D8C" w:rsidTr="00084987">
        <w:trPr>
          <w:trHeight w:val="335"/>
        </w:trPr>
        <w:tc>
          <w:tcPr>
            <w:tcW w:w="653" w:type="dxa"/>
            <w:vMerge w:val="restart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26" w:type="dxa"/>
            <w:gridSpan w:val="6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pembuatan</w:t>
            </w:r>
            <w:proofErr w:type="spellEnd"/>
          </w:p>
        </w:tc>
      </w:tr>
      <w:tr w:rsidR="009C02CF" w:rsidRPr="00892D8C" w:rsidTr="00084987">
        <w:trPr>
          <w:trHeight w:val="354"/>
        </w:trPr>
        <w:tc>
          <w:tcPr>
            <w:tcW w:w="653" w:type="dxa"/>
            <w:vMerge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</w:p>
        </w:tc>
        <w:tc>
          <w:tcPr>
            <w:tcW w:w="863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2CF" w:rsidRPr="00892D8C" w:rsidTr="00084987">
        <w:trPr>
          <w:trHeight w:val="354"/>
        </w:trPr>
        <w:tc>
          <w:tcPr>
            <w:tcW w:w="653" w:type="dxa"/>
            <w:vMerge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</w:p>
        </w:tc>
        <w:tc>
          <w:tcPr>
            <w:tcW w:w="863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2CF" w:rsidRPr="00892D8C" w:rsidTr="00084987">
        <w:trPr>
          <w:trHeight w:val="335"/>
        </w:trPr>
        <w:tc>
          <w:tcPr>
            <w:tcW w:w="653" w:type="dxa"/>
            <w:vMerge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863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2CF" w:rsidRPr="00892D8C" w:rsidTr="00084987">
        <w:trPr>
          <w:trHeight w:val="335"/>
        </w:trPr>
        <w:tc>
          <w:tcPr>
            <w:tcW w:w="653" w:type="dxa"/>
            <w:vMerge w:val="restart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26" w:type="dxa"/>
            <w:gridSpan w:val="6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akhir</w:t>
            </w:r>
            <w:proofErr w:type="spellEnd"/>
          </w:p>
        </w:tc>
      </w:tr>
      <w:tr w:rsidR="009C02CF" w:rsidRPr="00892D8C" w:rsidTr="00084987">
        <w:trPr>
          <w:trHeight w:val="354"/>
        </w:trPr>
        <w:tc>
          <w:tcPr>
            <w:tcW w:w="653" w:type="dxa"/>
            <w:vMerge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</w:p>
        </w:tc>
        <w:tc>
          <w:tcPr>
            <w:tcW w:w="863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2CF" w:rsidRPr="00892D8C" w:rsidTr="00084987">
        <w:trPr>
          <w:trHeight w:val="335"/>
        </w:trPr>
        <w:tc>
          <w:tcPr>
            <w:tcW w:w="653" w:type="dxa"/>
            <w:vMerge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</w:p>
        </w:tc>
        <w:tc>
          <w:tcPr>
            <w:tcW w:w="863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37E6" w:rsidRPr="00892D8C" w:rsidRDefault="00B637E6" w:rsidP="00826DE8">
      <w:pPr>
        <w:spacing w:before="60"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C02CF" w:rsidRPr="00892D8C" w:rsidRDefault="009C02CF" w:rsidP="00826DE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Keterangan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957"/>
        <w:gridCol w:w="7668"/>
      </w:tblGrid>
      <w:tr w:rsidR="009C02CF" w:rsidRPr="00892D8C" w:rsidTr="003E72F0">
        <w:tc>
          <w:tcPr>
            <w:tcW w:w="8625" w:type="dxa"/>
            <w:gridSpan w:val="2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</w:p>
        </w:tc>
      </w:tr>
      <w:tr w:rsidR="009C02CF" w:rsidRPr="00892D8C" w:rsidTr="003E72F0">
        <w:tc>
          <w:tcPr>
            <w:tcW w:w="957" w:type="dxa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diikuti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Baik,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diikuti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penentuan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</w:p>
        </w:tc>
      </w:tr>
      <w:tr w:rsidR="00E54D42" w:rsidRPr="00892D8C" w:rsidTr="003E72F0">
        <w:tc>
          <w:tcPr>
            <w:tcW w:w="8625" w:type="dxa"/>
            <w:gridSpan w:val="2"/>
          </w:tcPr>
          <w:p w:rsidR="00E54D42" w:rsidRPr="00892D8C" w:rsidRDefault="00E54D42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pembuatan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menguasai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menguasai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menguasai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Baik,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menguasai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beberapa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menguasai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E54D42" w:rsidRPr="00892D8C" w:rsidTr="003E72F0">
        <w:tc>
          <w:tcPr>
            <w:tcW w:w="8625" w:type="dxa"/>
            <w:gridSpan w:val="2"/>
          </w:tcPr>
          <w:p w:rsidR="00E54D42" w:rsidRPr="00892D8C" w:rsidRDefault="00E54D42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akhir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selesai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Baik,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</w:p>
        </w:tc>
      </w:tr>
      <w:tr w:rsidR="00E54D42" w:rsidRPr="00892D8C" w:rsidTr="003E72F0">
        <w:tc>
          <w:tcPr>
            <w:tcW w:w="957" w:type="dxa"/>
          </w:tcPr>
          <w:p w:rsidR="00E54D42" w:rsidRPr="00892D8C" w:rsidRDefault="00E54D42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68" w:type="dxa"/>
          </w:tcPr>
          <w:p w:rsidR="00E54D42" w:rsidRPr="00892D8C" w:rsidRDefault="00E54D42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</w:p>
        </w:tc>
      </w:tr>
    </w:tbl>
    <w:p w:rsidR="009C02CF" w:rsidRPr="00892D8C" w:rsidRDefault="009C02CF" w:rsidP="00826DE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penskoran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C02CF" w:rsidRPr="00892D8C" w:rsidRDefault="009C02CF" w:rsidP="00826DE8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Penghitungan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rumus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2693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</w:tblGrid>
      <w:tr w:rsidR="009C02CF" w:rsidRPr="00892D8C" w:rsidTr="00110DC1">
        <w:tc>
          <w:tcPr>
            <w:tcW w:w="184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Skor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perolehan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9C02CF" w:rsidRPr="00892D8C" w:rsidRDefault="009C02CF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</w:t>
            </w:r>
          </w:p>
        </w:tc>
      </w:tr>
      <w:tr w:rsidR="009C02CF" w:rsidRPr="00892D8C" w:rsidTr="00110DC1">
        <w:tc>
          <w:tcPr>
            <w:tcW w:w="1842" w:type="dxa"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Skor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tertinggi</w:t>
            </w:r>
            <w:proofErr w:type="spellEnd"/>
          </w:p>
        </w:tc>
        <w:tc>
          <w:tcPr>
            <w:tcW w:w="851" w:type="dxa"/>
            <w:vMerge/>
          </w:tcPr>
          <w:p w:rsidR="009C02CF" w:rsidRPr="00892D8C" w:rsidRDefault="009C02CF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2347" w:rsidRPr="00892D8C" w:rsidRDefault="00062347" w:rsidP="00826D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9E73CE" w:rsidRPr="00892D8C" w:rsidRDefault="006433F5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D115E9" w:rsidRPr="003A23E5" w:rsidRDefault="00D115E9" w:rsidP="00826DE8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Remedial/</w:t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Perbaikan</w:t>
      </w:r>
      <w:proofErr w:type="spellEnd"/>
    </w:p>
    <w:p w:rsidR="00DD7982" w:rsidRPr="00D115E9" w:rsidRDefault="00DD7982" w:rsidP="00826DE8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diharuskan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remedial.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5E9" w:rsidRPr="003A23E5" w:rsidRDefault="00D115E9" w:rsidP="00826DE8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  <w:proofErr w:type="spellEnd"/>
    </w:p>
    <w:p w:rsidR="00062347" w:rsidRDefault="00DD7982" w:rsidP="00826DE8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pendalaman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115E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E69B7" w:rsidRDefault="007E69B7" w:rsidP="00826DE8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E69B7" w:rsidRPr="00C33FEA" w:rsidRDefault="007E69B7" w:rsidP="00826DE8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mendalami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silahkan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buku-buku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E69B7" w:rsidRPr="00C33FEA" w:rsidRDefault="007E69B7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Kitab </w:t>
      </w:r>
      <w:proofErr w:type="spellStart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>Ihya</w:t>
      </w:r>
      <w:proofErr w:type="spellEnd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proofErr w:type="spellStart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>Ulumuddin</w:t>
      </w:r>
      <w:proofErr w:type="spellEnd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Imam Ghazali</w:t>
      </w:r>
    </w:p>
    <w:p w:rsidR="007E69B7" w:rsidRPr="00C33FEA" w:rsidRDefault="007E69B7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33FE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Kitab </w:t>
      </w:r>
      <w:proofErr w:type="spellStart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>Tanbighul</w:t>
      </w:r>
      <w:proofErr w:type="spellEnd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>Ghafilin</w:t>
      </w:r>
      <w:proofErr w:type="spellEnd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al-Faqih Abu Laits as-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Samarkandi</w:t>
      </w:r>
      <w:proofErr w:type="spellEnd"/>
    </w:p>
    <w:p w:rsidR="007E69B7" w:rsidRPr="00C33FEA" w:rsidRDefault="007E69B7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Kitab </w:t>
      </w:r>
      <w:proofErr w:type="spellStart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>Bidayatul</w:t>
      </w:r>
      <w:proofErr w:type="spellEnd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Hidayah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Imam Ghazali</w:t>
      </w:r>
    </w:p>
    <w:p w:rsidR="007E69B7" w:rsidRPr="00C33FEA" w:rsidRDefault="007E69B7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Kitab </w:t>
      </w:r>
      <w:proofErr w:type="spellStart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Riyadhus</w:t>
      </w:r>
      <w:proofErr w:type="spellEnd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>Shalihin</w:t>
      </w:r>
      <w:proofErr w:type="spellEnd"/>
      <w:r w:rsidRPr="00C33F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33FEA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C33FEA">
        <w:rPr>
          <w:rFonts w:ascii="Times New Roman" w:hAnsi="Times New Roman" w:cs="Times New Roman"/>
          <w:sz w:val="24"/>
          <w:szCs w:val="24"/>
          <w:lang w:val="en-US"/>
        </w:rPr>
        <w:t xml:space="preserve"> Imam Nawawi</w:t>
      </w:r>
    </w:p>
    <w:p w:rsidR="00F04346" w:rsidRPr="00892D8C" w:rsidRDefault="00F04346" w:rsidP="00826DE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892D8C" w:rsidRDefault="006433F5" w:rsidP="00826DE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tbl>
      <w:tblPr>
        <w:tblStyle w:val="TableGrid"/>
        <w:tblW w:w="9227" w:type="dxa"/>
        <w:tblInd w:w="534" w:type="dxa"/>
        <w:tblLook w:val="04A0" w:firstRow="1" w:lastRow="0" w:firstColumn="1" w:lastColumn="0" w:noHBand="0" w:noVBand="1"/>
      </w:tblPr>
      <w:tblGrid>
        <w:gridCol w:w="1331"/>
        <w:gridCol w:w="1926"/>
        <w:gridCol w:w="1990"/>
        <w:gridCol w:w="1990"/>
        <w:gridCol w:w="1990"/>
      </w:tblGrid>
      <w:tr w:rsidR="007E69B7" w:rsidRPr="00C33FEA" w:rsidTr="006C7F99">
        <w:trPr>
          <w:trHeight w:val="341"/>
        </w:trPr>
        <w:tc>
          <w:tcPr>
            <w:tcW w:w="9227" w:type="dxa"/>
            <w:gridSpan w:val="5"/>
          </w:tcPr>
          <w:p w:rsidR="007E69B7" w:rsidRPr="00C33FEA" w:rsidRDefault="007E69B7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Kemukakan</w:t>
            </w:r>
            <w:proofErr w:type="spellEnd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</w:t>
            </w:r>
            <w:proofErr w:type="spellEnd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kalian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</w:tr>
      <w:tr w:rsidR="007E69B7" w:rsidRPr="00C33FEA" w:rsidTr="006C7F99">
        <w:trPr>
          <w:trHeight w:val="323"/>
        </w:trPr>
        <w:tc>
          <w:tcPr>
            <w:tcW w:w="1417" w:type="dxa"/>
            <w:vAlign w:val="center"/>
          </w:tcPr>
          <w:p w:rsidR="007E69B7" w:rsidRPr="00C33FEA" w:rsidRDefault="007E69B7" w:rsidP="00826D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  <w:tc>
          <w:tcPr>
            <w:tcW w:w="1843" w:type="dxa"/>
            <w:vAlign w:val="center"/>
          </w:tcPr>
          <w:p w:rsidR="007E69B7" w:rsidRPr="00C33FEA" w:rsidRDefault="007E69B7" w:rsidP="00826DE8">
            <w:pPr>
              <w:pStyle w:val="Default"/>
              <w:spacing w:before="60" w:after="60"/>
              <w:jc w:val="center"/>
              <w:rPr>
                <w:color w:val="auto"/>
              </w:rPr>
            </w:pPr>
            <w:proofErr w:type="spellStart"/>
            <w:r w:rsidRPr="00C33FEA">
              <w:t>Bermanfaat</w:t>
            </w:r>
            <w:proofErr w:type="spellEnd"/>
          </w:p>
        </w:tc>
        <w:tc>
          <w:tcPr>
            <w:tcW w:w="1989" w:type="dxa"/>
            <w:vAlign w:val="center"/>
          </w:tcPr>
          <w:p w:rsidR="007E69B7" w:rsidRPr="00C33FEA" w:rsidRDefault="007E69B7" w:rsidP="00826D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  <w:tc>
          <w:tcPr>
            <w:tcW w:w="1989" w:type="dxa"/>
            <w:vAlign w:val="center"/>
          </w:tcPr>
          <w:p w:rsidR="007E69B7" w:rsidRPr="00C33FEA" w:rsidRDefault="007E69B7" w:rsidP="00826D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Kurang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  <w:tc>
          <w:tcPr>
            <w:tcW w:w="1989" w:type="dxa"/>
            <w:vAlign w:val="center"/>
          </w:tcPr>
          <w:p w:rsidR="007E69B7" w:rsidRPr="00C33FEA" w:rsidRDefault="007E69B7" w:rsidP="00826D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</w:p>
        </w:tc>
      </w:tr>
      <w:tr w:rsidR="007E69B7" w:rsidRPr="00C33FEA" w:rsidTr="006C7F99">
        <w:trPr>
          <w:trHeight w:val="802"/>
        </w:trPr>
        <w:tc>
          <w:tcPr>
            <w:tcW w:w="1417" w:type="dxa"/>
          </w:tcPr>
          <w:p w:rsidR="007E69B7" w:rsidRPr="00C33FEA" w:rsidRDefault="007E69B7" w:rsidP="00826DE8">
            <w:pPr>
              <w:pStyle w:val="Default"/>
              <w:spacing w:before="60" w:after="60"/>
              <w:rPr>
                <w:color w:val="auto"/>
              </w:rPr>
            </w:pPr>
            <w:proofErr w:type="spellStart"/>
            <w:r w:rsidRPr="00C33FEA">
              <w:t>Alasannya</w:t>
            </w:r>
            <w:proofErr w:type="spellEnd"/>
            <w:r w:rsidRPr="00C33FEA">
              <w:t>:</w:t>
            </w:r>
          </w:p>
        </w:tc>
        <w:tc>
          <w:tcPr>
            <w:tcW w:w="7810" w:type="dxa"/>
            <w:gridSpan w:val="4"/>
          </w:tcPr>
          <w:p w:rsidR="007E69B7" w:rsidRPr="00C33FEA" w:rsidRDefault="007E69B7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</w:t>
            </w:r>
          </w:p>
          <w:p w:rsidR="007E69B7" w:rsidRPr="00C33FEA" w:rsidRDefault="007E69B7" w:rsidP="00826DE8">
            <w:pPr>
              <w:pStyle w:val="Default"/>
              <w:spacing w:before="60" w:after="60"/>
              <w:rPr>
                <w:color w:val="auto"/>
              </w:rPr>
            </w:pPr>
            <w:r w:rsidRPr="00C33FEA">
              <w:t>................................................................................................................................</w:t>
            </w:r>
          </w:p>
        </w:tc>
      </w:tr>
    </w:tbl>
    <w:p w:rsidR="00F52DE4" w:rsidRDefault="00F52DE4" w:rsidP="006E7481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7481" w:rsidRPr="00892D8C" w:rsidRDefault="006E7481" w:rsidP="006E748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892D8C" w:rsidTr="00DB52C4">
        <w:tc>
          <w:tcPr>
            <w:tcW w:w="9639" w:type="dxa"/>
            <w:shd w:val="clear" w:color="auto" w:fill="FABF8F" w:themeFill="accent6" w:themeFillTint="99"/>
          </w:tcPr>
          <w:p w:rsidR="00F52DE4" w:rsidRPr="00892D8C" w:rsidRDefault="00F52DE4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892D8C" w:rsidRDefault="00F52DE4" w:rsidP="00826DE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892D8C" w:rsidRDefault="00B90895" w:rsidP="00826D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2E5A71" w:rsidRPr="00892D8C" w:rsidRDefault="002E5A71" w:rsidP="00826D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892D8C" w:rsidRPr="00892D8C" w:rsidRDefault="00892D8C" w:rsidP="00826DE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3E72F0" w:rsidRPr="00892D8C" w:rsidRDefault="003E72F0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892D8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Tulislah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perilaku-perilaku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sz w:val="24"/>
          <w:szCs w:val="24"/>
          <w:lang w:val="en-US"/>
        </w:rPr>
        <w:t>berfoya-foya</w:t>
      </w:r>
      <w:proofErr w:type="spellEnd"/>
      <w:r w:rsidRPr="00892D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i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’ </w:t>
      </w:r>
      <w:proofErr w:type="spellStart"/>
      <w:r w:rsidRPr="00892D8C">
        <w:rPr>
          <w:rFonts w:ascii="Times New Roman" w:hAnsi="Times New Roman" w:cs="Times New Roman"/>
          <w:i/>
          <w:sz w:val="24"/>
          <w:szCs w:val="24"/>
          <w:lang w:val="en-US"/>
        </w:rPr>
        <w:t>sum’ah</w:t>
      </w:r>
      <w:proofErr w:type="spellEnd"/>
      <w:r w:rsidRPr="00892D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i/>
          <w:sz w:val="24"/>
          <w:szCs w:val="24"/>
          <w:lang w:val="en-US"/>
        </w:rPr>
        <w:t>takabur</w:t>
      </w:r>
      <w:proofErr w:type="spellEnd"/>
      <w:r w:rsidRPr="00892D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dan </w:t>
      </w:r>
      <w:proofErr w:type="spellStart"/>
      <w:r w:rsidRPr="00892D8C">
        <w:rPr>
          <w:rFonts w:ascii="Times New Roman" w:hAnsi="Times New Roman" w:cs="Times New Roman"/>
          <w:i/>
          <w:sz w:val="24"/>
          <w:szCs w:val="24"/>
          <w:lang w:val="en-US"/>
        </w:rPr>
        <w:t>hasad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Catatlah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catatanmu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892D8C" w:rsidRPr="00E8729E" w:rsidRDefault="00892D8C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729E">
        <w:rPr>
          <w:rFonts w:ascii="Times New Roman" w:hAnsi="Times New Roman" w:cs="Times New Roman"/>
          <w:sz w:val="24"/>
          <w:szCs w:val="24"/>
          <w:lang w:val="en-US"/>
        </w:rPr>
        <w:t>( √</w:t>
      </w:r>
      <w:proofErr w:type="gram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) pada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29E">
        <w:rPr>
          <w:rFonts w:ascii="Times New Roman" w:hAnsi="Times New Roman" w:cs="Times New Roman"/>
          <w:sz w:val="24"/>
          <w:szCs w:val="24"/>
          <w:lang w:val="en-US"/>
        </w:rPr>
        <w:t>alasannya</w:t>
      </w:r>
      <w:proofErr w:type="spellEnd"/>
      <w:r w:rsidRPr="00E8729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3969"/>
        <w:gridCol w:w="807"/>
        <w:gridCol w:w="709"/>
        <w:gridCol w:w="709"/>
        <w:gridCol w:w="2027"/>
      </w:tblGrid>
      <w:tr w:rsidR="00892D8C" w:rsidRPr="003D0FDC" w:rsidTr="00466D55">
        <w:tc>
          <w:tcPr>
            <w:tcW w:w="709" w:type="dxa"/>
            <w:vMerge w:val="restart"/>
            <w:vAlign w:val="center"/>
          </w:tcPr>
          <w:p w:rsidR="00892D8C" w:rsidRPr="003D0FDC" w:rsidRDefault="00892D8C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0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969" w:type="dxa"/>
            <w:vMerge w:val="restart"/>
            <w:vAlign w:val="center"/>
          </w:tcPr>
          <w:p w:rsidR="00892D8C" w:rsidRPr="003D0FDC" w:rsidRDefault="00892D8C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0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2225" w:type="dxa"/>
            <w:gridSpan w:val="3"/>
            <w:vAlign w:val="center"/>
          </w:tcPr>
          <w:p w:rsidR="00892D8C" w:rsidRPr="003D0FDC" w:rsidRDefault="00892D8C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0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Jawaban</w:t>
            </w:r>
            <w:proofErr w:type="spellEnd"/>
          </w:p>
        </w:tc>
        <w:tc>
          <w:tcPr>
            <w:tcW w:w="2027" w:type="dxa"/>
            <w:vMerge w:val="restart"/>
            <w:vAlign w:val="center"/>
          </w:tcPr>
          <w:p w:rsidR="00892D8C" w:rsidRPr="003D0FDC" w:rsidRDefault="00892D8C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0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Alasan</w:t>
            </w:r>
          </w:p>
        </w:tc>
      </w:tr>
      <w:tr w:rsidR="00892D8C" w:rsidRPr="003D0FDC" w:rsidTr="00466D55">
        <w:tc>
          <w:tcPr>
            <w:tcW w:w="709" w:type="dxa"/>
            <w:vMerge/>
            <w:vAlign w:val="center"/>
          </w:tcPr>
          <w:p w:rsidR="00892D8C" w:rsidRPr="003D0FDC" w:rsidRDefault="00892D8C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:rsidR="00892D8C" w:rsidRPr="003D0FDC" w:rsidRDefault="00892D8C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" w:type="dxa"/>
            <w:vAlign w:val="center"/>
          </w:tcPr>
          <w:p w:rsidR="00892D8C" w:rsidRPr="00E8729E" w:rsidRDefault="00892D8C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vAlign w:val="center"/>
          </w:tcPr>
          <w:p w:rsidR="00892D8C" w:rsidRPr="00E8729E" w:rsidRDefault="00892D8C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Rg</w:t>
            </w:r>
            <w:proofErr w:type="spellEnd"/>
          </w:p>
        </w:tc>
        <w:tc>
          <w:tcPr>
            <w:tcW w:w="709" w:type="dxa"/>
            <w:vAlign w:val="center"/>
          </w:tcPr>
          <w:p w:rsidR="00892D8C" w:rsidRPr="00E8729E" w:rsidRDefault="00892D8C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2027" w:type="dxa"/>
            <w:vMerge/>
            <w:vAlign w:val="center"/>
          </w:tcPr>
          <w:p w:rsidR="00892D8C" w:rsidRPr="003D0FDC" w:rsidRDefault="00892D8C" w:rsidP="00826D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D8C" w:rsidRPr="003D0FDC" w:rsidTr="00466D55">
        <w:tc>
          <w:tcPr>
            <w:tcW w:w="709" w:type="dxa"/>
          </w:tcPr>
          <w:p w:rsidR="00892D8C" w:rsidRPr="00E8729E" w:rsidRDefault="00892D8C" w:rsidP="00826DE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7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892D8C" w:rsidRPr="00892D8C" w:rsidRDefault="00892D8C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tumbuh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kesadaran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bersahaja</w:t>
            </w:r>
            <w:proofErr w:type="spellEnd"/>
          </w:p>
        </w:tc>
        <w:tc>
          <w:tcPr>
            <w:tcW w:w="807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D8C" w:rsidRPr="003D0FDC" w:rsidTr="00466D55">
        <w:tc>
          <w:tcPr>
            <w:tcW w:w="709" w:type="dxa"/>
          </w:tcPr>
          <w:p w:rsidR="00892D8C" w:rsidRPr="00E8729E" w:rsidRDefault="00892D8C" w:rsidP="00826DE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7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892D8C" w:rsidRPr="00892D8C" w:rsidRDefault="00892D8C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Diri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dididik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ikhlas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7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D8C" w:rsidRPr="003D0FDC" w:rsidTr="00466D55">
        <w:tc>
          <w:tcPr>
            <w:tcW w:w="709" w:type="dxa"/>
          </w:tcPr>
          <w:p w:rsidR="00892D8C" w:rsidRPr="00E8729E" w:rsidRDefault="00892D8C" w:rsidP="00826DE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7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892D8C" w:rsidRPr="00892D8C" w:rsidRDefault="00892D8C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meremehkan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</w:t>
            </w:r>
          </w:p>
        </w:tc>
        <w:tc>
          <w:tcPr>
            <w:tcW w:w="807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D8C" w:rsidRPr="003D0FDC" w:rsidTr="00466D55">
        <w:tc>
          <w:tcPr>
            <w:tcW w:w="709" w:type="dxa"/>
          </w:tcPr>
          <w:p w:rsidR="00892D8C" w:rsidRPr="00E8729E" w:rsidRDefault="00892D8C" w:rsidP="00826DE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7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:rsidR="00892D8C" w:rsidRPr="00892D8C" w:rsidRDefault="00892D8C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bersemangat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memperbanyak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sunnah</w:t>
            </w:r>
          </w:p>
        </w:tc>
        <w:tc>
          <w:tcPr>
            <w:tcW w:w="807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2D8C" w:rsidRPr="003D0FDC" w:rsidTr="00466D55">
        <w:tc>
          <w:tcPr>
            <w:tcW w:w="709" w:type="dxa"/>
          </w:tcPr>
          <w:p w:rsidR="00892D8C" w:rsidRPr="00E8729E" w:rsidRDefault="00892D8C" w:rsidP="00826DE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72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:rsidR="00892D8C" w:rsidRPr="00892D8C" w:rsidRDefault="00892D8C" w:rsidP="00826D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berani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mengakui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kelemahan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kekurangan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</w:p>
        </w:tc>
        <w:tc>
          <w:tcPr>
            <w:tcW w:w="807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892D8C" w:rsidRPr="003D0FDC" w:rsidRDefault="00892D8C" w:rsidP="00826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2D8C" w:rsidRPr="003D0FDC" w:rsidRDefault="00892D8C" w:rsidP="00826DE8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0FDC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3D0FDC">
        <w:rPr>
          <w:rFonts w:ascii="Times New Roman" w:hAnsi="Times New Roman" w:cs="Times New Roman"/>
          <w:sz w:val="24"/>
          <w:szCs w:val="24"/>
          <w:lang w:val="en-US"/>
        </w:rPr>
        <w:t xml:space="preserve">: S = </w:t>
      </w:r>
      <w:proofErr w:type="spellStart"/>
      <w:r w:rsidRPr="003D0FDC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3D0F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0FDC">
        <w:rPr>
          <w:rFonts w:ascii="Times New Roman" w:hAnsi="Times New Roman" w:cs="Times New Roman"/>
          <w:sz w:val="24"/>
          <w:szCs w:val="24"/>
          <w:lang w:val="en-US"/>
        </w:rPr>
        <w:t>Rg</w:t>
      </w:r>
      <w:proofErr w:type="spellEnd"/>
      <w:r w:rsidRPr="003D0FDC">
        <w:rPr>
          <w:rFonts w:ascii="Times New Roman" w:hAnsi="Times New Roman" w:cs="Times New Roman"/>
          <w:sz w:val="24"/>
          <w:szCs w:val="24"/>
          <w:lang w:val="en-US"/>
        </w:rPr>
        <w:t xml:space="preserve"> = Ragu-Ragu, TS = Tidak </w:t>
      </w:r>
      <w:proofErr w:type="spellStart"/>
      <w:r w:rsidRPr="003D0FDC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</w:p>
    <w:p w:rsidR="00892D8C" w:rsidRDefault="00892D8C" w:rsidP="00826D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E7481" w:rsidRDefault="006E7481" w:rsidP="00826D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E7481" w:rsidRDefault="006E7481" w:rsidP="00826D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E7481" w:rsidRDefault="006E7481" w:rsidP="00826D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92D8C" w:rsidRPr="003D0FDC" w:rsidRDefault="00892D8C" w:rsidP="00826DE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892D8C" w:rsidRPr="003D0FDC" w:rsidRDefault="00892D8C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Berilah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tanda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silang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(X) pada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huruf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A, B, C, D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atau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pada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yang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paling </w:t>
      </w:r>
      <w:proofErr w:type="spellStart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tepat</w:t>
      </w:r>
      <w:proofErr w:type="spellEnd"/>
      <w:r w:rsidRPr="003D0FDC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3E72F0" w:rsidRPr="00892D8C" w:rsidRDefault="003E72F0" w:rsidP="00826DE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berpotensi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menjerumuskannya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jeratan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tipu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setan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Padahal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karunia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974DF" w:rsidRPr="00892D8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>ersebut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seharusnya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ibadah.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kecuali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disedekahkan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fakir miskin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disimpan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tabungan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membeli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mewah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unik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disimpan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</w:p>
    <w:p w:rsidR="003E72F0" w:rsidRPr="00892D8C" w:rsidRDefault="003E72F0" w:rsidP="00826DE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Q.S al-Isra’/17: 26-27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E72F0" w:rsidRPr="00892D8C" w:rsidRDefault="003E72F0" w:rsidP="00826DE8">
      <w:pPr>
        <w:spacing w:before="60" w:after="6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678045" cy="715645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2F0" w:rsidRPr="00892D8C" w:rsidRDefault="003E72F0" w:rsidP="00826DE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Ayat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pesan-pesan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Islam. Di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ayatnya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aniaya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orang lain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menghambur-hamburkan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bergaya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terlalu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hemat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sombong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membanggakan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memberitakan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orang lain</w:t>
      </w:r>
    </w:p>
    <w:p w:rsidR="003E72F0" w:rsidRPr="00892D8C" w:rsidRDefault="003E72F0" w:rsidP="00826DE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974DF" w:rsidRDefault="003E72F0" w:rsidP="00826DE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Allah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sangat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mempergunakan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berlebihan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Mereka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menghamburkan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sia-sia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melupakan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hak-hak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membelanjakan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melewati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batas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kepatutan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Islam,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manfaatnya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akhirat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72F0" w:rsidRPr="00892D8C" w:rsidRDefault="003E72F0" w:rsidP="00826DE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A. </w:t>
      </w:r>
      <w:r w:rsidR="000974D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israf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r w:rsidR="000974D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</w:t>
      </w:r>
      <w:r w:rsidR="000974D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sum’ah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D. </w:t>
      </w:r>
      <w:r w:rsidR="000974D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hasad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r w:rsidR="000974D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takabur</w:t>
      </w:r>
      <w:proofErr w:type="spellEnd"/>
    </w:p>
    <w:p w:rsidR="003E72F0" w:rsidRPr="00892D8C" w:rsidRDefault="003E72F0" w:rsidP="00826DE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Allah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sangat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membenci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berfoya-foya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Salah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berfoya-foya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bersedekah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orang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lain.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sedekah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mempercepat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habisnya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sedekah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sedekah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menumbuhkan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sesama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pun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lepas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takdir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sedekah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terkenal</w:t>
      </w:r>
      <w:proofErr w:type="spellEnd"/>
    </w:p>
    <w:p w:rsidR="003E72F0" w:rsidRPr="00892D8C" w:rsidRDefault="003E72F0" w:rsidP="00826DE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E72F0" w:rsidRPr="00892D8C" w:rsidRDefault="003E72F0" w:rsidP="00826DE8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senang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karunia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Allah</w:t>
      </w:r>
    </w:p>
    <w:p w:rsidR="003E72F0" w:rsidRPr="00892D8C" w:rsidRDefault="003E72F0" w:rsidP="00826DE8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yakin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menjamin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rejeki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mahkluk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ciptaan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-Nya.</w:t>
      </w:r>
    </w:p>
    <w:p w:rsidR="003E72F0" w:rsidRPr="00892D8C" w:rsidRDefault="003E72F0" w:rsidP="00826DE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lastRenderedPageBreak/>
        <w:t>Kedua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mewujudkan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sifat-sifat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kecuali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A. </w:t>
      </w:r>
      <w:r w:rsidR="000974D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qana’ah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optimis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yakin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syukur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E. </w:t>
      </w:r>
      <w:r w:rsidR="000974D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ta’dzim</w:t>
      </w:r>
      <w:proofErr w:type="spellEnd"/>
    </w:p>
    <w:p w:rsidR="003E72F0" w:rsidRPr="00892D8C" w:rsidRDefault="003E72F0" w:rsidP="00826DE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Kebanyakan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melupakan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nikmat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Allah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Mereka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beranggapan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kedudukan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kerasnya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Anggapan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memicu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munculnya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sum’ah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Salah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memperhitungkan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ibadah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dekat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ibadah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mencatatnya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</w:p>
    <w:p w:rsidR="003E72F0" w:rsidRPr="00892D8C" w:rsidRDefault="003E72F0" w:rsidP="00826DE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974DF" w:rsidRDefault="003E72F0" w:rsidP="00826DE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lemah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Tak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lain.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Posisinya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lemah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mengharuskannya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berdoa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memohon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pertolongan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Allah,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mohon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terhindar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sum’ah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72F0" w:rsidRPr="00892D8C" w:rsidRDefault="003E72F0" w:rsidP="00826DE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hikmah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pertolongan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sum’ah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dihindari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menghilangkan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tercela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akalnya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pertolongan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</w:p>
    <w:p w:rsidR="003E72F0" w:rsidRPr="00892D8C" w:rsidRDefault="003E72F0" w:rsidP="00826DE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pernyataan-pernyataan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E72F0" w:rsidRPr="00892D8C" w:rsidRDefault="003E72F0" w:rsidP="00826DE8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Dibenci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oleh Allah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 dan rasul-Nya</w:t>
      </w:r>
    </w:p>
    <w:p w:rsidR="003E72F0" w:rsidRPr="00892D8C" w:rsidRDefault="003E72F0" w:rsidP="00826DE8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kenalan</w:t>
      </w:r>
      <w:proofErr w:type="spellEnd"/>
    </w:p>
    <w:p w:rsidR="003E72F0" w:rsidRPr="00892D8C" w:rsidRDefault="003E72F0" w:rsidP="00826DE8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Mata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hatinya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terkunci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hidayah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</w:p>
    <w:p w:rsidR="003E72F0" w:rsidRPr="00892D8C" w:rsidRDefault="003E72F0" w:rsidP="00826DE8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siksa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kehinaan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akhirat</w:t>
      </w:r>
      <w:proofErr w:type="spellEnd"/>
    </w:p>
    <w:p w:rsidR="003E72F0" w:rsidRPr="00892D8C" w:rsidRDefault="003E72F0" w:rsidP="00826DE8">
      <w:pPr>
        <w:tabs>
          <w:tab w:val="left" w:pos="1418"/>
        </w:tabs>
        <w:autoSpaceDE w:val="0"/>
        <w:autoSpaceDN w:val="0"/>
        <w:adjustRightInd w:val="0"/>
        <w:spacing w:before="60" w:after="60" w:line="240" w:lineRule="auto"/>
        <w:ind w:left="141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Mampu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menaklukkan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dunia</w:t>
      </w:r>
    </w:p>
    <w:p w:rsidR="003E72F0" w:rsidRPr="00892D8C" w:rsidRDefault="003E72F0" w:rsidP="00826DE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Manakah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negatif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takabur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>1, 2, 3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>1, 3, 4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>1, 3, 5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>2, 3, 4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>3, 4, 5</w:t>
      </w:r>
    </w:p>
    <w:p w:rsidR="003E72F0" w:rsidRPr="00892D8C" w:rsidRDefault="003E72F0" w:rsidP="00826DE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974DF" w:rsidRDefault="003E72F0" w:rsidP="00826DE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kematian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menjemput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Itu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di dunia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sebentar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sementara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 Banyak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orang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takabur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melupakan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Mereka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mengira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kekal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selamanya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lupa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bekal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akhirat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72F0" w:rsidRPr="00892D8C" w:rsidRDefault="003E72F0" w:rsidP="00826DE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bekal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akhirat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pangkat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kedudukan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kekayaan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melimpah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shaleh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banyaknya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keturunan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luasnya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pergaulan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dekat</w:t>
      </w:r>
      <w:proofErr w:type="spellEnd"/>
    </w:p>
    <w:p w:rsidR="003E72F0" w:rsidRPr="00892D8C" w:rsidRDefault="003E72F0" w:rsidP="00826DE8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E72F0" w:rsidRPr="00892D8C" w:rsidRDefault="003E72F0" w:rsidP="00826DE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201160" cy="755650"/>
            <wp:effectExtent l="1905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2F0" w:rsidRPr="00892D8C" w:rsidRDefault="003E72F0" w:rsidP="00826DE8">
      <w:pPr>
        <w:autoSpaceDE w:val="0"/>
        <w:autoSpaceDN w:val="0"/>
        <w:adjustRightInd w:val="0"/>
        <w:spacing w:before="60" w:after="6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pelakunya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rugi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akhirat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kelak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sum’ah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menghilangkan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pahala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takabur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sangat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dibenci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oleh Allah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-Nya</w:t>
      </w:r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hasad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api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kayu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bakar</w:t>
      </w:r>
      <w:proofErr w:type="spellEnd"/>
    </w:p>
    <w:p w:rsidR="003E72F0" w:rsidRPr="00892D8C" w:rsidRDefault="003E72F0" w:rsidP="00826DE8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berfoya-foya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berpengaruh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perekonomian</w:t>
      </w:r>
      <w:proofErr w:type="spellEnd"/>
      <w:r w:rsidR="004114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</w:p>
    <w:p w:rsidR="00F16776" w:rsidRDefault="00F16776" w:rsidP="00826DE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E72F0" w:rsidRPr="00892D8C" w:rsidRDefault="003E72F0" w:rsidP="00826DE8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r w:rsidR="00F1677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Jawablah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pertanyaan-pertanyaan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berikut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dengan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="00F167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yang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benar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3E72F0" w:rsidRPr="00892D8C" w:rsidRDefault="003E72F0" w:rsidP="00826DE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kodrat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alamiah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memang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tabiat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mencintai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uang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melimpah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perilakunya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konsumtif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caranya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terhindar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konsumtif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E72F0" w:rsidRPr="00892D8C" w:rsidRDefault="003E72F0" w:rsidP="00826DE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Sifat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berfoya-foya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berdampak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negatif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memicu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frustasi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batin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takut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hartanya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E72F0" w:rsidRPr="00892D8C" w:rsidRDefault="003E72F0" w:rsidP="00826DE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Sifat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sum’ah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ibadah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melakukannya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Rasulullah Saw.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menegaskan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syirik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khafi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syirik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khafi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!</w:t>
      </w:r>
    </w:p>
    <w:p w:rsidR="003E72F0" w:rsidRPr="00892D8C" w:rsidRDefault="003E72F0" w:rsidP="00826DE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Ditinjau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dua,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niat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’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E72F0" w:rsidRPr="00892D8C" w:rsidRDefault="003E72F0" w:rsidP="00826DE8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tercela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dosa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takabur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. Oleh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karenanya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sekuat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tenaga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ciri-ciri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takabur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E72F0" w:rsidRPr="00892D8C" w:rsidRDefault="003E72F0" w:rsidP="00826DE8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72F0" w:rsidRPr="00892D8C" w:rsidRDefault="003E72F0" w:rsidP="00826DE8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="000974D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Keterampilan</w:t>
      </w:r>
      <w:proofErr w:type="spellEnd"/>
    </w:p>
    <w:p w:rsidR="003E72F0" w:rsidRPr="00892D8C" w:rsidRDefault="003E72F0" w:rsidP="00826DE8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quote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berfoya-foya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riya</w:t>
      </w:r>
      <w:proofErr w:type="spellEnd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sum’ah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takabur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>hasad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unggahlah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(upload) </w:t>
      </w:r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quote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kalian!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Kumpulkan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bukti-buktinya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tangkap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layar</w:t>
      </w:r>
      <w:proofErr w:type="spellEnd"/>
      <w:r w:rsidR="0009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D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(screenshot)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D8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892D8C">
        <w:rPr>
          <w:rFonts w:ascii="Times New Roman" w:hAnsi="Times New Roman" w:cs="Times New Roman"/>
          <w:sz w:val="24"/>
          <w:szCs w:val="24"/>
          <w:lang w:val="en-US"/>
        </w:rPr>
        <w:t xml:space="preserve"> guru!</w:t>
      </w:r>
    </w:p>
    <w:p w:rsidR="00196B0C" w:rsidRPr="00892D8C" w:rsidRDefault="00196B0C" w:rsidP="00826DE8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:rsidR="00B90895" w:rsidRPr="00892D8C" w:rsidRDefault="00B90895" w:rsidP="00826D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2</w:t>
      </w:r>
    </w:p>
    <w:p w:rsidR="001975B5" w:rsidRPr="00892D8C" w:rsidRDefault="001975B5" w:rsidP="00826D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Default="00335D13" w:rsidP="00826D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35DE4" w:rsidRPr="00D35DE4" w:rsidRDefault="00D35DE4" w:rsidP="00826DE8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cobaan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pemiliknya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bermanfaat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baginya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sebaliknya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dikelola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salah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mencelakakannya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D35DE4" w:rsidRPr="00D35DE4" w:rsidRDefault="00D35DE4" w:rsidP="00826DE8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Islam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melarang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perilaku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berlebih-lebihan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melampaui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batas </w:t>
      </w:r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(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israf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)</w:t>
      </w:r>
      <w:r w:rsidRPr="00D35DE4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boros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(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tabzir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)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membelanjakan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pamer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riya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’</w:t>
      </w:r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sum’ah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sombong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35DE4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takabur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), dan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dengki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hasad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D35DE4" w:rsidRPr="00D35DE4" w:rsidRDefault="00D35DE4" w:rsidP="00826DE8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3.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Tabzir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D35DE4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boros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perilaku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membelanjakan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jalannya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mengeluarkan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haq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</w:p>
    <w:p w:rsidR="00D35DE4" w:rsidRPr="00D35DE4" w:rsidRDefault="00D35DE4" w:rsidP="00826DE8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4.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berperilaku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israf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apabila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ia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membelanjakan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harta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melewati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batas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kepatutan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Islam, dan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manfaatnya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kepentingan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dunia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akhirat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D35DE4" w:rsidRPr="00D35DE4" w:rsidRDefault="00D35DE4" w:rsidP="00826DE8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5.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Riya’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memperlihatkan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amal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ibadah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niat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supaya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mendapat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pujian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penghargaan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orang lain.</w:t>
      </w:r>
    </w:p>
    <w:p w:rsidR="00D35DE4" w:rsidRPr="00D35DE4" w:rsidRDefault="00D35DE4" w:rsidP="00826DE8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6.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Sum’ah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memberitahukan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memperdengarkan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amal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ibadah yang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orang lain agar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dirinya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mendapat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pujian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sanjungan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D35DE4" w:rsidRPr="00D35DE4" w:rsidRDefault="00D35DE4" w:rsidP="00826DE8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7.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Takabur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sikap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menunjukkan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sifat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sombong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merasa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kuat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hebat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dibanding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orang lain.</w:t>
      </w:r>
    </w:p>
    <w:p w:rsidR="00D35DE4" w:rsidRPr="00D35DE4" w:rsidRDefault="00D35DE4" w:rsidP="00826DE8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8.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Hasad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sifat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merasa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senang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kebahagiaan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orang lain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memperoleh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nikmat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berusaha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menghilangkan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nikmat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D35DE4" w:rsidRPr="00D35DE4" w:rsidRDefault="00D35DE4" w:rsidP="00826DE8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9.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Syarat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diterimanya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amal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tiga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: (1).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Beramal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landasan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ilmu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>, (2).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Berniat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ikhlas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., (3).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sabar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ikhlas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D35DE4" w:rsidRPr="00D35DE4" w:rsidRDefault="00D35DE4" w:rsidP="00826DE8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10.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Benteng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amal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tiga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(1).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Merasa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hidayah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datangnya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., (2).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Berniat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meraih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ridha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. agar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mengalahkan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hawa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nafsu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, (3).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Berharap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pahala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menghilangkan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riya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’ </w:t>
      </w:r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dan 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sum’ah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D35DE4" w:rsidRPr="00D35DE4" w:rsidRDefault="00D35DE4" w:rsidP="00826DE8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11.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Sifat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hidup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berfoya-foya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riya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’</w:t>
      </w:r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sum’ah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takabur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hasad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dihindari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menerapkan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sifat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rendah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35DE4">
        <w:rPr>
          <w:rFonts w:asciiTheme="majorBidi" w:hAnsiTheme="majorBidi" w:cstheme="majorBidi"/>
          <w:sz w:val="24"/>
          <w:szCs w:val="24"/>
          <w:lang w:val="en-US"/>
        </w:rPr>
        <w:t>hati</w:t>
      </w:r>
      <w:proofErr w:type="spellEnd"/>
      <w:r w:rsidRPr="00D35D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(</w:t>
      </w:r>
      <w:proofErr w:type="spellStart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tawadhu</w:t>
      </w:r>
      <w:proofErr w:type="spellEnd"/>
      <w:r w:rsidRPr="00D35DE4">
        <w:rPr>
          <w:rFonts w:asciiTheme="majorBidi" w:hAnsiTheme="majorBidi" w:cstheme="majorBidi"/>
          <w:i/>
          <w:iCs/>
          <w:sz w:val="24"/>
          <w:szCs w:val="24"/>
          <w:lang w:val="en-US"/>
        </w:rPr>
        <w:t>’).</w:t>
      </w:r>
    </w:p>
    <w:p w:rsidR="004B176F" w:rsidRPr="00892D8C" w:rsidRDefault="004B176F" w:rsidP="00826D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892D8C" w:rsidRDefault="00B90895" w:rsidP="00826D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BE56A6" w:rsidRPr="00892D8C" w:rsidRDefault="00BE56A6" w:rsidP="00826D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ahli kitab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orang-orang yg berpegang pada ajaran kitab suci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selain Alquran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mahmudah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yang terpuji.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mazmumah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tercela.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aklamasi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pernyataan setuju secara lisan dari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peserta rapat terhadap suatu usul tanpa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pemungutan suara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amalun bil arkan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Ikrar Billisan ialah mengakui kebenaran seiringan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dengan Hati tentang ucapan kebenaran iman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tidak perlu diragukan lagi dalam ucapan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animisme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kepada roh yang mendiami semua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benda (pohon, batu, sungai, gunung, dsb)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asuransi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pertanggungan atau perjanjian antara dua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belah pihak, di mana pihak satu berkewajiban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membayar iuran/kontribusi/premi. Pihak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lainnya memiliki kewajiban memberikan jaminan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sepenuhnya kepada pembayar iuran/kontribusi/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premi apabila terjadi sesuatu yang menimpa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pertama atau barang miliknya sesuai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perjanjian yang sudah dibuat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autodidak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 yang mendapat keahlian dengan belajar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bank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badan usaha yang menghimpun dana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masyarakat dalam bentuk simpanan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menyalurkannya kepada masyarakat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bentuk kredit dan atau bentuk-bentuk lainnya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dalam rangka meningkatkan taraf hidup rakyat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banyak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content creator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merupakan sebutan bagi seseorang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melahirkan berbagai materi konten baik berupa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tulisan, gambar, video, suara, maupun gabungan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dari dua atau lebih materi.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dalil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hal yang menunjuk pada apa yang dicari;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berupa alasan, keterangan dan pendapat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merujuk pada pengertian, hukum dan hal-hal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berkaitan dengan apa yang dicari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dera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pukulan (dengan rotan, cemeti dan sebagainya)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sebagai hukuman.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digital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berhubungan dengan angka-angka untuk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perhitungan tertentu; berhubungan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penomoran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dinamisme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bahwa segala sesuatu mempunyai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tenaga atau kekuatan yg dapat mempengaruhi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keberhasilan atau kegagalan usaha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mempertahankan hidup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egoisme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tingkah laku yang didasarkan atas dorongan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keuntungan diri sendiri daripada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kesejahteraan orang lain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etnis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konsep yang diciptakan berdasarkan ciri khas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sosial yang dimiliki sekelompok masyarakat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membedakannya dari kelompok yang lain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fitrah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asal kejadian, keadaan yang suci dan kembali ke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asal.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Fondasi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dasar bangunan yang kuat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gaduh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rusuh dan gempar karena perkelahian (percekcokan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dsb); ribut; huru-hara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ghadhab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marah. Orang yang memiliki sifat ini disebut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pemarah.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gharar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akad yang mengandung unsur penipuan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karena tidak adanya kepastian, baik mengenai 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tidaknya objek akad, besar kecilnya jumlah,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mahupun kemampuan menyerahkan objek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disebutkan di dalam akad tersebut</w:t>
      </w:r>
      <w:r>
        <w:rPr>
          <w:rFonts w:asciiTheme="majorBidi" w:hAnsiTheme="majorBidi" w:cstheme="majorBidi"/>
        </w:rPr>
        <w:t xml:space="preserve"> 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had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menentukan batasnya supaya tidak melebihi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jumlah, ukuran, dan sebagainya; membatasi.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hati sanubari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perasaan batin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hawa nafsu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desakan hati dan keinginan keras (untuk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menurutkan hati, melepaskan marah, dsb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hedonisme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pandangan yang menganggap kesenangan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kenikmatan materi sebagai tujuan utama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hidup</w:t>
      </w:r>
    </w:p>
    <w:p w:rsidR="00635826" w:rsidRPr="00413C01" w:rsidRDefault="00635826" w:rsidP="00826DE8">
      <w:pPr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hidayah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petunjuk atau bimbingan dari Allah Swt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Hijrah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perpindahan Nabi Muhammad Saw. bersama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sebagian pengikutnya dari Makkah ke Madinah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menyelamatkan diri dan sebagainya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tekanan kaum kafir Quraisy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hudud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memisahkan sesuatu agar tidak tercampur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lain, merupakan bentuk tunggal dari kata ini,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yakni had.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menyembah Allah Swt. seolaholah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ia melihat-Nya, dan jika ia tidak mampu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melihat-Nya, maka orang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bahwa sesungguhnya Allah Swt.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melihat perbuatannya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ikhtiar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alat, syarat untuk mencapai maksud; daya upaya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percaya atau membenarkan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import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pemasukan barang dan sebagainya dari luar negeri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instan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langsung (tanpa dimasak lama) dapat diminum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dimakan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iqrarun bil lisan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mengakui kebenaran seiringan dengan hati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tentang ucapan kebenaran iman yang tidak perlu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diragukan lagi dalam ucapan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salah satu agama dari kelompok agama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diterima oleh seorang nabi (agama samawi)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mengajarkan monoteisme tanpa kompromi, iman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terhadap wahyu, iman terhadap akhir zaman,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tanggung jawab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pengislaman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karakteristik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mempunyai sifat khas sesuai dengan perwatakan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khalifah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penguasa; pengelola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kodrat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kekuasaan Allah Swt.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kolektif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secara bersama; secara gabungan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kompetisi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persaingan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kontemporer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pada waktu yang sama; semasa; sewaktu; pada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masa kini; dewasa ini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koperasi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organisasi ekonomi yang dimiliki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dioperasikan oleh orang-seorang demi kepentingan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bersama. Koperasi melandaskan kegiatan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prinsip gerakan ekonomi rakyat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asas kekeluargaan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literasi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kemampuan menulis dan membaca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maslahat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sesuatu yang mendatangkan kebaikan (keselamatan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dan sebagainya)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materialisme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andangan hidup yang men-cari dasar segala sesuatu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termasuk kehidupan manusia di dl 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kebendaan semata-mata dng mengesampingkan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segala sesuatu yg mengatasi alam indra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pmetode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cara teratur yang digunakan untuk melaksanakan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suatu pekerjaan agar tercapai sesuai dengan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dikehendaki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perutusan yg dikirimkan oleh suatu negara ke negara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 untuk melakukan tugas khusus dl bidang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diplomatik, politik, perdagangan, kesenian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monopoli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situasi yang pengadaan barang dagangannya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 (di pasar lokal atau nasional) sekurangkurangnya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sepertiganya dikuasai oleh satu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satu kelompok, sehingga harganya dapat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dikendalikan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mudharat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Bahaya, kerugian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mukimin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bermukim (bertempat tinggal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disuatu tempat)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nasabah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mempercayakan pengurusan uangnya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kepada bank untuk digunakan dalam operasional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bisnis perbankan yang dengan hal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mengharap imbalan berupa uang atas simpanan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niaga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kegiatan jual beli untuk memperoleh untung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optimis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selalu berpengharapan (berpandangan)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baik dalam menghadapi segala hal)</w:t>
      </w:r>
      <w:r>
        <w:rPr>
          <w:rFonts w:asciiTheme="majorBidi" w:hAnsiTheme="majorBidi" w:cstheme="majorBidi"/>
        </w:rPr>
        <w:t xml:space="preserve"> </w:t>
      </w:r>
      <w:r w:rsidRPr="00B15A04">
        <w:rPr>
          <w:rFonts w:asciiTheme="majorBidi" w:hAnsiTheme="majorBidi" w:cstheme="majorBidi"/>
          <w:b/>
          <w:bCs/>
          <w:i/>
          <w:iCs/>
        </w:rPr>
        <w:t>otoritas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hak melakukan tindakan atau hak membuat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peraturan untuk memerintah orang lain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platform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tempat untuk menjalankan perangkat lunak,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merupakan dasar atau tempat dimana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operasi bekerja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polis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bukti kontrak perjanjian yang tertulis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antara kedua pihak dalam asuransi yaitu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penanggung (perusahaan asuransi) dengan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tertanggung (nasabah asuransi), yang berisi segala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hak dan kewajiban antara masing-masing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premi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sejumlah uang yang harus dibayarkan setiap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bulannya sebagai kewajiban dari tertanggung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keikutsertaannya di asuransi. Besarnya premi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 di asuransi yang harus dibayarkan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telah ditetapkan oleh perusahaan asuransi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memperhatikan keadaan-keadaan dari tertanggung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revolusi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perubahan yang cukup mendasar dalam 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bidang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riba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penetapan bunga atau melebihkan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 pinjaman saat pengembalian berdasarkan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persentase tertentu dari jumlah pinjaman pokok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dibebankan kepada peminjam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rida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kelapangan jiwa dalam menerima takdir Allah Swt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santri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mendalami agama Islam, umumnya di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pondok pesantren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selawat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doa kepada Allah untuk Nabi Muhammad saw.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beserta keluarga dan sahabatnya.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Sentralisasi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penyatuan segala sesuatu ke suatu tempat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dianggap sebagai pusat; penyentralan; pemusatan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silaturahmi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tali persahabatan (persaudaraan)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syariah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hukum dan aturan Islam yang mengatur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 kehidupan umat manusia, baik muslim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maupun non-muslim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syirik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menyekutukan Allah Swt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syu’abul 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cabang-cabang iman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takaful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usaha saling melindungi dan tolong-menolong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diantara sejumlah orang/pihak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 xml:space="preserve">investasi dalam bentuk aset dan /atau </w:t>
      </w:r>
      <w:r w:rsidRPr="00413C01">
        <w:rPr>
          <w:rFonts w:asciiTheme="majorBidi" w:hAnsiTheme="majorBidi" w:cstheme="majorBidi"/>
          <w:i/>
          <w:iCs/>
        </w:rPr>
        <w:t>tabarru</w:t>
      </w:r>
      <w:r w:rsidRPr="00413C01">
        <w:rPr>
          <w:rFonts w:asciiTheme="majorBidi" w:hAnsiTheme="majorBidi" w:cstheme="majorBidi"/>
        </w:rPr>
        <w:t>’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memberikan pola pengembalian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menghadapi resiko tertentu melalui akad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(perikatan) yang sesuai syariah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talkshow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gelar wicara yaitu uatu jenis acara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televisi atau radio yang berupa perbincangan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diskusi seorang atau sekelompok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«tamu» tentang suatu topik tertentu (atau beragam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topik) dengan dipandu oleh pemandu gelar wicara.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tasdiqun bil qalbi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potensi dalam setiap jiwa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pengakuan kebenaran didalam hati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tasyakuran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selamatan untuk bertasyakur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taubat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sadar dan menyesal akan dosa (perbuatan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salah atau jahat) dan berniat akan memperbaiki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tingkah laku dan perbuatan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tawakal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pasrah diri kepada kehendak Allah; percaya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 hati kepada Allah (dalam penderitaan,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toleran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bersifat atau bersikap menenggang (menghargai,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membiarkan, membolehkan) pendirian (pendapat,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pandangan, kepercayaan, kebiasaan, kelakuan, dsb)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berbeda atau bertentangan dng pendirian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tradisi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adat kebiasaan turun-temurun (dari nenek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moyang) yang masih dijalankan oleh masyarakat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ujub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sifat mengagumi serta senantiasa membanggakan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dirinya sendiri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universal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umum (berlaku untuk semua orang atau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seluruh dunia); bersifat (melingkupi)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dunia;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wabah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penyakit menular yang berjangkit dengan cepat,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menyerang sejumlah besar orang di daerah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luas (seperti wabah cacar, disentri, kolera, corona)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ghairu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sama-sama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belum menikah</w:t>
      </w:r>
    </w:p>
    <w:p w:rsidR="00635826" w:rsidRPr="00413C01" w:rsidRDefault="00635826" w:rsidP="00826DE8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sudah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menikah dengan dengan orang yang bukan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pasangannya, baik orang tersebut sudah menikah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belum.</w:t>
      </w:r>
    </w:p>
    <w:p w:rsidR="00335D13" w:rsidRPr="00892D8C" w:rsidRDefault="00335D13" w:rsidP="00826D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40E09" w:rsidRPr="00892D8C" w:rsidRDefault="00E40E09" w:rsidP="00826D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892D8C" w:rsidRDefault="00B90895" w:rsidP="00826D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196B0C" w:rsidRPr="00892D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BE56A6" w:rsidRPr="00892D8C" w:rsidRDefault="00BE56A6" w:rsidP="00826DE8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2D8C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C3E28" w:rsidRPr="00322D5E" w:rsidRDefault="002C3E28" w:rsidP="00826DE8">
      <w:pPr>
        <w:pStyle w:val="ListParagraph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322D5E">
        <w:t xml:space="preserve">Ahmad Taufik dan </w:t>
      </w:r>
      <w:proofErr w:type="spellStart"/>
      <w:r w:rsidRPr="00322D5E">
        <w:t>Nurwastuti</w:t>
      </w:r>
      <w:proofErr w:type="spellEnd"/>
      <w:r w:rsidRPr="00322D5E">
        <w:t xml:space="preserve"> </w:t>
      </w:r>
      <w:proofErr w:type="spellStart"/>
      <w:r w:rsidRPr="00322D5E">
        <w:t>Setyowati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 Guru dan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r w:rsidRPr="000369D3">
        <w:rPr>
          <w:i/>
          <w:iCs/>
        </w:rPr>
        <w:t xml:space="preserve">Pendidikan Agama Islam dan Budi </w:t>
      </w:r>
      <w:proofErr w:type="spellStart"/>
      <w:r w:rsidRPr="000369D3">
        <w:rPr>
          <w:i/>
          <w:iCs/>
        </w:rPr>
        <w:t>Pekerti</w:t>
      </w:r>
      <w:proofErr w:type="spellEnd"/>
      <w:r w:rsidRPr="000369D3">
        <w:rPr>
          <w:i/>
          <w:iCs/>
        </w:rPr>
        <w:t xml:space="preserve"> </w:t>
      </w:r>
      <w:proofErr w:type="spellStart"/>
      <w:r w:rsidRPr="000369D3">
        <w:rPr>
          <w:i/>
          <w:iCs/>
        </w:rPr>
        <w:t>untuk</w:t>
      </w:r>
      <w:proofErr w:type="spellEnd"/>
      <w:r w:rsidRPr="000369D3">
        <w:rPr>
          <w:i/>
          <w:iCs/>
        </w:rPr>
        <w:t xml:space="preserve"> SMA/SMK </w:t>
      </w:r>
      <w:proofErr w:type="spellStart"/>
      <w:r w:rsidRPr="000369D3">
        <w:rPr>
          <w:i/>
          <w:iCs/>
        </w:rPr>
        <w:t>Kelas</w:t>
      </w:r>
      <w:proofErr w:type="spellEnd"/>
      <w:r w:rsidRPr="000369D3">
        <w:rPr>
          <w:i/>
          <w:iCs/>
        </w:rPr>
        <w:t xml:space="preserve"> X</w:t>
      </w:r>
      <w:r w:rsidRPr="00322D5E">
        <w:t xml:space="preserve">, Jakarta: </w:t>
      </w:r>
      <w:proofErr w:type="spellStart"/>
      <w:r w:rsidRPr="00322D5E">
        <w:t>Kemdikbud</w:t>
      </w:r>
      <w:proofErr w:type="spellEnd"/>
      <w:r w:rsidRPr="00322D5E">
        <w:t xml:space="preserve"> RI</w:t>
      </w:r>
      <w:r>
        <w:t xml:space="preserve">, </w:t>
      </w:r>
      <w:r w:rsidRPr="00322D5E">
        <w:t>2021</w:t>
      </w:r>
    </w:p>
    <w:p w:rsidR="002C3E28" w:rsidRPr="00322D5E" w:rsidRDefault="002C3E28" w:rsidP="00826DE8">
      <w:pPr>
        <w:pStyle w:val="ListParagraph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0369D3">
        <w:rPr>
          <w:i/>
          <w:iCs/>
        </w:rPr>
        <w:t xml:space="preserve">Al-Quran dan </w:t>
      </w:r>
      <w:proofErr w:type="spellStart"/>
      <w:r w:rsidRPr="000369D3">
        <w:rPr>
          <w:i/>
          <w:iCs/>
        </w:rPr>
        <w:t>Terjemahannya</w:t>
      </w:r>
      <w:r w:rsidRPr="00322D5E">
        <w:t>,oleh</w:t>
      </w:r>
      <w:proofErr w:type="spellEnd"/>
      <w:r>
        <w:t xml:space="preserve"> </w:t>
      </w:r>
      <w:r w:rsidRPr="00322D5E">
        <w:t>Kementerian</w:t>
      </w:r>
      <w:r>
        <w:t xml:space="preserve"> </w:t>
      </w:r>
      <w:proofErr w:type="spellStart"/>
      <w:r w:rsidRPr="00322D5E">
        <w:t>AgamaRI</w:t>
      </w:r>
      <w:proofErr w:type="spellEnd"/>
    </w:p>
    <w:p w:rsidR="00F03C26" w:rsidRPr="00892D8C" w:rsidRDefault="00F03C26" w:rsidP="00826DE8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F03C26" w:rsidRPr="00892D8C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BC5EBE"/>
    <w:multiLevelType w:val="hybridMultilevel"/>
    <w:tmpl w:val="B4A2208E"/>
    <w:lvl w:ilvl="0" w:tplc="90F0BB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22629"/>
    <w:multiLevelType w:val="hybridMultilevel"/>
    <w:tmpl w:val="409E4484"/>
    <w:lvl w:ilvl="0" w:tplc="873A3B1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948583286">
    <w:abstractNumId w:val="10"/>
  </w:num>
  <w:num w:numId="2" w16cid:durableId="406922079">
    <w:abstractNumId w:val="1"/>
  </w:num>
  <w:num w:numId="3" w16cid:durableId="508569045">
    <w:abstractNumId w:val="0"/>
  </w:num>
  <w:num w:numId="4" w16cid:durableId="1385445454">
    <w:abstractNumId w:val="3"/>
  </w:num>
  <w:num w:numId="5" w16cid:durableId="243144493">
    <w:abstractNumId w:val="14"/>
  </w:num>
  <w:num w:numId="6" w16cid:durableId="1825271556">
    <w:abstractNumId w:val="11"/>
  </w:num>
  <w:num w:numId="7" w16cid:durableId="1804272543">
    <w:abstractNumId w:val="13"/>
  </w:num>
  <w:num w:numId="8" w16cid:durableId="1743679601">
    <w:abstractNumId w:val="5"/>
  </w:num>
  <w:num w:numId="9" w16cid:durableId="1548226129">
    <w:abstractNumId w:val="4"/>
  </w:num>
  <w:num w:numId="10" w16cid:durableId="1643387375">
    <w:abstractNumId w:val="12"/>
  </w:num>
  <w:num w:numId="11" w16cid:durableId="1311985983">
    <w:abstractNumId w:val="6"/>
  </w:num>
  <w:num w:numId="12" w16cid:durableId="646318748">
    <w:abstractNumId w:val="9"/>
  </w:num>
  <w:num w:numId="13" w16cid:durableId="1980333882">
    <w:abstractNumId w:val="8"/>
  </w:num>
  <w:num w:numId="14" w16cid:durableId="764307491">
    <w:abstractNumId w:val="7"/>
  </w:num>
  <w:num w:numId="15" w16cid:durableId="569996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7713A"/>
    <w:rsid w:val="000855C1"/>
    <w:rsid w:val="00093050"/>
    <w:rsid w:val="000974DF"/>
    <w:rsid w:val="000A1B6F"/>
    <w:rsid w:val="000E608C"/>
    <w:rsid w:val="000F696F"/>
    <w:rsid w:val="0010019D"/>
    <w:rsid w:val="00110DC1"/>
    <w:rsid w:val="00112AFE"/>
    <w:rsid w:val="00136D4E"/>
    <w:rsid w:val="00151FDC"/>
    <w:rsid w:val="00163C2D"/>
    <w:rsid w:val="00173E72"/>
    <w:rsid w:val="00185C88"/>
    <w:rsid w:val="001927F6"/>
    <w:rsid w:val="00196144"/>
    <w:rsid w:val="00196B0C"/>
    <w:rsid w:val="001975B5"/>
    <w:rsid w:val="001A1F58"/>
    <w:rsid w:val="001D7AD4"/>
    <w:rsid w:val="00227B30"/>
    <w:rsid w:val="0027290D"/>
    <w:rsid w:val="002745C4"/>
    <w:rsid w:val="00286099"/>
    <w:rsid w:val="00286A60"/>
    <w:rsid w:val="002B691C"/>
    <w:rsid w:val="002C07B1"/>
    <w:rsid w:val="002C3E28"/>
    <w:rsid w:val="002D12E0"/>
    <w:rsid w:val="002D3662"/>
    <w:rsid w:val="002D52F8"/>
    <w:rsid w:val="002D61CB"/>
    <w:rsid w:val="002D7D8D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958D1"/>
    <w:rsid w:val="003A7D52"/>
    <w:rsid w:val="003B68D9"/>
    <w:rsid w:val="003D2352"/>
    <w:rsid w:val="003D7D6D"/>
    <w:rsid w:val="003E72F0"/>
    <w:rsid w:val="003F346B"/>
    <w:rsid w:val="004036E0"/>
    <w:rsid w:val="004037FC"/>
    <w:rsid w:val="00405544"/>
    <w:rsid w:val="00411468"/>
    <w:rsid w:val="00430ABD"/>
    <w:rsid w:val="00456196"/>
    <w:rsid w:val="00484962"/>
    <w:rsid w:val="004931BA"/>
    <w:rsid w:val="004B176F"/>
    <w:rsid w:val="004C0C44"/>
    <w:rsid w:val="004C1CDF"/>
    <w:rsid w:val="004C30B2"/>
    <w:rsid w:val="004C36C7"/>
    <w:rsid w:val="004D404E"/>
    <w:rsid w:val="004D7BED"/>
    <w:rsid w:val="005009BE"/>
    <w:rsid w:val="00505E06"/>
    <w:rsid w:val="00532B40"/>
    <w:rsid w:val="00562792"/>
    <w:rsid w:val="00563480"/>
    <w:rsid w:val="005821C4"/>
    <w:rsid w:val="005B13A1"/>
    <w:rsid w:val="005B22B7"/>
    <w:rsid w:val="005C6B30"/>
    <w:rsid w:val="005D1605"/>
    <w:rsid w:val="005D70A3"/>
    <w:rsid w:val="005F46E2"/>
    <w:rsid w:val="005F4B04"/>
    <w:rsid w:val="00616C40"/>
    <w:rsid w:val="006221D0"/>
    <w:rsid w:val="0062715B"/>
    <w:rsid w:val="00631FA1"/>
    <w:rsid w:val="00635826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6E7481"/>
    <w:rsid w:val="007015EE"/>
    <w:rsid w:val="007075CA"/>
    <w:rsid w:val="007206FC"/>
    <w:rsid w:val="007243C2"/>
    <w:rsid w:val="00731017"/>
    <w:rsid w:val="00741D8F"/>
    <w:rsid w:val="0075195E"/>
    <w:rsid w:val="00790E67"/>
    <w:rsid w:val="00791638"/>
    <w:rsid w:val="0079337A"/>
    <w:rsid w:val="007A138E"/>
    <w:rsid w:val="007A1A33"/>
    <w:rsid w:val="007A77EC"/>
    <w:rsid w:val="007E69B7"/>
    <w:rsid w:val="007F2FC2"/>
    <w:rsid w:val="00801D86"/>
    <w:rsid w:val="00812969"/>
    <w:rsid w:val="00826DE8"/>
    <w:rsid w:val="00827BED"/>
    <w:rsid w:val="00835DCD"/>
    <w:rsid w:val="00863BFC"/>
    <w:rsid w:val="008900C9"/>
    <w:rsid w:val="008911B2"/>
    <w:rsid w:val="00892D8C"/>
    <w:rsid w:val="008A7223"/>
    <w:rsid w:val="008A7444"/>
    <w:rsid w:val="008F121B"/>
    <w:rsid w:val="00916F95"/>
    <w:rsid w:val="0093014A"/>
    <w:rsid w:val="00961E94"/>
    <w:rsid w:val="00977105"/>
    <w:rsid w:val="009A5ABD"/>
    <w:rsid w:val="009B56EC"/>
    <w:rsid w:val="009C02CF"/>
    <w:rsid w:val="009D1128"/>
    <w:rsid w:val="009D1512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37637"/>
    <w:rsid w:val="00A4124F"/>
    <w:rsid w:val="00A5771A"/>
    <w:rsid w:val="00A62752"/>
    <w:rsid w:val="00A76B2B"/>
    <w:rsid w:val="00A9054A"/>
    <w:rsid w:val="00A964CF"/>
    <w:rsid w:val="00AA0FCB"/>
    <w:rsid w:val="00AB4550"/>
    <w:rsid w:val="00AD03DB"/>
    <w:rsid w:val="00AD38E7"/>
    <w:rsid w:val="00AD75B9"/>
    <w:rsid w:val="00B03B4B"/>
    <w:rsid w:val="00B471B9"/>
    <w:rsid w:val="00B601DE"/>
    <w:rsid w:val="00B60D69"/>
    <w:rsid w:val="00B637E6"/>
    <w:rsid w:val="00B84C8F"/>
    <w:rsid w:val="00B90895"/>
    <w:rsid w:val="00B9700F"/>
    <w:rsid w:val="00BB2B0F"/>
    <w:rsid w:val="00BC3E47"/>
    <w:rsid w:val="00BD2F2B"/>
    <w:rsid w:val="00BD33EC"/>
    <w:rsid w:val="00BE56A6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97C96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5E9"/>
    <w:rsid w:val="00D11BEB"/>
    <w:rsid w:val="00D22470"/>
    <w:rsid w:val="00D35DE4"/>
    <w:rsid w:val="00D445EE"/>
    <w:rsid w:val="00D94114"/>
    <w:rsid w:val="00DA73F4"/>
    <w:rsid w:val="00DB52C4"/>
    <w:rsid w:val="00DB7FB3"/>
    <w:rsid w:val="00DC0C13"/>
    <w:rsid w:val="00DD4A8A"/>
    <w:rsid w:val="00DD7982"/>
    <w:rsid w:val="00DE6B6E"/>
    <w:rsid w:val="00E005A2"/>
    <w:rsid w:val="00E10489"/>
    <w:rsid w:val="00E40E09"/>
    <w:rsid w:val="00E47540"/>
    <w:rsid w:val="00E54D42"/>
    <w:rsid w:val="00E55E56"/>
    <w:rsid w:val="00E565C8"/>
    <w:rsid w:val="00E922FC"/>
    <w:rsid w:val="00EB156A"/>
    <w:rsid w:val="00EC21A0"/>
    <w:rsid w:val="00EC5F64"/>
    <w:rsid w:val="00EE2650"/>
    <w:rsid w:val="00EF1055"/>
    <w:rsid w:val="00EF32E6"/>
    <w:rsid w:val="00EF7F76"/>
    <w:rsid w:val="00F00284"/>
    <w:rsid w:val="00F03C26"/>
    <w:rsid w:val="00F04346"/>
    <w:rsid w:val="00F16776"/>
    <w:rsid w:val="00F30B03"/>
    <w:rsid w:val="00F37BF5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1EB9E-BF29-4798-B97C-5AEB1A88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2C3E28"/>
  </w:style>
  <w:style w:type="character" w:styleId="Hyperlink">
    <w:name w:val="Hyperlink"/>
    <w:basedOn w:val="DefaultParagraphFont"/>
    <w:uiPriority w:val="99"/>
    <w:unhideWhenUsed/>
    <w:rsid w:val="007A1A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14</Pages>
  <Words>4650</Words>
  <Characters>26506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182</cp:revision>
  <dcterms:created xsi:type="dcterms:W3CDTF">2022-02-21T23:21:00Z</dcterms:created>
  <dcterms:modified xsi:type="dcterms:W3CDTF">2025-07-12T12:50:00Z</dcterms:modified>
</cp:coreProperties>
</file>